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olor w:val="365F91" w:themeColor="accent1" w:themeShade="BF"/>
          <w:sz w:val="48"/>
          <w:szCs w:val="48"/>
        </w:rPr>
        <w:alias w:val="Title"/>
        <w:id w:val="30555237"/>
        <w:placeholder>
          <w:docPart w:val="F71553E702D74E17BDA6ADB661938868"/>
        </w:placeholder>
        <w:dataBinding w:prefixMappings="xmlns:ns0='http://purl.org/dc/elements/1.1/' xmlns:ns1='http://schemas.openxmlformats.org/package/2006/metadata/core-properties' " w:xpath="/ns1:coreProperties[1]/ns0:title[1]" w:storeItemID="{6C3C8BC8-F283-45AE-878A-BAB7291924A1}"/>
        <w:text/>
      </w:sdtPr>
      <w:sdtContent>
        <w:p w:rsidR="00DA3E55" w:rsidRDefault="00DA3E55" w:rsidP="00DA3E5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Group 4</w:t>
          </w:r>
        </w:p>
      </w:sdtContent>
    </w:sdt>
    <w:sdt>
      <w:sdtPr>
        <w:rPr>
          <w:rFonts w:asciiTheme="majorHAnsi" w:hAnsiTheme="majorHAnsi"/>
          <w:noProof/>
          <w:color w:val="365F91" w:themeColor="accent1" w:themeShade="BF"/>
          <w:sz w:val="36"/>
          <w:szCs w:val="32"/>
        </w:rPr>
        <w:alias w:val="Subtitle"/>
        <w:tag w:val="Subtitle"/>
        <w:id w:val="30555238"/>
        <w:placeholder>
          <w:docPart w:val="CAED8CFDCA2341C783E1AD9773F074FF"/>
        </w:placeholder>
        <w:text/>
      </w:sdtPr>
      <w:sdtContent>
        <w:p w:rsidR="00DA3E55" w:rsidRDefault="00DA3E55" w:rsidP="00DA3E55">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Risk Mitigation Plan</w:t>
          </w:r>
        </w:p>
      </w:sdtContent>
    </w:sdt>
    <w:p w:rsidR="00DA3E55" w:rsidRDefault="008C5DB6" w:rsidP="00DA3E5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2BAC8F6159644F6C9CE721251AAF3466"/>
          </w:placeholder>
          <w:dataBinding w:prefixMappings="xmlns:ns0='http://purl.org/dc/elements/1.1/' xmlns:ns1='http://schemas.openxmlformats.org/package/2006/metadata/core-properties' " w:xpath="/ns1:coreProperties[1]/ns0:creator[1]" w:storeItemID="{6C3C8BC8-F283-45AE-878A-BAB7291924A1}"/>
          <w:text/>
        </w:sdtPr>
        <w:sdtContent>
          <w:r w:rsidR="00DA3E55">
            <w:rPr>
              <w:rFonts w:asciiTheme="majorHAnsi" w:hAnsiTheme="majorHAnsi"/>
              <w:noProof/>
              <w:color w:val="000000" w:themeColor="text1"/>
              <w:sz w:val="28"/>
            </w:rPr>
            <w:t>10/25/2012</w:t>
          </w:r>
        </w:sdtContent>
      </w:sdt>
    </w:p>
    <w:p w:rsidR="00DA3E55" w:rsidRPr="00DA3E55" w:rsidRDefault="00DA3E55" w:rsidP="00DA3E55">
      <w:pPr>
        <w:spacing w:after="0" w:line="240" w:lineRule="auto"/>
        <w:ind w:left="720"/>
        <w:contextualSpacing/>
        <w:rPr>
          <w:rFonts w:ascii="Cambria" w:eastAsia="Cambria" w:hAnsi="Cambria" w:cs="Times New Roman"/>
          <w:sz w:val="24"/>
          <w:szCs w:val="24"/>
        </w:rPr>
      </w:pPr>
    </w:p>
    <w:tbl>
      <w:tblPr>
        <w:tblW w:w="10480" w:type="dxa"/>
        <w:tblInd w:w="-432" w:type="dxa"/>
        <w:tblLook w:val="04A0" w:firstRow="1" w:lastRow="0" w:firstColumn="1" w:lastColumn="0" w:noHBand="0" w:noVBand="1"/>
      </w:tblPr>
      <w:tblGrid>
        <w:gridCol w:w="960"/>
        <w:gridCol w:w="5680"/>
        <w:gridCol w:w="3840"/>
      </w:tblGrid>
      <w:tr w:rsidR="00DA3E55" w:rsidRPr="00DA3E55" w:rsidTr="00DA3E5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ID</w:t>
            </w:r>
          </w:p>
        </w:tc>
        <w:tc>
          <w:tcPr>
            <w:tcW w:w="5680" w:type="dxa"/>
            <w:tcBorders>
              <w:top w:val="single" w:sz="4" w:space="0" w:color="auto"/>
              <w:left w:val="nil"/>
              <w:bottom w:val="single" w:sz="4" w:space="0" w:color="auto"/>
              <w:right w:val="single" w:sz="4" w:space="0" w:color="auto"/>
            </w:tcBorders>
            <w:shd w:val="clear" w:color="auto" w:fill="auto"/>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Risk</w:t>
            </w:r>
          </w:p>
        </w:tc>
        <w:tc>
          <w:tcPr>
            <w:tcW w:w="3840" w:type="dxa"/>
            <w:tcBorders>
              <w:top w:val="single" w:sz="4" w:space="0" w:color="auto"/>
              <w:left w:val="nil"/>
              <w:bottom w:val="single" w:sz="4" w:space="0" w:color="auto"/>
              <w:right w:val="single" w:sz="4" w:space="0" w:color="auto"/>
            </w:tcBorders>
            <w:shd w:val="clear" w:color="auto" w:fill="auto"/>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Mitigation</w:t>
            </w:r>
          </w:p>
        </w:tc>
      </w:tr>
      <w:tr w:rsidR="00DA3E55" w:rsidRPr="00DA3E55" w:rsidTr="00DA3E55">
        <w:trPr>
          <w:trHeight w:val="1035"/>
        </w:trPr>
        <w:tc>
          <w:tcPr>
            <w:tcW w:w="960" w:type="dxa"/>
            <w:tcBorders>
              <w:top w:val="nil"/>
              <w:left w:val="single" w:sz="4" w:space="0" w:color="auto"/>
              <w:bottom w:val="single" w:sz="4" w:space="0" w:color="auto"/>
              <w:right w:val="single" w:sz="4" w:space="0" w:color="auto"/>
            </w:tcBorders>
            <w:shd w:val="clear" w:color="auto" w:fill="auto"/>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1</w:t>
            </w:r>
          </w:p>
        </w:tc>
        <w:tc>
          <w:tcPr>
            <w:tcW w:w="5680" w:type="dxa"/>
            <w:tcBorders>
              <w:top w:val="nil"/>
              <w:left w:val="nil"/>
              <w:bottom w:val="single" w:sz="4" w:space="0" w:color="auto"/>
              <w:right w:val="single" w:sz="4" w:space="0" w:color="auto"/>
            </w:tcBorders>
            <w:shd w:val="clear" w:color="auto" w:fill="auto"/>
            <w:hideMark/>
          </w:tcPr>
          <w:p w:rsidR="00DA3E55" w:rsidRPr="00DA3E55" w:rsidRDefault="008C5DB6" w:rsidP="00DA3E55">
            <w:pPr>
              <w:spacing w:after="0" w:line="240" w:lineRule="auto"/>
              <w:rPr>
                <w:rFonts w:ascii="Calibri" w:eastAsia="Times New Roman" w:hAnsi="Calibri" w:cs="Calibri"/>
                <w:color w:val="000000"/>
              </w:rPr>
            </w:pPr>
            <w:r>
              <w:rPr>
                <w:rFonts w:ascii="Calibri" w:eastAsia="Times New Roman" w:hAnsi="Calibri" w:cs="Calibri"/>
                <w:color w:val="000000"/>
              </w:rPr>
              <w:t>We might have issues with SSL support in our HTTP Request library. As previous projects have had issues with this, the likelihood of some impact is fairly high, but the impact is relatively low as the user story is a low priority.</w:t>
            </w:r>
          </w:p>
        </w:tc>
        <w:tc>
          <w:tcPr>
            <w:tcW w:w="3840" w:type="dxa"/>
            <w:tcBorders>
              <w:top w:val="nil"/>
              <w:left w:val="nil"/>
              <w:bottom w:val="single" w:sz="4" w:space="0" w:color="auto"/>
              <w:right w:val="single" w:sz="4" w:space="0" w:color="auto"/>
            </w:tcBorders>
            <w:shd w:val="clear" w:color="auto" w:fill="auto"/>
            <w:hideMark/>
          </w:tcPr>
          <w:p w:rsidR="00DA3E55" w:rsidRPr="00DA3E55" w:rsidRDefault="00DA3E55" w:rsidP="008C5DB6">
            <w:pPr>
              <w:spacing w:after="0" w:line="240" w:lineRule="auto"/>
              <w:rPr>
                <w:rFonts w:ascii="Calibri" w:eastAsia="Times New Roman" w:hAnsi="Calibri" w:cs="Calibri"/>
                <w:color w:val="000000"/>
              </w:rPr>
            </w:pPr>
            <w:r w:rsidRPr="00DA3E55">
              <w:rPr>
                <w:rFonts w:ascii="Calibri" w:eastAsia="Times New Roman" w:hAnsi="Calibri" w:cs="Calibri"/>
                <w:color w:val="000000"/>
              </w:rPr>
              <w:t>Th</w:t>
            </w:r>
            <w:r w:rsidR="008C5DB6">
              <w:rPr>
                <w:rFonts w:ascii="Calibri" w:eastAsia="Times New Roman" w:hAnsi="Calibri" w:cs="Calibri"/>
                <w:color w:val="000000"/>
              </w:rPr>
              <w:t>is can be mitigated by research. Appropriate design modularity should also allow us to swap out the Request library without much trouble if we run into problems.</w:t>
            </w:r>
          </w:p>
        </w:tc>
      </w:tr>
      <w:tr w:rsidR="00DA3E55" w:rsidRPr="00DA3E55" w:rsidTr="00DA3E55">
        <w:trPr>
          <w:trHeight w:val="2100"/>
        </w:trPr>
        <w:tc>
          <w:tcPr>
            <w:tcW w:w="960" w:type="dxa"/>
            <w:tcBorders>
              <w:top w:val="nil"/>
              <w:left w:val="single" w:sz="4" w:space="0" w:color="auto"/>
              <w:bottom w:val="single" w:sz="4" w:space="0" w:color="auto"/>
              <w:right w:val="single" w:sz="4" w:space="0" w:color="auto"/>
            </w:tcBorders>
            <w:shd w:val="clear" w:color="auto" w:fill="auto"/>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2</w:t>
            </w:r>
            <w:bookmarkStart w:id="0" w:name="_GoBack"/>
            <w:bookmarkEnd w:id="0"/>
          </w:p>
        </w:tc>
        <w:tc>
          <w:tcPr>
            <w:tcW w:w="5680" w:type="dxa"/>
            <w:tcBorders>
              <w:top w:val="nil"/>
              <w:left w:val="nil"/>
              <w:bottom w:val="single" w:sz="4" w:space="0" w:color="auto"/>
              <w:right w:val="single" w:sz="4" w:space="0" w:color="auto"/>
            </w:tcBorders>
            <w:shd w:val="clear" w:color="auto" w:fill="auto"/>
            <w:hideMark/>
          </w:tcPr>
          <w:p w:rsidR="00DA3E55" w:rsidRPr="00DA3E55" w:rsidRDefault="008C5DB6" w:rsidP="007266EB">
            <w:pPr>
              <w:spacing w:after="0" w:line="240" w:lineRule="auto"/>
              <w:rPr>
                <w:rFonts w:ascii="Calibri" w:eastAsia="Times New Roman" w:hAnsi="Calibri" w:cs="Calibri"/>
                <w:color w:val="000000"/>
              </w:rPr>
            </w:pPr>
            <w:r>
              <w:rPr>
                <w:rFonts w:ascii="Calibri" w:eastAsia="Times New Roman" w:hAnsi="Calibri" w:cs="Calibri"/>
                <w:color w:val="000000"/>
              </w:rPr>
              <w:t>We could have communications problems with</w:t>
            </w:r>
            <w:r w:rsidR="00DA3E55" w:rsidRPr="00DA3E55">
              <w:rPr>
                <w:rFonts w:ascii="Calibri" w:eastAsia="Times New Roman" w:hAnsi="Calibri" w:cs="Calibri"/>
                <w:color w:val="000000"/>
              </w:rPr>
              <w:t xml:space="preserve"> the report viewer and the web crawler.</w:t>
            </w:r>
            <w:r>
              <w:rPr>
                <w:rFonts w:ascii="Calibri" w:eastAsia="Times New Roman" w:hAnsi="Calibri" w:cs="Calibri"/>
                <w:color w:val="000000"/>
              </w:rPr>
              <w:t xml:space="preserve"> As they are written in different languages and running as completely distinct processes, we could potentially run into problems moving data between them.</w:t>
            </w:r>
            <w:r w:rsidR="007266EB">
              <w:rPr>
                <w:rFonts w:ascii="Calibri" w:eastAsia="Times New Roman" w:hAnsi="Calibri" w:cs="Calibri"/>
                <w:color w:val="000000"/>
              </w:rPr>
              <w:t xml:space="preserve"> This is a relatively low likelihood, as database communication in python and </w:t>
            </w:r>
            <w:proofErr w:type="spellStart"/>
            <w:r w:rsidR="007266EB">
              <w:rPr>
                <w:rFonts w:ascii="Calibri" w:eastAsia="Times New Roman" w:hAnsi="Calibri" w:cs="Calibri"/>
                <w:color w:val="000000"/>
              </w:rPr>
              <w:t>php</w:t>
            </w:r>
            <w:proofErr w:type="spellEnd"/>
            <w:r w:rsidR="007266EB">
              <w:rPr>
                <w:rFonts w:ascii="Calibri" w:eastAsia="Times New Roman" w:hAnsi="Calibri" w:cs="Calibri"/>
                <w:color w:val="000000"/>
              </w:rPr>
              <w:t xml:space="preserve"> are both well-trodden ground, but the impact would be severe.</w:t>
            </w:r>
          </w:p>
        </w:tc>
        <w:tc>
          <w:tcPr>
            <w:tcW w:w="3840" w:type="dxa"/>
            <w:tcBorders>
              <w:top w:val="nil"/>
              <w:left w:val="nil"/>
              <w:bottom w:val="single" w:sz="4" w:space="0" w:color="auto"/>
              <w:right w:val="single" w:sz="4" w:space="0" w:color="auto"/>
            </w:tcBorders>
            <w:shd w:val="clear" w:color="auto" w:fill="auto"/>
            <w:hideMark/>
          </w:tcPr>
          <w:p w:rsidR="00DA3E55" w:rsidRPr="00DA3E55" w:rsidRDefault="00DA3E55" w:rsidP="007266EB">
            <w:pPr>
              <w:spacing w:after="0" w:line="240" w:lineRule="auto"/>
              <w:rPr>
                <w:rFonts w:ascii="Calibri" w:eastAsia="Times New Roman" w:hAnsi="Calibri" w:cs="Calibri"/>
                <w:color w:val="000000"/>
              </w:rPr>
            </w:pPr>
            <w:r w:rsidRPr="00DA3E55">
              <w:rPr>
                <w:rFonts w:ascii="Calibri" w:eastAsia="Times New Roman" w:hAnsi="Calibri" w:cs="Calibri"/>
                <w:color w:val="000000"/>
              </w:rPr>
              <w:t>A backup plan might be to use python to generate JSON directly from pickled object from the web-crawler, or potentially generate on</w:t>
            </w:r>
            <w:r w:rsidR="008C5DB6">
              <w:rPr>
                <w:rFonts w:ascii="Calibri" w:eastAsia="Times New Roman" w:hAnsi="Calibri" w:cs="Calibri"/>
                <w:color w:val="000000"/>
              </w:rPr>
              <w:t>e</w:t>
            </w:r>
            <w:r w:rsidRPr="00DA3E55">
              <w:rPr>
                <w:rFonts w:ascii="Calibri" w:eastAsia="Times New Roman" w:hAnsi="Calibri" w:cs="Calibri"/>
                <w:color w:val="000000"/>
              </w:rPr>
              <w:t xml:space="preserve"> shot reports directly in the web-crawler, though these options are both less flexible.</w:t>
            </w:r>
            <w:r w:rsidR="008C5DB6">
              <w:rPr>
                <w:rFonts w:ascii="Calibri" w:eastAsia="Times New Roman" w:hAnsi="Calibri" w:cs="Calibri"/>
                <w:color w:val="000000"/>
              </w:rPr>
              <w:t xml:space="preserve"> </w:t>
            </w:r>
          </w:p>
        </w:tc>
      </w:tr>
      <w:tr w:rsidR="00DA3E55" w:rsidRPr="00DA3E55" w:rsidTr="001157F6">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3</w:t>
            </w:r>
          </w:p>
        </w:tc>
        <w:tc>
          <w:tcPr>
            <w:tcW w:w="5680" w:type="dxa"/>
            <w:tcBorders>
              <w:top w:val="nil"/>
              <w:left w:val="nil"/>
              <w:bottom w:val="single" w:sz="4" w:space="0" w:color="auto"/>
              <w:right w:val="single" w:sz="4" w:space="0" w:color="auto"/>
            </w:tcBorders>
            <w:shd w:val="clear" w:color="auto" w:fill="auto"/>
            <w:hideMark/>
          </w:tcPr>
          <w:p w:rsidR="00DA3E55" w:rsidRPr="00DA3E55" w:rsidRDefault="008C5DB6" w:rsidP="001157F6">
            <w:pPr>
              <w:spacing w:after="0" w:line="240" w:lineRule="auto"/>
              <w:rPr>
                <w:rFonts w:ascii="Calibri" w:eastAsia="Times New Roman" w:hAnsi="Calibri" w:cs="Calibri"/>
                <w:color w:val="000000"/>
              </w:rPr>
            </w:pPr>
            <w:r>
              <w:rPr>
                <w:rFonts w:ascii="Calibri" w:eastAsia="Times New Roman" w:hAnsi="Calibri" w:cs="Calibri"/>
                <w:color w:val="000000"/>
              </w:rPr>
              <w:t xml:space="preserve">We could have integration problems between the </w:t>
            </w:r>
            <w:proofErr w:type="gramStart"/>
            <w:r>
              <w:rPr>
                <w:rFonts w:ascii="Calibri" w:eastAsia="Times New Roman" w:hAnsi="Calibri" w:cs="Calibri"/>
                <w:color w:val="000000"/>
              </w:rPr>
              <w:t>web  crawler</w:t>
            </w:r>
            <w:proofErr w:type="gramEnd"/>
            <w:r>
              <w:rPr>
                <w:rFonts w:ascii="Calibri" w:eastAsia="Times New Roman" w:hAnsi="Calibri" w:cs="Calibri"/>
                <w:color w:val="000000"/>
              </w:rPr>
              <w:t xml:space="preserve"> and the web interface. Other projects have had issues </w:t>
            </w:r>
            <w:r w:rsidR="007266EB">
              <w:rPr>
                <w:rFonts w:ascii="Calibri" w:eastAsia="Times New Roman" w:hAnsi="Calibri" w:cs="Calibri"/>
                <w:color w:val="000000"/>
              </w:rPr>
              <w:t xml:space="preserve">communicating between the two pieces, and being able to start the </w:t>
            </w:r>
            <w:proofErr w:type="spellStart"/>
            <w:r w:rsidR="007266EB">
              <w:rPr>
                <w:rFonts w:ascii="Calibri" w:eastAsia="Times New Roman" w:hAnsi="Calibri" w:cs="Calibri"/>
                <w:color w:val="000000"/>
              </w:rPr>
              <w:t>webcrawler</w:t>
            </w:r>
            <w:proofErr w:type="spellEnd"/>
            <w:r w:rsidR="007266EB">
              <w:rPr>
                <w:rFonts w:ascii="Calibri" w:eastAsia="Times New Roman" w:hAnsi="Calibri" w:cs="Calibri"/>
                <w:color w:val="000000"/>
              </w:rPr>
              <w:t xml:space="preserve"> from the web interface </w:t>
            </w:r>
            <w:r w:rsidR="001157F6">
              <w:rPr>
                <w:rFonts w:ascii="Calibri" w:eastAsia="Times New Roman" w:hAnsi="Calibri" w:cs="Calibri"/>
                <w:color w:val="000000"/>
              </w:rPr>
              <w:t>is a high priority</w:t>
            </w:r>
            <w:r w:rsidR="007266EB">
              <w:rPr>
                <w:rFonts w:ascii="Calibri" w:eastAsia="Times New Roman" w:hAnsi="Calibri" w:cs="Calibri"/>
                <w:color w:val="000000"/>
              </w:rPr>
              <w:t>.</w:t>
            </w:r>
          </w:p>
        </w:tc>
        <w:tc>
          <w:tcPr>
            <w:tcW w:w="3840" w:type="dxa"/>
            <w:tcBorders>
              <w:top w:val="nil"/>
              <w:left w:val="nil"/>
              <w:bottom w:val="single" w:sz="4" w:space="0" w:color="auto"/>
              <w:right w:val="single" w:sz="4" w:space="0" w:color="auto"/>
            </w:tcBorders>
            <w:shd w:val="clear" w:color="auto" w:fill="auto"/>
            <w:hideMark/>
          </w:tcPr>
          <w:p w:rsidR="00DA3E55" w:rsidRPr="00DA3E55" w:rsidRDefault="007266EB" w:rsidP="00DA3E55">
            <w:pPr>
              <w:spacing w:after="0" w:line="240" w:lineRule="auto"/>
              <w:rPr>
                <w:rFonts w:ascii="Calibri" w:eastAsia="Times New Roman" w:hAnsi="Calibri" w:cs="Calibri"/>
                <w:color w:val="000000"/>
              </w:rPr>
            </w:pPr>
            <w:r>
              <w:rPr>
                <w:rFonts w:ascii="Calibri" w:eastAsia="Times New Roman" w:hAnsi="Calibri" w:cs="Calibri"/>
                <w:color w:val="000000"/>
              </w:rPr>
              <w:t>Research is again a k</w:t>
            </w:r>
            <w:r w:rsidR="001157F6">
              <w:rPr>
                <w:rFonts w:ascii="Calibri" w:eastAsia="Times New Roman" w:hAnsi="Calibri" w:cs="Calibri"/>
                <w:color w:val="000000"/>
              </w:rPr>
              <w:t>ey defense against this failure, as these problems have certainly been widely encountered.</w:t>
            </w:r>
            <w:r>
              <w:rPr>
                <w:rFonts w:ascii="Calibri" w:eastAsia="Times New Roman" w:hAnsi="Calibri" w:cs="Calibri"/>
                <w:color w:val="000000"/>
              </w:rPr>
              <w:t xml:space="preserve"> Richard W. </w:t>
            </w:r>
            <w:proofErr w:type="spellStart"/>
            <w:r>
              <w:rPr>
                <w:rFonts w:ascii="Calibri" w:eastAsia="Times New Roman" w:hAnsi="Calibri" w:cs="Calibri"/>
                <w:color w:val="000000"/>
              </w:rPr>
              <w:t>Stevens’s</w:t>
            </w:r>
            <w:proofErr w:type="spellEnd"/>
            <w:r>
              <w:rPr>
                <w:rFonts w:ascii="Calibri" w:eastAsia="Times New Roman" w:hAnsi="Calibri" w:cs="Calibri"/>
                <w:color w:val="000000"/>
              </w:rPr>
              <w:t xml:space="preserve"> </w:t>
            </w:r>
            <w:r w:rsidR="001157F6">
              <w:rPr>
                <w:rFonts w:ascii="Calibri" w:eastAsia="Times New Roman" w:hAnsi="Calibri" w:cs="Calibri"/>
                <w:color w:val="000000"/>
              </w:rPr>
              <w:t xml:space="preserve">Advanced Programming in a Unix Environment, while written in C, covers many of the pitfalls of IPC and </w:t>
            </w:r>
            <w:proofErr w:type="spellStart"/>
            <w:r w:rsidR="001157F6">
              <w:rPr>
                <w:rFonts w:ascii="Calibri" w:eastAsia="Times New Roman" w:hAnsi="Calibri" w:cs="Calibri"/>
                <w:color w:val="000000"/>
              </w:rPr>
              <w:t>daemonized</w:t>
            </w:r>
            <w:proofErr w:type="spellEnd"/>
            <w:r w:rsidR="001157F6">
              <w:rPr>
                <w:rFonts w:ascii="Calibri" w:eastAsia="Times New Roman" w:hAnsi="Calibri" w:cs="Calibri"/>
                <w:color w:val="000000"/>
              </w:rPr>
              <w:t xml:space="preserve"> processes in this environment, and careful reading should produce solutions to the most common problems which can be adapted for the languages in question. </w:t>
            </w:r>
          </w:p>
        </w:tc>
      </w:tr>
      <w:tr w:rsidR="001157F6" w:rsidRPr="00DA3E55" w:rsidTr="001157F6">
        <w:trPr>
          <w:trHeight w:val="300"/>
        </w:trPr>
        <w:tc>
          <w:tcPr>
            <w:tcW w:w="960" w:type="dxa"/>
            <w:tcBorders>
              <w:top w:val="single" w:sz="4" w:space="0" w:color="auto"/>
              <w:left w:val="single" w:sz="4" w:space="0" w:color="auto"/>
              <w:bottom w:val="single" w:sz="4" w:space="0" w:color="auto"/>
              <w:right w:val="single" w:sz="6" w:space="0" w:color="auto"/>
            </w:tcBorders>
            <w:shd w:val="clear" w:color="auto" w:fill="auto"/>
          </w:tcPr>
          <w:p w:rsidR="001157F6" w:rsidRPr="00DA3E55" w:rsidRDefault="001157F6" w:rsidP="00DA3E55">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5680" w:type="dxa"/>
            <w:tcBorders>
              <w:top w:val="single" w:sz="4" w:space="0" w:color="auto"/>
              <w:left w:val="single" w:sz="6" w:space="0" w:color="auto"/>
              <w:bottom w:val="single" w:sz="4" w:space="0" w:color="auto"/>
              <w:right w:val="single" w:sz="6" w:space="0" w:color="auto"/>
            </w:tcBorders>
            <w:shd w:val="clear" w:color="auto" w:fill="auto"/>
          </w:tcPr>
          <w:p w:rsidR="001157F6" w:rsidRDefault="001157F6" w:rsidP="001157F6">
            <w:pPr>
              <w:spacing w:after="0" w:line="240" w:lineRule="auto"/>
              <w:rPr>
                <w:rFonts w:ascii="Calibri" w:eastAsia="Times New Roman" w:hAnsi="Calibri" w:cs="Calibri"/>
                <w:color w:val="000000"/>
              </w:rPr>
            </w:pPr>
            <w:r>
              <w:rPr>
                <w:rFonts w:ascii="Calibri" w:eastAsia="Times New Roman" w:hAnsi="Calibri" w:cs="Calibri"/>
                <w:color w:val="000000"/>
              </w:rPr>
              <w:t>We could have concurrency problems with the asynchronous communication between the web crawler and the web interface. This seems like a very low risk proposition, as updates only come from one process and receiving data that is a few seconds stale does not have any user impact.</w:t>
            </w:r>
          </w:p>
        </w:tc>
        <w:tc>
          <w:tcPr>
            <w:tcW w:w="3840" w:type="dxa"/>
            <w:tcBorders>
              <w:top w:val="single" w:sz="4" w:space="0" w:color="auto"/>
              <w:left w:val="single" w:sz="6" w:space="0" w:color="auto"/>
              <w:bottom w:val="single" w:sz="4" w:space="0" w:color="auto"/>
              <w:right w:val="single" w:sz="4" w:space="0" w:color="auto"/>
            </w:tcBorders>
            <w:shd w:val="clear" w:color="auto" w:fill="auto"/>
          </w:tcPr>
          <w:p w:rsidR="001157F6" w:rsidRDefault="001157F6" w:rsidP="00DA3E55">
            <w:pPr>
              <w:spacing w:after="0" w:line="240" w:lineRule="auto"/>
              <w:rPr>
                <w:rFonts w:ascii="Calibri" w:eastAsia="Times New Roman" w:hAnsi="Calibri" w:cs="Calibri"/>
                <w:color w:val="000000"/>
              </w:rPr>
            </w:pPr>
            <w:r>
              <w:rPr>
                <w:rFonts w:ascii="Calibri" w:eastAsia="Times New Roman" w:hAnsi="Calibri" w:cs="Calibri"/>
                <w:color w:val="000000"/>
              </w:rPr>
              <w:t>This can be ignored.</w:t>
            </w:r>
          </w:p>
        </w:tc>
      </w:tr>
    </w:tbl>
    <w:p w:rsidR="00DA3E55" w:rsidRDefault="00DA3E55" w:rsidP="00DA3E55">
      <w:pPr>
        <w:spacing w:after="0" w:line="240" w:lineRule="auto"/>
        <w:ind w:left="720"/>
        <w:contextualSpacing/>
        <w:rPr>
          <w:rFonts w:ascii="Cambria" w:eastAsia="Cambria" w:hAnsi="Cambria" w:cs="Times New Roman"/>
        </w:rPr>
      </w:pPr>
    </w:p>
    <w:p w:rsidR="001157F6" w:rsidRDefault="001157F6">
      <w:pPr>
        <w:rPr>
          <w:rFonts w:ascii="Cambria" w:eastAsia="Cambria" w:hAnsi="Cambria" w:cs="Times New Roman"/>
        </w:rPr>
      </w:pPr>
      <w:r>
        <w:rPr>
          <w:rFonts w:ascii="Cambria" w:eastAsia="Cambria" w:hAnsi="Cambria" w:cs="Times New Roman"/>
        </w:rPr>
        <w:br w:type="page"/>
      </w:r>
    </w:p>
    <w:tbl>
      <w:tblPr>
        <w:tblW w:w="8479" w:type="dxa"/>
        <w:tblInd w:w="93" w:type="dxa"/>
        <w:tblLook w:val="04A0" w:firstRow="1" w:lastRow="0" w:firstColumn="1" w:lastColumn="0" w:noHBand="0" w:noVBand="1"/>
      </w:tblPr>
      <w:tblGrid>
        <w:gridCol w:w="1361"/>
        <w:gridCol w:w="794"/>
        <w:gridCol w:w="822"/>
        <w:gridCol w:w="851"/>
        <w:gridCol w:w="794"/>
        <w:gridCol w:w="766"/>
        <w:gridCol w:w="766"/>
        <w:gridCol w:w="766"/>
        <w:gridCol w:w="737"/>
        <w:gridCol w:w="822"/>
      </w:tblGrid>
      <w:tr w:rsidR="004B251A" w:rsidRPr="00DA3E55" w:rsidTr="008C5DB6">
        <w:trPr>
          <w:trHeight w:val="228"/>
        </w:trPr>
        <w:tc>
          <w:tcPr>
            <w:tcW w:w="1361" w:type="dxa"/>
            <w:tcBorders>
              <w:top w:val="single" w:sz="4" w:space="0" w:color="auto"/>
              <w:left w:val="single" w:sz="4" w:space="0" w:color="auto"/>
              <w:bottom w:val="single" w:sz="4" w:space="0" w:color="auto"/>
              <w:right w:val="single" w:sz="4" w:space="0" w:color="auto"/>
            </w:tcBorders>
            <w:shd w:val="clear" w:color="000000" w:fill="BFBFBF"/>
            <w:noWrap/>
            <w:vAlign w:val="bottom"/>
          </w:tcPr>
          <w:p w:rsidR="004B251A" w:rsidRDefault="004B251A" w:rsidP="00DA3E55">
            <w:pPr>
              <w:spacing w:after="0" w:line="240" w:lineRule="auto"/>
              <w:rPr>
                <w:rFonts w:ascii="Calibri" w:eastAsia="Times New Roman" w:hAnsi="Calibri" w:cs="Calibri"/>
                <w:color w:val="000000"/>
              </w:rPr>
            </w:pPr>
          </w:p>
        </w:tc>
        <w:tc>
          <w:tcPr>
            <w:tcW w:w="7118" w:type="dxa"/>
            <w:gridSpan w:val="9"/>
            <w:tcBorders>
              <w:top w:val="single" w:sz="4" w:space="0" w:color="auto"/>
              <w:left w:val="nil"/>
              <w:bottom w:val="single" w:sz="4" w:space="0" w:color="auto"/>
              <w:right w:val="single" w:sz="4" w:space="0" w:color="auto"/>
            </w:tcBorders>
            <w:shd w:val="clear" w:color="000000" w:fill="BFBFBF"/>
            <w:noWrap/>
            <w:vAlign w:val="bottom"/>
          </w:tcPr>
          <w:p w:rsidR="004B251A" w:rsidRDefault="004B251A" w:rsidP="004B251A">
            <w:pPr>
              <w:spacing w:after="0" w:line="240" w:lineRule="auto"/>
              <w:jc w:val="center"/>
              <w:rPr>
                <w:rFonts w:ascii="Calibri" w:eastAsia="Times New Roman" w:hAnsi="Calibri" w:cs="Calibri"/>
                <w:color w:val="000000"/>
              </w:rPr>
            </w:pPr>
            <w:r>
              <w:rPr>
                <w:rFonts w:ascii="Calibri" w:eastAsia="Times New Roman" w:hAnsi="Calibri" w:cs="Calibri"/>
                <w:color w:val="000000"/>
              </w:rPr>
              <w:t>Impact</w:t>
            </w:r>
          </w:p>
        </w:tc>
      </w:tr>
      <w:tr w:rsidR="00DA3E55" w:rsidRPr="00DA3E55" w:rsidTr="00DA3E55">
        <w:trPr>
          <w:trHeight w:val="228"/>
        </w:trPr>
        <w:tc>
          <w:tcPr>
            <w:tcW w:w="1361"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Risk</w:t>
            </w:r>
          </w:p>
        </w:tc>
        <w:tc>
          <w:tcPr>
            <w:tcW w:w="794"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r w:rsidR="004B251A">
              <w:rPr>
                <w:rFonts w:ascii="Calibri" w:eastAsia="Times New Roman" w:hAnsi="Calibri" w:cs="Calibri"/>
                <w:color w:val="000000"/>
              </w:rPr>
              <w:t>1</w:t>
            </w:r>
          </w:p>
        </w:tc>
        <w:tc>
          <w:tcPr>
            <w:tcW w:w="822"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2</w:t>
            </w:r>
            <w:r w:rsidR="00DA3E55" w:rsidRPr="00DA3E55">
              <w:rPr>
                <w:rFonts w:ascii="Calibri" w:eastAsia="Times New Roman" w:hAnsi="Calibri" w:cs="Calibri"/>
                <w:color w:val="000000"/>
              </w:rPr>
              <w:t> </w:t>
            </w:r>
          </w:p>
        </w:tc>
        <w:tc>
          <w:tcPr>
            <w:tcW w:w="851"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r w:rsidR="004B251A">
              <w:rPr>
                <w:rFonts w:ascii="Calibri" w:eastAsia="Times New Roman" w:hAnsi="Calibri" w:cs="Calibri"/>
                <w:color w:val="000000"/>
              </w:rPr>
              <w:t>3</w:t>
            </w:r>
          </w:p>
        </w:tc>
        <w:tc>
          <w:tcPr>
            <w:tcW w:w="794"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766"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766"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766"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737"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822" w:type="dxa"/>
            <w:tcBorders>
              <w:top w:val="single" w:sz="4" w:space="0" w:color="auto"/>
              <w:left w:val="nil"/>
              <w:bottom w:val="single" w:sz="4" w:space="0" w:color="auto"/>
              <w:right w:val="single" w:sz="4" w:space="0" w:color="auto"/>
            </w:tcBorders>
            <w:shd w:val="clear" w:color="000000" w:fill="BFBFBF"/>
            <w:noWrap/>
            <w:vAlign w:val="bottom"/>
            <w:hideMark/>
          </w:tcPr>
          <w:p w:rsidR="00DA3E55" w:rsidRPr="00DA3E55" w:rsidRDefault="004B251A" w:rsidP="00DA3E55">
            <w:pPr>
              <w:spacing w:after="0" w:line="240" w:lineRule="auto"/>
              <w:rPr>
                <w:rFonts w:ascii="Calibri" w:eastAsia="Times New Roman" w:hAnsi="Calibri" w:cs="Calibri"/>
                <w:color w:val="000000"/>
              </w:rPr>
            </w:pPr>
            <w:r>
              <w:rPr>
                <w:rFonts w:ascii="Calibri" w:eastAsia="Times New Roman" w:hAnsi="Calibri" w:cs="Calibri"/>
                <w:color w:val="000000"/>
              </w:rPr>
              <w:t>9</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794"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00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00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00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794"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r w:rsidR="004B251A">
              <w:rPr>
                <w:rFonts w:ascii="Calibri" w:eastAsia="Times New Roman" w:hAnsi="Calibri" w:cs="Calibri"/>
                <w:color w:val="000000"/>
              </w:rPr>
              <w:t>ID1</w:t>
            </w:r>
          </w:p>
        </w:tc>
        <w:tc>
          <w:tcPr>
            <w:tcW w:w="794"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auto" w:fill="FF0000"/>
            <w:noWrap/>
            <w:vAlign w:val="bottom"/>
            <w:hideMark/>
          </w:tcPr>
          <w:p w:rsidR="00DA3E55" w:rsidRPr="004B251A" w:rsidRDefault="00DA3E55" w:rsidP="00DA3E55">
            <w:pPr>
              <w:spacing w:after="0" w:line="240" w:lineRule="auto"/>
              <w:rPr>
                <w:rFonts w:ascii="Calibri" w:eastAsia="Times New Roman" w:hAnsi="Calibri" w:cs="Calibri"/>
                <w:color w:val="FF0000"/>
              </w:rPr>
            </w:pPr>
            <w:r w:rsidRPr="004B251A">
              <w:rPr>
                <w:rFonts w:ascii="Calibri" w:eastAsia="Times New Roman" w:hAnsi="Calibri" w:cs="Calibri"/>
                <w:color w:val="FF0000"/>
              </w:rPr>
              <w:t> </w:t>
            </w:r>
          </w:p>
        </w:tc>
        <w:tc>
          <w:tcPr>
            <w:tcW w:w="822" w:type="dxa"/>
            <w:tcBorders>
              <w:top w:val="nil"/>
              <w:left w:val="nil"/>
              <w:bottom w:val="single" w:sz="4" w:space="0" w:color="auto"/>
              <w:right w:val="single" w:sz="4" w:space="0" w:color="auto"/>
            </w:tcBorders>
            <w:shd w:val="clear" w:color="auto" w:fill="FF0000"/>
            <w:noWrap/>
            <w:vAlign w:val="bottom"/>
            <w:hideMark/>
          </w:tcPr>
          <w:p w:rsidR="00DA3E55" w:rsidRPr="004B251A" w:rsidRDefault="00DA3E55" w:rsidP="00DA3E55">
            <w:pPr>
              <w:spacing w:after="0" w:line="240" w:lineRule="auto"/>
              <w:rPr>
                <w:rFonts w:ascii="Calibri" w:eastAsia="Times New Roman" w:hAnsi="Calibri" w:cs="Calibri"/>
                <w:color w:val="FF0000"/>
              </w:rPr>
            </w:pPr>
            <w:r w:rsidRPr="004B251A">
              <w:rPr>
                <w:rFonts w:ascii="Calibri" w:eastAsia="Times New Roman" w:hAnsi="Calibri" w:cs="Calibri"/>
                <w:color w:val="FF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794"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FF00"/>
            <w:noWrap/>
            <w:vAlign w:val="bottom"/>
            <w:hideMark/>
          </w:tcPr>
          <w:p w:rsidR="00DA3E55" w:rsidRPr="00DA3E55" w:rsidRDefault="007266EB" w:rsidP="00DA3E55">
            <w:pPr>
              <w:spacing w:after="0" w:line="240" w:lineRule="auto"/>
              <w:rPr>
                <w:rFonts w:ascii="Calibri" w:eastAsia="Times New Roman" w:hAnsi="Calibri" w:cs="Calibri"/>
                <w:color w:val="000000"/>
              </w:rPr>
            </w:pPr>
            <w:r>
              <w:rPr>
                <w:rFonts w:ascii="Calibri" w:eastAsia="Times New Roman" w:hAnsi="Calibri" w:cs="Calibri"/>
                <w:color w:val="000000"/>
              </w:rPr>
              <w:t>ID3</w:t>
            </w:r>
            <w:r w:rsidR="00DA3E55"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auto" w:fill="FF00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794" w:type="dxa"/>
            <w:tcBorders>
              <w:top w:val="nil"/>
              <w:left w:val="nil"/>
              <w:bottom w:val="single" w:sz="4" w:space="0" w:color="auto"/>
              <w:right w:val="single" w:sz="4" w:space="0" w:color="auto"/>
            </w:tcBorders>
            <w:shd w:val="clear" w:color="000000" w:fill="00B05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auto" w:fill="FFFF00"/>
            <w:noWrap/>
            <w:vAlign w:val="bottom"/>
            <w:hideMark/>
          </w:tcPr>
          <w:p w:rsidR="00DA3E55" w:rsidRPr="00DA3E55" w:rsidRDefault="004B251A" w:rsidP="004B251A">
            <w:pPr>
              <w:spacing w:after="0" w:line="240" w:lineRule="auto"/>
              <w:jc w:val="right"/>
              <w:rPr>
                <w:rFonts w:ascii="Calibri" w:eastAsia="Times New Roman" w:hAnsi="Calibri" w:cs="Calibri"/>
                <w:color w:val="000000"/>
              </w:rPr>
            </w:pPr>
            <w:r>
              <w:rPr>
                <w:rFonts w:ascii="Calibri" w:eastAsia="Times New Roman" w:hAnsi="Calibri" w:cs="Calibri"/>
                <w:color w:val="000000"/>
              </w:rPr>
              <w:t>ID3</w:t>
            </w:r>
            <w:r w:rsidR="00DA3E55"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4B251A">
            <w:pPr>
              <w:spacing w:after="0" w:line="240" w:lineRule="auto"/>
              <w:jc w:val="right"/>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r w:rsidR="004B251A">
              <w:rPr>
                <w:rFonts w:ascii="Calibri" w:eastAsia="Times New Roman" w:hAnsi="Calibri" w:cs="Calibri"/>
                <w:color w:val="000000"/>
              </w:rPr>
              <w:t>ID2</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794" w:type="dxa"/>
            <w:tcBorders>
              <w:top w:val="nil"/>
              <w:left w:val="nil"/>
              <w:bottom w:val="single" w:sz="4" w:space="0" w:color="auto"/>
              <w:right w:val="single" w:sz="4" w:space="0" w:color="auto"/>
            </w:tcBorders>
            <w:shd w:val="clear" w:color="000000" w:fill="00B05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r w:rsidR="001157F6">
              <w:rPr>
                <w:rFonts w:ascii="Calibri" w:eastAsia="Times New Roman" w:hAnsi="Calibri" w:cs="Calibri"/>
                <w:color w:val="000000"/>
              </w:rPr>
              <w:t>ID4</w:t>
            </w:r>
          </w:p>
        </w:tc>
        <w:tc>
          <w:tcPr>
            <w:tcW w:w="822" w:type="dxa"/>
            <w:tcBorders>
              <w:top w:val="nil"/>
              <w:left w:val="nil"/>
              <w:bottom w:val="single" w:sz="4" w:space="0" w:color="auto"/>
              <w:right w:val="single" w:sz="4" w:space="0" w:color="auto"/>
            </w:tcBorders>
            <w:shd w:val="clear" w:color="000000" w:fill="00B05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r w:rsidR="00DA3E55" w:rsidRPr="00DA3E55" w:rsidTr="004B251A">
        <w:trPr>
          <w:trHeight w:val="228"/>
        </w:trPr>
        <w:tc>
          <w:tcPr>
            <w:tcW w:w="1361" w:type="dxa"/>
            <w:tcBorders>
              <w:top w:val="nil"/>
              <w:left w:val="single" w:sz="4" w:space="0" w:color="auto"/>
              <w:bottom w:val="single" w:sz="4" w:space="0" w:color="auto"/>
              <w:right w:val="single" w:sz="4" w:space="0" w:color="auto"/>
            </w:tcBorders>
            <w:shd w:val="clear" w:color="auto" w:fill="auto"/>
            <w:noWrap/>
            <w:hideMark/>
          </w:tcPr>
          <w:p w:rsidR="00DA3E55" w:rsidRPr="00DA3E55" w:rsidRDefault="004B251A" w:rsidP="002C4DD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794" w:type="dxa"/>
            <w:tcBorders>
              <w:top w:val="nil"/>
              <w:left w:val="nil"/>
              <w:bottom w:val="single" w:sz="4" w:space="0" w:color="auto"/>
              <w:right w:val="single" w:sz="4" w:space="0" w:color="auto"/>
            </w:tcBorders>
            <w:shd w:val="clear" w:color="000000" w:fill="00B05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00B05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51" w:type="dxa"/>
            <w:tcBorders>
              <w:top w:val="nil"/>
              <w:left w:val="nil"/>
              <w:bottom w:val="single" w:sz="4" w:space="0" w:color="auto"/>
              <w:right w:val="single" w:sz="4" w:space="0" w:color="auto"/>
            </w:tcBorders>
            <w:shd w:val="clear" w:color="000000" w:fill="00B05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94"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auto"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737"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c>
          <w:tcPr>
            <w:tcW w:w="822" w:type="dxa"/>
            <w:tcBorders>
              <w:top w:val="nil"/>
              <w:left w:val="nil"/>
              <w:bottom w:val="single" w:sz="4" w:space="0" w:color="auto"/>
              <w:right w:val="single" w:sz="4" w:space="0" w:color="auto"/>
            </w:tcBorders>
            <w:shd w:val="clear" w:color="000000" w:fill="FFFF00"/>
            <w:noWrap/>
            <w:vAlign w:val="bottom"/>
            <w:hideMark/>
          </w:tcPr>
          <w:p w:rsidR="00DA3E55" w:rsidRPr="00DA3E55" w:rsidRDefault="00DA3E55" w:rsidP="00DA3E55">
            <w:pPr>
              <w:spacing w:after="0" w:line="240" w:lineRule="auto"/>
              <w:rPr>
                <w:rFonts w:ascii="Calibri" w:eastAsia="Times New Roman" w:hAnsi="Calibri" w:cs="Calibri"/>
                <w:color w:val="000000"/>
              </w:rPr>
            </w:pPr>
            <w:r w:rsidRPr="00DA3E55">
              <w:rPr>
                <w:rFonts w:ascii="Calibri" w:eastAsia="Times New Roman" w:hAnsi="Calibri" w:cs="Calibri"/>
                <w:color w:val="000000"/>
              </w:rPr>
              <w:t> </w:t>
            </w:r>
          </w:p>
        </w:tc>
      </w:tr>
    </w:tbl>
    <w:p w:rsidR="00BC386B" w:rsidRDefault="00BC386B"/>
    <w:sectPr w:rsidR="00BC386B" w:rsidSect="0011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E55"/>
    <w:rsid w:val="001157F6"/>
    <w:rsid w:val="002C4DDC"/>
    <w:rsid w:val="004B251A"/>
    <w:rsid w:val="007266EB"/>
    <w:rsid w:val="008C5DB6"/>
    <w:rsid w:val="00BC386B"/>
    <w:rsid w:val="00DA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923671">
      <w:bodyDiv w:val="1"/>
      <w:marLeft w:val="0"/>
      <w:marRight w:val="0"/>
      <w:marTop w:val="0"/>
      <w:marBottom w:val="0"/>
      <w:divBdr>
        <w:top w:val="none" w:sz="0" w:space="0" w:color="auto"/>
        <w:left w:val="none" w:sz="0" w:space="0" w:color="auto"/>
        <w:bottom w:val="none" w:sz="0" w:space="0" w:color="auto"/>
        <w:right w:val="none" w:sz="0" w:space="0" w:color="auto"/>
      </w:divBdr>
    </w:div>
    <w:div w:id="151808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1553E702D74E17BDA6ADB661938868"/>
        <w:category>
          <w:name w:val="General"/>
          <w:gallery w:val="placeholder"/>
        </w:category>
        <w:types>
          <w:type w:val="bbPlcHdr"/>
        </w:types>
        <w:behaviors>
          <w:behavior w:val="content"/>
        </w:behaviors>
        <w:guid w:val="{4FF5AFB6-6DC1-407F-9D62-35AF9CB5E2A9}"/>
      </w:docPartPr>
      <w:docPartBody>
        <w:p w:rsidR="000672FA" w:rsidRDefault="00A76D56" w:rsidP="00A76D56">
          <w:pPr>
            <w:pStyle w:val="F71553E702D74E17BDA6ADB661938868"/>
          </w:pPr>
          <w:r>
            <w:rPr>
              <w:rFonts w:asciiTheme="majorHAnsi" w:eastAsiaTheme="majorEastAsia" w:hAnsiTheme="majorHAnsi" w:cstheme="majorBidi"/>
              <w:b/>
              <w:color w:val="365F91" w:themeColor="accent1" w:themeShade="BF"/>
              <w:sz w:val="40"/>
              <w:szCs w:val="40"/>
            </w:rPr>
            <w:t>[Document Title]</w:t>
          </w:r>
        </w:p>
      </w:docPartBody>
    </w:docPart>
    <w:docPart>
      <w:docPartPr>
        <w:name w:val="CAED8CFDCA2341C783E1AD9773F074FF"/>
        <w:category>
          <w:name w:val="General"/>
          <w:gallery w:val="placeholder"/>
        </w:category>
        <w:types>
          <w:type w:val="bbPlcHdr"/>
        </w:types>
        <w:behaviors>
          <w:behavior w:val="content"/>
        </w:behaviors>
        <w:guid w:val="{9015DEBE-44EB-4737-97DF-75CDE6FAD991}"/>
      </w:docPartPr>
      <w:docPartBody>
        <w:p w:rsidR="000672FA" w:rsidRDefault="00A76D56" w:rsidP="00A76D56">
          <w:pPr>
            <w:pStyle w:val="CAED8CFDCA2341C783E1AD9773F074FF"/>
          </w:pPr>
          <w:r>
            <w:rPr>
              <w:rFonts w:asciiTheme="majorHAnsi" w:hAnsiTheme="majorHAnsi"/>
              <w:noProof/>
              <w:color w:val="365F91" w:themeColor="accent1" w:themeShade="BF"/>
              <w:sz w:val="32"/>
              <w:szCs w:val="32"/>
            </w:rPr>
            <w:t>[Document Subtitle]</w:t>
          </w:r>
        </w:p>
      </w:docPartBody>
    </w:docPart>
    <w:docPart>
      <w:docPartPr>
        <w:name w:val="2BAC8F6159644F6C9CE721251AAF3466"/>
        <w:category>
          <w:name w:val="General"/>
          <w:gallery w:val="placeholder"/>
        </w:category>
        <w:types>
          <w:type w:val="bbPlcHdr"/>
        </w:types>
        <w:behaviors>
          <w:behavior w:val="content"/>
        </w:behaviors>
        <w:guid w:val="{3991A6EE-9BDB-4CB6-879C-2B75C138F14D}"/>
      </w:docPartPr>
      <w:docPartBody>
        <w:p w:rsidR="000672FA" w:rsidRDefault="00A76D56" w:rsidP="00A76D56">
          <w:pPr>
            <w:pStyle w:val="2BAC8F6159644F6C9CE721251AAF3466"/>
          </w:pPr>
          <w:r>
            <w:rPr>
              <w:rFonts w:asciiTheme="majorHAnsi" w:hAnsiTheme="majorHAnsi"/>
              <w:noProof/>
              <w:color w:val="000000" w:themeColor="text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56"/>
    <w:rsid w:val="000672FA"/>
    <w:rsid w:val="004328DF"/>
    <w:rsid w:val="00875F72"/>
    <w:rsid w:val="00A7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553E702D74E17BDA6ADB661938868">
    <w:name w:val="F71553E702D74E17BDA6ADB661938868"/>
    <w:rsid w:val="00A76D56"/>
  </w:style>
  <w:style w:type="paragraph" w:customStyle="1" w:styleId="CAED8CFDCA2341C783E1AD9773F074FF">
    <w:name w:val="CAED8CFDCA2341C783E1AD9773F074FF"/>
    <w:rsid w:val="00A76D56"/>
  </w:style>
  <w:style w:type="paragraph" w:customStyle="1" w:styleId="2BAC8F6159644F6C9CE721251AAF3466">
    <w:name w:val="2BAC8F6159644F6C9CE721251AAF3466"/>
    <w:rsid w:val="00A76D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553E702D74E17BDA6ADB661938868">
    <w:name w:val="F71553E702D74E17BDA6ADB661938868"/>
    <w:rsid w:val="00A76D56"/>
  </w:style>
  <w:style w:type="paragraph" w:customStyle="1" w:styleId="CAED8CFDCA2341C783E1AD9773F074FF">
    <w:name w:val="CAED8CFDCA2341C783E1AD9773F074FF"/>
    <w:rsid w:val="00A76D56"/>
  </w:style>
  <w:style w:type="paragraph" w:customStyle="1" w:styleId="2BAC8F6159644F6C9CE721251AAF3466">
    <w:name w:val="2BAC8F6159644F6C9CE721251AAF3466"/>
    <w:rsid w:val="00A76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Group 4</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dc:title>
  <dc:creator>10/25/2012</dc:creator>
  <cp:lastModifiedBy>Lee Hall</cp:lastModifiedBy>
  <cp:revision>3</cp:revision>
  <dcterms:created xsi:type="dcterms:W3CDTF">2012-10-25T20:24:00Z</dcterms:created>
  <dcterms:modified xsi:type="dcterms:W3CDTF">2012-11-06T12:57:00Z</dcterms:modified>
</cp:coreProperties>
</file>