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3EA9" w14:textId="632C1300" w:rsidR="00F17481" w:rsidRDefault="00F17481" w:rsidP="00F17481">
      <w:pPr>
        <w:rPr>
          <w:rFonts w:ascii="Arial" w:hAnsi="Arial" w:cs="Arial"/>
        </w:rPr>
      </w:pPr>
      <w:r w:rsidRPr="00C65FAA">
        <w:rPr>
          <w:rFonts w:ascii="Arial" w:hAnsi="Arial" w:cs="Arial"/>
        </w:rPr>
        <w:t xml:space="preserve">A psychologist studying the dynamics of marriage wanted to know how many hours per week the average American couple spends discussing </w:t>
      </w:r>
      <w:r w:rsidR="00922110">
        <w:rPr>
          <w:rFonts w:ascii="Arial" w:hAnsi="Arial" w:cs="Arial"/>
        </w:rPr>
        <w:t>marital</w:t>
      </w:r>
      <w:r w:rsidRPr="00C65FAA">
        <w:rPr>
          <w:rFonts w:ascii="Arial" w:hAnsi="Arial" w:cs="Arial"/>
        </w:rPr>
        <w:t xml:space="preserve"> problems. </w:t>
      </w:r>
      <w:r>
        <w:rPr>
          <w:rFonts w:ascii="Arial" w:hAnsi="Arial" w:cs="Arial"/>
        </w:rPr>
        <w:t>In this hypothetical study t</w:t>
      </w:r>
      <w:r w:rsidRPr="00C65FAA">
        <w:rPr>
          <w:rFonts w:ascii="Arial" w:hAnsi="Arial" w:cs="Arial"/>
        </w:rPr>
        <w:t xml:space="preserve">he sample mean of </w:t>
      </w:r>
      <w:r>
        <w:rPr>
          <w:rFonts w:ascii="Arial" w:hAnsi="Arial" w:cs="Arial"/>
        </w:rPr>
        <w:t>70</w:t>
      </w:r>
      <w:r w:rsidRPr="00C65FAA">
        <w:rPr>
          <w:rFonts w:ascii="Arial" w:hAnsi="Arial" w:cs="Arial"/>
        </w:rPr>
        <w:t xml:space="preserve"> randomly</w:t>
      </w:r>
      <w:r w:rsidR="002D6CF8">
        <w:rPr>
          <w:rFonts w:ascii="Arial" w:hAnsi="Arial" w:cs="Arial"/>
        </w:rPr>
        <w:t>-</w:t>
      </w:r>
      <w:r w:rsidRPr="00C65FAA">
        <w:rPr>
          <w:rFonts w:ascii="Arial" w:hAnsi="Arial" w:cs="Arial"/>
        </w:rPr>
        <w:t xml:space="preserve">selected couples turned out </w:t>
      </w:r>
      <w:r>
        <w:rPr>
          <w:rFonts w:ascii="Arial" w:hAnsi="Arial" w:cs="Arial"/>
        </w:rPr>
        <w:t>to be 2.6 hours, with s = 1.9. Suppose a</w:t>
      </w:r>
      <w:r w:rsidRPr="00C65FAA">
        <w:rPr>
          <w:rFonts w:ascii="Arial" w:hAnsi="Arial" w:cs="Arial"/>
        </w:rPr>
        <w:t xml:space="preserve"> European study had already estimated the population mean to be 3 hours per week for European couples. Are the American couples significantly different from the European couples?</w:t>
      </w:r>
    </w:p>
    <w:p w14:paraId="72E17A36" w14:textId="77777777" w:rsidR="000F6112" w:rsidRDefault="00E8743F" w:rsidP="000F61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State your hypotheses (</w:t>
      </w:r>
      <w:r w:rsidR="00411B89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words &amp; symbols)</w:t>
      </w:r>
    </w:p>
    <w:p w14:paraId="5A24B994" w14:textId="2F10978E" w:rsidR="000F6112" w:rsidRDefault="000F6112" w:rsidP="000F611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F6112">
        <w:rPr>
          <w:rFonts w:ascii="Arial" w:hAnsi="Arial" w:cs="Arial"/>
        </w:rPr>
        <w:t>H0: Mu_american = Mu_european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There is no difference between the American couples and the European couples on time spent </w:t>
      </w:r>
      <w:r>
        <w:rPr>
          <w:rFonts w:ascii="Arial" w:hAnsi="Arial" w:cs="Arial"/>
        </w:rPr>
        <w:t>discussing</w:t>
      </w:r>
      <w:r>
        <w:rPr>
          <w:rFonts w:ascii="Arial" w:hAnsi="Arial" w:cs="Arial"/>
        </w:rPr>
        <w:t xml:space="preserve"> marital problems</w:t>
      </w:r>
      <w:r>
        <w:rPr>
          <w:rFonts w:ascii="Arial" w:hAnsi="Arial" w:cs="Arial"/>
        </w:rPr>
        <w:t>.</w:t>
      </w:r>
    </w:p>
    <w:p w14:paraId="2DE45C88" w14:textId="3B44271B" w:rsidR="000F6112" w:rsidRPr="000F6112" w:rsidRDefault="000F6112" w:rsidP="000F611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H1: Mu_american != Mu_european. There is a difference between the American couples and the </w:t>
      </w:r>
      <w:r w:rsidR="001A2516">
        <w:rPr>
          <w:rFonts w:ascii="Arial" w:hAnsi="Arial" w:cs="Arial"/>
        </w:rPr>
        <w:t>European</w:t>
      </w:r>
      <w:r>
        <w:rPr>
          <w:rFonts w:ascii="Arial" w:hAnsi="Arial" w:cs="Arial"/>
        </w:rPr>
        <w:t xml:space="preserve"> couples on time spent discussing martial problems.</w:t>
      </w:r>
    </w:p>
    <w:p w14:paraId="3ECD1371" w14:textId="77777777" w:rsidR="000F6112" w:rsidRPr="000F6112" w:rsidRDefault="000F6112" w:rsidP="000F6112">
      <w:pPr>
        <w:pStyle w:val="ListParagraph"/>
        <w:ind w:left="2160"/>
        <w:rPr>
          <w:rFonts w:ascii="Arial" w:hAnsi="Arial" w:cs="Arial"/>
        </w:rPr>
      </w:pPr>
    </w:p>
    <w:p w14:paraId="531BB15C" w14:textId="6AED7F5D" w:rsidR="00F17481" w:rsidRDefault="00F17481" w:rsidP="00F1748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Conduct a one-sample</w:t>
      </w:r>
      <w:r w:rsidR="00411B89">
        <w:rPr>
          <w:rFonts w:ascii="Arial" w:hAnsi="Arial" w:cs="Arial"/>
        </w:rPr>
        <w:t xml:space="preserve"> two-tailed</w:t>
      </w:r>
      <w:r>
        <w:rPr>
          <w:rFonts w:ascii="Arial" w:hAnsi="Arial" w:cs="Arial"/>
        </w:rPr>
        <w:t xml:space="preserve"> t-test at the alpha = .05 level.</w:t>
      </w:r>
    </w:p>
    <w:p w14:paraId="343C0101" w14:textId="1F62020C" w:rsidR="00B07FE9" w:rsidRDefault="00B07FE9" w:rsidP="00B07FE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calculate the test statistic (t)</w:t>
      </w:r>
    </w:p>
    <w:p w14:paraId="1BC62CE9" w14:textId="75535ED7" w:rsidR="00B07FE9" w:rsidRDefault="00B07FE9" w:rsidP="00B07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B07FE9">
        <w:rPr>
          <w:rFonts w:ascii="Arial" w:hAnsi="Arial" w:cs="Arial"/>
        </w:rPr>
        <w:t>(2.6 - 3)/(1.9/sqrt(70))</w:t>
      </w:r>
      <w:r>
        <w:rPr>
          <w:rFonts w:ascii="Arial" w:hAnsi="Arial" w:cs="Arial"/>
        </w:rPr>
        <w:t xml:space="preserve"> = </w:t>
      </w:r>
      <w:r w:rsidRPr="00B07FE9">
        <w:rPr>
          <w:rFonts w:ascii="Lucida Console" w:hAnsi="Lucida Console"/>
          <w:color w:val="000000"/>
          <w:bdr w:val="none" w:sz="0" w:space="0" w:color="auto" w:frame="1"/>
        </w:rPr>
        <w:t>-1.76139</w:t>
      </w:r>
    </w:p>
    <w:p w14:paraId="1A6A5E76" w14:textId="7DB68E2F" w:rsidR="00B07FE9" w:rsidRDefault="00B07FE9" w:rsidP="00B07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2350A7DE" w14:textId="61301A5E" w:rsidR="00B07FE9" w:rsidRDefault="00B07FE9" w:rsidP="00B07FE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find the critical value</w:t>
      </w:r>
    </w:p>
    <w:p w14:paraId="0D7065BD" w14:textId="674BD21E" w:rsidR="00B07FE9" w:rsidRDefault="00B07FE9" w:rsidP="00B07FE9">
      <w:pPr>
        <w:rPr>
          <w:rFonts w:ascii="Arial" w:hAnsi="Arial" w:cs="Arial"/>
        </w:rPr>
      </w:pPr>
      <w:r>
        <w:rPr>
          <w:rFonts w:ascii="Arial" w:hAnsi="Arial" w:cs="Arial"/>
        </w:rPr>
        <w:t>df = n-1 = 70-1 = 69</w:t>
      </w:r>
    </w:p>
    <w:p w14:paraId="62C8B0AC" w14:textId="348734A6" w:rsidR="00B07FE9" w:rsidRDefault="00B07FE9" w:rsidP="00B07FE9">
      <w:pPr>
        <w:rPr>
          <w:rFonts w:ascii="Arial" w:hAnsi="Arial" w:cs="Arial"/>
        </w:rPr>
      </w:pPr>
      <w:r>
        <w:rPr>
          <w:rFonts w:ascii="Arial" w:hAnsi="Arial" w:cs="Arial"/>
        </w:rPr>
        <w:t>tcv(69) = +- 1.99</w:t>
      </w:r>
    </w:p>
    <w:p w14:paraId="69F09DEA" w14:textId="19461EE6" w:rsidR="00B07FE9" w:rsidRDefault="00B07FE9" w:rsidP="00B07F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compare – we have a negative test statistic – is it MORE negative than our negative critical value? (see picture). Answer: No. SO, we fail to reject the null.</w:t>
      </w:r>
    </w:p>
    <w:p w14:paraId="1300C1A5" w14:textId="36091261" w:rsidR="00B07FE9" w:rsidRDefault="00B07FE9" w:rsidP="00B07FE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12DC85" wp14:editId="516D3C6B">
            <wp:extent cx="3286892" cy="2571579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387" cy="25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B92" w14:textId="62C3B401" w:rsidR="00B07FE9" w:rsidRDefault="00B07FE9" w:rsidP="00B07FE9">
      <w:pPr>
        <w:rPr>
          <w:rFonts w:ascii="Arial" w:hAnsi="Arial" w:cs="Arial"/>
        </w:rPr>
      </w:pPr>
    </w:p>
    <w:p w14:paraId="08DD6B67" w14:textId="316DFB27" w:rsidR="00B07FE9" w:rsidRDefault="00B07FE9" w:rsidP="00B07FE9">
      <w:pPr>
        <w:rPr>
          <w:rFonts w:ascii="Arial" w:hAnsi="Arial" w:cs="Arial"/>
        </w:rPr>
      </w:pPr>
    </w:p>
    <w:p w14:paraId="6348CB80" w14:textId="77777777" w:rsidR="00B07FE9" w:rsidRPr="00B07FE9" w:rsidRDefault="00B07FE9" w:rsidP="00B07FE9">
      <w:pPr>
        <w:rPr>
          <w:rFonts w:ascii="Arial" w:hAnsi="Arial" w:cs="Arial"/>
        </w:rPr>
      </w:pPr>
    </w:p>
    <w:p w14:paraId="41FB8FC2" w14:textId="77777777" w:rsidR="00B07FE9" w:rsidRPr="00B07FE9" w:rsidRDefault="00B07FE9" w:rsidP="00B07FE9">
      <w:pPr>
        <w:rPr>
          <w:rFonts w:ascii="Arial" w:hAnsi="Arial" w:cs="Arial"/>
        </w:rPr>
      </w:pPr>
    </w:p>
    <w:p w14:paraId="670B1522" w14:textId="77777777" w:rsidR="00B07FE9" w:rsidRPr="00B07FE9" w:rsidRDefault="00B07FE9" w:rsidP="00B07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ACB3BB8" w14:textId="080AA2FA" w:rsidR="00560C3F" w:rsidRDefault="00F17481" w:rsidP="00B07FE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the conclusion in APA format.</w:t>
      </w:r>
    </w:p>
    <w:p w14:paraId="1B1B1622" w14:textId="327ED84C" w:rsidR="00B07FE9" w:rsidRPr="00B07FE9" w:rsidRDefault="00B07FE9" w:rsidP="00B07FE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one-sample two-tailed t-test revealed no significant difference between the time spent discussing martial problems between the American couples (M=2.6) and the European population study (Mu=3.0), t(69)=</w:t>
      </w:r>
      <w:r w:rsidR="00614A3E">
        <w:rPr>
          <w:rFonts w:ascii="Arial" w:hAnsi="Arial" w:cs="Arial"/>
        </w:rPr>
        <w:t xml:space="preserve">       </w:t>
      </w:r>
      <w:bookmarkStart w:id="0" w:name="_GoBack"/>
      <w:bookmarkEnd w:id="0"/>
      <w:r w:rsidR="00614A3E">
        <w:rPr>
          <w:rFonts w:ascii="Arial" w:hAnsi="Arial" w:cs="Arial"/>
        </w:rPr>
        <w:t>-1</w:t>
      </w:r>
      <w:r>
        <w:rPr>
          <w:rFonts w:ascii="Arial" w:hAnsi="Arial" w:cs="Arial"/>
        </w:rPr>
        <w:t>.74, p&gt;.05.</w:t>
      </w:r>
    </w:p>
    <w:sectPr w:rsidR="00B07FE9" w:rsidRPr="00B0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A87"/>
    <w:multiLevelType w:val="hybridMultilevel"/>
    <w:tmpl w:val="6D28FDFE"/>
    <w:lvl w:ilvl="0" w:tplc="C686BA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5E70"/>
    <w:multiLevelType w:val="hybridMultilevel"/>
    <w:tmpl w:val="6EEE4184"/>
    <w:lvl w:ilvl="0" w:tplc="0409000F">
      <w:start w:val="1"/>
      <w:numFmt w:val="decimal"/>
      <w:lvlText w:val="%1."/>
      <w:lvlJc w:val="left"/>
      <w:pPr>
        <w:ind w:left="2192" w:hanging="360"/>
      </w:p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2" w15:restartNumberingAfterBreak="0">
    <w:nsid w:val="4E6829D1"/>
    <w:multiLevelType w:val="hybridMultilevel"/>
    <w:tmpl w:val="BDDC24F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EE611E2"/>
    <w:multiLevelType w:val="hybridMultilevel"/>
    <w:tmpl w:val="BDDC24F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481"/>
    <w:rsid w:val="000F6112"/>
    <w:rsid w:val="001A2516"/>
    <w:rsid w:val="002D6CF8"/>
    <w:rsid w:val="002E6818"/>
    <w:rsid w:val="00411B89"/>
    <w:rsid w:val="00614A3E"/>
    <w:rsid w:val="0078348C"/>
    <w:rsid w:val="007A312D"/>
    <w:rsid w:val="00922110"/>
    <w:rsid w:val="00B07FE9"/>
    <w:rsid w:val="00E8743F"/>
    <w:rsid w:val="00EB7156"/>
    <w:rsid w:val="00F1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6AE5"/>
  <w15:chartTrackingRefBased/>
  <w15:docId w15:val="{B71277B1-A669-4328-8E5F-926A629F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7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FE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0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Hutton</dc:creator>
  <cp:keywords/>
  <dc:description/>
  <cp:lastModifiedBy>Lacey Hartigan</cp:lastModifiedBy>
  <cp:revision>3</cp:revision>
  <dcterms:created xsi:type="dcterms:W3CDTF">2020-02-11T00:20:00Z</dcterms:created>
  <dcterms:modified xsi:type="dcterms:W3CDTF">2020-02-11T14:28:00Z</dcterms:modified>
</cp:coreProperties>
</file>