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2F647"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w:t>
      </w:r>
    </w:p>
    <w:p w14:paraId="3B1EB605"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 xml:space="preserve">output: </w:t>
      </w:r>
    </w:p>
    <w:p w14:paraId="2439A872"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 xml:space="preserve">    pdf_document:</w:t>
      </w:r>
    </w:p>
    <w:p w14:paraId="52FFF3F5"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 xml:space="preserve">        fig_caption: yes</w:t>
      </w:r>
    </w:p>
    <w:p w14:paraId="403ECFFA"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 xml:space="preserve">        number_sections: true</w:t>
      </w:r>
    </w:p>
    <w:p w14:paraId="44BD78B8" w14:textId="38D17EBB"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fontsize: 1</w:t>
      </w:r>
      <w:r w:rsidR="00E87E04">
        <w:rPr>
          <w:rFonts w:cs="Arial"/>
          <w:sz w:val="16"/>
          <w:szCs w:val="20"/>
        </w:rPr>
        <w:t>2</w:t>
      </w:r>
      <w:r w:rsidRPr="001F69EA">
        <w:rPr>
          <w:rFonts w:cs="Arial"/>
          <w:sz w:val="16"/>
          <w:szCs w:val="20"/>
        </w:rPr>
        <w:t>pt</w:t>
      </w:r>
    </w:p>
    <w:p w14:paraId="33CD0EF3"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geometry: margin=1in</w:t>
      </w:r>
    </w:p>
    <w:p w14:paraId="5CC34D87"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bibliography: References.bib</w:t>
      </w:r>
    </w:p>
    <w:p w14:paraId="4B82184C"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csl: harvard.csl</w:t>
      </w:r>
    </w:p>
    <w:p w14:paraId="58EAF6CC"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w:t>
      </w:r>
    </w:p>
    <w:p w14:paraId="3E459D33"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&lt;!-- maketile --&gt;</w:t>
      </w:r>
    </w:p>
    <w:p w14:paraId="0FAC8280"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\begin{center}</w:t>
      </w:r>
    </w:p>
    <w:p w14:paraId="68171B39" w14:textId="194761BD"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\Large\scshape{</w:t>
      </w:r>
      <w:r w:rsidR="009D5B1F" w:rsidRPr="001F69EA">
        <w:rPr>
          <w:rFonts w:cs="Arial"/>
          <w:sz w:val="16"/>
          <w:szCs w:val="20"/>
        </w:rPr>
        <w:t>Estimating a South African Art Price Index</w:t>
      </w:r>
      <w:r w:rsidRPr="001F69EA">
        <w:rPr>
          <w:rFonts w:cs="Arial"/>
          <w:sz w:val="16"/>
          <w:szCs w:val="20"/>
        </w:rPr>
        <w:t xml:space="preserve">} \\ </w:t>
      </w:r>
    </w:p>
    <w:p w14:paraId="597C58C9"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\vspace{1em}</w:t>
      </w:r>
    </w:p>
    <w:p w14:paraId="1266F342" w14:textId="17F1D738"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\large\normalfont{Laurie Binge}\footnote{PhD candidate at the Department of Econom</w:t>
      </w:r>
      <w:r w:rsidR="009D5B1F" w:rsidRPr="001F69EA">
        <w:rPr>
          <w:rFonts w:cs="Arial"/>
          <w:sz w:val="16"/>
          <w:szCs w:val="20"/>
        </w:rPr>
        <w:t>ics at the University of Stellenbosch</w:t>
      </w:r>
      <w:r w:rsidR="00F97F24" w:rsidRPr="001F69EA">
        <w:rPr>
          <w:rFonts w:cs="Arial"/>
          <w:sz w:val="16"/>
          <w:szCs w:val="20"/>
        </w:rPr>
        <w:t>.</w:t>
      </w:r>
      <w:r w:rsidRPr="001F69EA">
        <w:rPr>
          <w:rFonts w:cs="Arial"/>
          <w:sz w:val="16"/>
          <w:szCs w:val="20"/>
        </w:rPr>
        <w:t>} \\</w:t>
      </w:r>
    </w:p>
    <w:p w14:paraId="128EF575"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\normalsize\textit{Stellenbosch University} \\</w:t>
      </w:r>
    </w:p>
    <w:p w14:paraId="116B521D"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 xml:space="preserve">\normalsize\normalfont{This draft: \today} </w:t>
      </w:r>
    </w:p>
    <w:p w14:paraId="5D39D662"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\end{center}</w:t>
      </w:r>
    </w:p>
    <w:p w14:paraId="1DDADDAF" w14:textId="77777777" w:rsidR="00153E1D" w:rsidRDefault="00153E1D" w:rsidP="001F69EA">
      <w:pPr>
        <w:shd w:val="clear" w:color="auto" w:fill="D1EEF9" w:themeFill="accent1" w:themeFillTint="33"/>
        <w:spacing w:line="240" w:lineRule="auto"/>
        <w:rPr>
          <w:rFonts w:cs="Arial"/>
          <w:sz w:val="16"/>
          <w:szCs w:val="20"/>
        </w:rPr>
      </w:pPr>
      <w:r w:rsidRPr="001F69EA">
        <w:rPr>
          <w:rFonts w:cs="Arial"/>
          <w:sz w:val="16"/>
          <w:szCs w:val="20"/>
        </w:rPr>
        <w:t>\begin{small}</w:t>
      </w:r>
    </w:p>
    <w:p w14:paraId="5B330B4E" w14:textId="77777777" w:rsidR="001F69EA" w:rsidRPr="001F69EA" w:rsidRDefault="001F69EA" w:rsidP="001F69EA">
      <w:pPr>
        <w:spacing w:line="240" w:lineRule="auto"/>
        <w:rPr>
          <w:rFonts w:cs="Arial"/>
          <w:sz w:val="16"/>
          <w:szCs w:val="20"/>
        </w:rPr>
      </w:pPr>
    </w:p>
    <w:p w14:paraId="707752AC" w14:textId="148BAC97" w:rsidR="00153E1D" w:rsidRDefault="00887F78" w:rsidP="00AB0CF8">
      <w:r w:rsidRPr="00AB2C68">
        <w:rPr>
          <w:sz w:val="18"/>
        </w:rPr>
        <w:t>T</w:t>
      </w:r>
      <w:r w:rsidR="005062B5" w:rsidRPr="00AB2C68">
        <w:rPr>
          <w:sz w:val="18"/>
        </w:rPr>
        <w:t xml:space="preserve">he South African art market </w:t>
      </w:r>
      <w:r w:rsidR="00133F1F" w:rsidRPr="00AB2C68">
        <w:rPr>
          <w:sz w:val="18"/>
        </w:rPr>
        <w:t xml:space="preserve">has grown markedly </w:t>
      </w:r>
      <w:r w:rsidR="005062B5" w:rsidRPr="00AB2C68">
        <w:rPr>
          <w:sz w:val="18"/>
        </w:rPr>
        <w:t>over the last two decades</w:t>
      </w:r>
      <w:r w:rsidR="00133F1F" w:rsidRPr="00AB2C68">
        <w:rPr>
          <w:sz w:val="18"/>
        </w:rPr>
        <w:t xml:space="preserve">, </w:t>
      </w:r>
      <w:r w:rsidRPr="00AB2C68">
        <w:rPr>
          <w:sz w:val="18"/>
        </w:rPr>
        <w:t xml:space="preserve">and yet </w:t>
      </w:r>
      <w:r w:rsidR="00133F1F" w:rsidRPr="00AB2C68">
        <w:rPr>
          <w:sz w:val="18"/>
        </w:rPr>
        <w:t>there is currently very little research on this market. Th</w:t>
      </w:r>
      <w:r w:rsidR="00AB0CF8">
        <w:rPr>
          <w:sz w:val="18"/>
        </w:rPr>
        <w:t>is</w:t>
      </w:r>
      <w:r w:rsidR="00133F1F" w:rsidRPr="00AB2C68">
        <w:rPr>
          <w:sz w:val="18"/>
        </w:rPr>
        <w:t xml:space="preserve"> </w:t>
      </w:r>
      <w:r w:rsidR="00507E98" w:rsidRPr="00AB2C68">
        <w:rPr>
          <w:sz w:val="18"/>
        </w:rPr>
        <w:t xml:space="preserve">paper aims to make </w:t>
      </w:r>
      <w:r w:rsidR="00AB2C68">
        <w:rPr>
          <w:sz w:val="18"/>
        </w:rPr>
        <w:t>three</w:t>
      </w:r>
      <w:r w:rsidR="00507E98" w:rsidRPr="00AB2C68">
        <w:rPr>
          <w:sz w:val="18"/>
        </w:rPr>
        <w:t xml:space="preserve"> contributions to the literature</w:t>
      </w:r>
      <w:r w:rsidRPr="00AB2C68">
        <w:rPr>
          <w:sz w:val="18"/>
        </w:rPr>
        <w:t xml:space="preserve">. The </w:t>
      </w:r>
      <w:r w:rsidR="00133F1F" w:rsidRPr="00AB2C68">
        <w:rPr>
          <w:sz w:val="18"/>
        </w:rPr>
        <w:t xml:space="preserve">first </w:t>
      </w:r>
      <w:r w:rsidR="00FF581A" w:rsidRPr="00AB2C68">
        <w:rPr>
          <w:sz w:val="18"/>
        </w:rPr>
        <w:t xml:space="preserve">is </w:t>
      </w:r>
      <w:r w:rsidR="00133F1F" w:rsidRPr="00AB2C68">
        <w:rPr>
          <w:sz w:val="18"/>
        </w:rPr>
        <w:t xml:space="preserve">to </w:t>
      </w:r>
      <w:r w:rsidR="00507E98" w:rsidRPr="00AB2C68">
        <w:rPr>
          <w:sz w:val="18"/>
        </w:rPr>
        <w:t xml:space="preserve">estimate </w:t>
      </w:r>
      <w:r w:rsidR="00FF581A" w:rsidRPr="00AB2C68">
        <w:rPr>
          <w:sz w:val="18"/>
        </w:rPr>
        <w:t xml:space="preserve">new </w:t>
      </w:r>
      <w:r w:rsidR="00507E98" w:rsidRPr="00AB2C68">
        <w:rPr>
          <w:sz w:val="18"/>
        </w:rPr>
        <w:t>quality-adjusted price indices for South African art</w:t>
      </w:r>
      <w:r w:rsidR="00262B23" w:rsidRPr="00262B23">
        <w:t xml:space="preserve"> </w:t>
      </w:r>
      <w:r w:rsidR="00262B23" w:rsidRPr="00262B23">
        <w:rPr>
          <w:sz w:val="18"/>
        </w:rPr>
        <w:t>since the turn of the millennium</w:t>
      </w:r>
      <w:r w:rsidR="000B14CA" w:rsidRPr="00AB2C68">
        <w:rPr>
          <w:sz w:val="18"/>
        </w:rPr>
        <w:t>.</w:t>
      </w:r>
      <w:r w:rsidR="00133F1F" w:rsidRPr="00AB2C68">
        <w:rPr>
          <w:sz w:val="18"/>
        </w:rPr>
        <w:t xml:space="preserve"> </w:t>
      </w:r>
      <w:r w:rsidR="00F81DE9">
        <w:rPr>
          <w:sz w:val="18"/>
        </w:rPr>
        <w:t>The paper estimates c</w:t>
      </w:r>
      <w:r w:rsidR="00262B23" w:rsidRPr="00262B23">
        <w:rPr>
          <w:sz w:val="18"/>
        </w:rPr>
        <w:t>entral tendency indices</w:t>
      </w:r>
      <w:r w:rsidR="00F81DE9">
        <w:rPr>
          <w:sz w:val="18"/>
        </w:rPr>
        <w:t>,</w:t>
      </w:r>
      <w:r w:rsidR="00262B23" w:rsidRPr="00262B23">
        <w:rPr>
          <w:sz w:val="18"/>
        </w:rPr>
        <w:t xml:space="preserve"> as a baseline for the index comparisons</w:t>
      </w:r>
      <w:r w:rsidR="00F81DE9">
        <w:rPr>
          <w:sz w:val="18"/>
        </w:rPr>
        <w:t xml:space="preserve">, as well as </w:t>
      </w:r>
      <w:r w:rsidR="00DB44DB">
        <w:rPr>
          <w:sz w:val="18"/>
        </w:rPr>
        <w:t>v</w:t>
      </w:r>
      <w:r w:rsidR="00FF581A" w:rsidRPr="00AB2C68">
        <w:rPr>
          <w:sz w:val="18"/>
        </w:rPr>
        <w:t xml:space="preserve">arious </w:t>
      </w:r>
      <w:r w:rsidR="00DB44DB">
        <w:rPr>
          <w:sz w:val="18"/>
        </w:rPr>
        <w:t xml:space="preserve">hedonic </w:t>
      </w:r>
      <w:r w:rsidR="00FF581A" w:rsidRPr="00AB2C68">
        <w:rPr>
          <w:sz w:val="18"/>
        </w:rPr>
        <w:t xml:space="preserve">indices </w:t>
      </w:r>
      <w:r w:rsidR="00F81DE9">
        <w:rPr>
          <w:sz w:val="18"/>
        </w:rPr>
        <w:t>that</w:t>
      </w:r>
      <w:r w:rsidR="00262B23">
        <w:rPr>
          <w:sz w:val="18"/>
        </w:rPr>
        <w:t xml:space="preserve"> </w:t>
      </w:r>
      <w:r w:rsidR="00DB44DB">
        <w:rPr>
          <w:sz w:val="18"/>
        </w:rPr>
        <w:t xml:space="preserve">are able to </w:t>
      </w:r>
      <w:r w:rsidR="00262B23" w:rsidRPr="00AB2C68">
        <w:rPr>
          <w:sz w:val="18"/>
        </w:rPr>
        <w:t xml:space="preserve">control </w:t>
      </w:r>
      <w:r w:rsidR="00262B23">
        <w:rPr>
          <w:sz w:val="18"/>
        </w:rPr>
        <w:t xml:space="preserve">more </w:t>
      </w:r>
      <w:r w:rsidR="00262B23" w:rsidRPr="00AB2C68">
        <w:rPr>
          <w:sz w:val="18"/>
        </w:rPr>
        <w:t>adequately for quality-mix or compositional changes over time</w:t>
      </w:r>
      <w:r w:rsidR="00FF581A" w:rsidRPr="00AB2C68">
        <w:rPr>
          <w:sz w:val="18"/>
        </w:rPr>
        <w:t xml:space="preserve">. </w:t>
      </w:r>
      <w:r w:rsidR="00AB2C68">
        <w:rPr>
          <w:sz w:val="18"/>
        </w:rPr>
        <w:t xml:space="preserve">The second contribution is to </w:t>
      </w:r>
      <w:r w:rsidR="00573490" w:rsidRPr="00573490">
        <w:rPr>
          <w:sz w:val="18"/>
        </w:rPr>
        <w:t xml:space="preserve">estimate alternative </w:t>
      </w:r>
      <w:r w:rsidR="00573490">
        <w:rPr>
          <w:sz w:val="18"/>
        </w:rPr>
        <w:t xml:space="preserve">art </w:t>
      </w:r>
      <w:r w:rsidR="00573490" w:rsidRPr="00573490">
        <w:rPr>
          <w:sz w:val="18"/>
        </w:rPr>
        <w:t xml:space="preserve">price indices </w:t>
      </w:r>
      <w:r w:rsidR="00573490">
        <w:rPr>
          <w:sz w:val="18"/>
        </w:rPr>
        <w:t xml:space="preserve">by </w:t>
      </w:r>
      <w:r w:rsidR="00AB2C68">
        <w:rPr>
          <w:sz w:val="18"/>
        </w:rPr>
        <w:t>apply</w:t>
      </w:r>
      <w:r w:rsidR="00573490">
        <w:rPr>
          <w:sz w:val="18"/>
        </w:rPr>
        <w:t>ing</w:t>
      </w:r>
      <w:r w:rsidR="00AB2C68">
        <w:rPr>
          <w:sz w:val="18"/>
        </w:rPr>
        <w:t xml:space="preserve"> </w:t>
      </w:r>
      <w:r w:rsidR="00AB2C68" w:rsidRPr="00AB2C68">
        <w:rPr>
          <w:sz w:val="18"/>
        </w:rPr>
        <w:t>a</w:t>
      </w:r>
      <w:r w:rsidR="00FF581A" w:rsidRPr="00AB2C68">
        <w:rPr>
          <w:sz w:val="18"/>
        </w:rPr>
        <w:t xml:space="preserve"> simple hybrid repeat sales method to art prices for the first time. </w:t>
      </w:r>
      <w:r w:rsidR="0071407F">
        <w:rPr>
          <w:sz w:val="18"/>
        </w:rPr>
        <w:t>This</w:t>
      </w:r>
      <w:r w:rsidR="0071407F" w:rsidRPr="0071407F">
        <w:rPr>
          <w:sz w:val="18"/>
        </w:rPr>
        <w:t xml:space="preserve"> approach addresses the problem of lack of repeat sales </w:t>
      </w:r>
      <w:r w:rsidR="0085692B">
        <w:rPr>
          <w:sz w:val="18"/>
        </w:rPr>
        <w:t>observations in the data</w:t>
      </w:r>
      <w:r w:rsidR="0071407F" w:rsidRPr="0071407F">
        <w:rPr>
          <w:sz w:val="18"/>
        </w:rPr>
        <w:t xml:space="preserve"> and to some extent the potential omitted variable bias inherent in the hedonic method.</w:t>
      </w:r>
      <w:r w:rsidR="00FF581A" w:rsidRPr="00AB2C68">
        <w:rPr>
          <w:sz w:val="18"/>
        </w:rPr>
        <w:t xml:space="preserve"> </w:t>
      </w:r>
      <w:r w:rsidR="00F81DE9">
        <w:rPr>
          <w:sz w:val="18"/>
        </w:rPr>
        <w:t>T</w:t>
      </w:r>
      <w:r w:rsidR="00FF581A" w:rsidRPr="00AB2C68">
        <w:rPr>
          <w:sz w:val="18"/>
        </w:rPr>
        <w:t xml:space="preserve">he hedonic and hybrid repeat sales </w:t>
      </w:r>
      <w:r w:rsidR="00573490">
        <w:rPr>
          <w:sz w:val="18"/>
        </w:rPr>
        <w:t>indices</w:t>
      </w:r>
      <w:r w:rsidR="00FF581A" w:rsidRPr="00AB2C68">
        <w:rPr>
          <w:sz w:val="18"/>
        </w:rPr>
        <w:t xml:space="preserve"> seem to point to the same general trend in South African art prices</w:t>
      </w:r>
      <w:r w:rsidR="006D6701">
        <w:rPr>
          <w:sz w:val="18"/>
        </w:rPr>
        <w:t>. This</w:t>
      </w:r>
      <w:r w:rsidR="00AB0CF8" w:rsidRPr="00AB0CF8">
        <w:rPr>
          <w:sz w:val="18"/>
        </w:rPr>
        <w:t xml:space="preserve"> demonstrates the importance of </w:t>
      </w:r>
      <w:r w:rsidR="00541771">
        <w:rPr>
          <w:sz w:val="18"/>
        </w:rPr>
        <w:t xml:space="preserve">these </w:t>
      </w:r>
      <w:r w:rsidR="00AB0CF8" w:rsidRPr="00AB0CF8">
        <w:rPr>
          <w:sz w:val="18"/>
        </w:rPr>
        <w:t>regression</w:t>
      </w:r>
      <w:r w:rsidR="00AB0CF8">
        <w:rPr>
          <w:sz w:val="18"/>
        </w:rPr>
        <w:t>-</w:t>
      </w:r>
      <w:r w:rsidR="00AB0CF8" w:rsidRPr="00AB0CF8">
        <w:rPr>
          <w:sz w:val="18"/>
        </w:rPr>
        <w:t>based</w:t>
      </w:r>
      <w:r w:rsidR="00AB0CF8">
        <w:rPr>
          <w:sz w:val="18"/>
        </w:rPr>
        <w:t xml:space="preserve"> </w:t>
      </w:r>
      <w:r w:rsidR="00AB0CF8" w:rsidRPr="00AB0CF8">
        <w:rPr>
          <w:sz w:val="18"/>
        </w:rPr>
        <w:t xml:space="preserve">methods </w:t>
      </w:r>
      <w:r w:rsidR="00DB44DB">
        <w:rPr>
          <w:sz w:val="18"/>
        </w:rPr>
        <w:t>when</w:t>
      </w:r>
      <w:r w:rsidR="00AB0CF8" w:rsidRPr="00AB0CF8">
        <w:rPr>
          <w:sz w:val="18"/>
        </w:rPr>
        <w:t xml:space="preserve"> pr</w:t>
      </w:r>
      <w:r w:rsidR="00573490">
        <w:rPr>
          <w:sz w:val="18"/>
        </w:rPr>
        <w:t>oducing</w:t>
      </w:r>
      <w:r w:rsidR="00AB0CF8" w:rsidRPr="00AB0CF8">
        <w:rPr>
          <w:sz w:val="18"/>
        </w:rPr>
        <w:t xml:space="preserve"> quality-</w:t>
      </w:r>
      <w:r w:rsidR="00DB44DB" w:rsidRPr="00DB44DB">
        <w:rPr>
          <w:sz w:val="18"/>
        </w:rPr>
        <w:t xml:space="preserve">adjusted </w:t>
      </w:r>
      <w:r w:rsidR="00AB0CF8" w:rsidRPr="00AB0CF8">
        <w:rPr>
          <w:sz w:val="18"/>
        </w:rPr>
        <w:t>price indices</w:t>
      </w:r>
      <w:r w:rsidR="00FF581A" w:rsidRPr="00AB2C68">
        <w:rPr>
          <w:sz w:val="18"/>
        </w:rPr>
        <w:t xml:space="preserve">. </w:t>
      </w:r>
      <w:r w:rsidR="000B14CA" w:rsidRPr="00AB2C68">
        <w:rPr>
          <w:sz w:val="18"/>
        </w:rPr>
        <w:t>According to these measures, th</w:t>
      </w:r>
      <w:bookmarkStart w:id="0" w:name="_GoBack"/>
      <w:bookmarkEnd w:id="0"/>
      <w:r w:rsidR="000B14CA" w:rsidRPr="00AB2C68">
        <w:rPr>
          <w:sz w:val="18"/>
        </w:rPr>
        <w:t xml:space="preserve">e South African art market experienced a huge price increase in the run-up to the Great Recession. </w:t>
      </w:r>
      <w:r w:rsidRPr="00AB2C68">
        <w:rPr>
          <w:sz w:val="18"/>
        </w:rPr>
        <w:t xml:space="preserve">The </w:t>
      </w:r>
      <w:r w:rsidR="00AB2C68">
        <w:rPr>
          <w:sz w:val="18"/>
        </w:rPr>
        <w:t>third</w:t>
      </w:r>
      <w:r w:rsidRPr="00AB2C68">
        <w:rPr>
          <w:sz w:val="18"/>
        </w:rPr>
        <w:t xml:space="preserve"> </w:t>
      </w:r>
      <w:r w:rsidR="00AB2C68" w:rsidRPr="00AB2C68">
        <w:rPr>
          <w:sz w:val="18"/>
        </w:rPr>
        <w:t>contribution</w:t>
      </w:r>
      <w:r w:rsidRPr="00AB2C68">
        <w:rPr>
          <w:sz w:val="18"/>
        </w:rPr>
        <w:t xml:space="preserve"> </w:t>
      </w:r>
      <w:r w:rsidR="00262B23">
        <w:rPr>
          <w:sz w:val="18"/>
        </w:rPr>
        <w:t xml:space="preserve">of the paper </w:t>
      </w:r>
      <w:r w:rsidRPr="00AB2C68">
        <w:rPr>
          <w:sz w:val="18"/>
        </w:rPr>
        <w:t>is to use</w:t>
      </w:r>
      <w:r w:rsidR="00133F1F" w:rsidRPr="00AB2C68">
        <w:rPr>
          <w:sz w:val="18"/>
        </w:rPr>
        <w:t xml:space="preserve"> the</w:t>
      </w:r>
      <w:r w:rsidR="000B14CA" w:rsidRPr="00AB2C68">
        <w:rPr>
          <w:sz w:val="18"/>
        </w:rPr>
        <w:t xml:space="preserve"> art price</w:t>
      </w:r>
      <w:r w:rsidR="00133F1F" w:rsidRPr="00AB2C68">
        <w:rPr>
          <w:sz w:val="18"/>
        </w:rPr>
        <w:t xml:space="preserve"> </w:t>
      </w:r>
      <w:r w:rsidR="000B14CA" w:rsidRPr="00AB2C68">
        <w:rPr>
          <w:sz w:val="18"/>
        </w:rPr>
        <w:t xml:space="preserve">indices to look for evidence of </w:t>
      </w:r>
      <w:r w:rsidR="00133F1F" w:rsidRPr="00AB2C68">
        <w:rPr>
          <w:sz w:val="18"/>
        </w:rPr>
        <w:t xml:space="preserve">a bubble in the </w:t>
      </w:r>
      <w:r w:rsidR="000B14CA" w:rsidRPr="00AB2C68">
        <w:rPr>
          <w:sz w:val="18"/>
        </w:rPr>
        <w:t xml:space="preserve">South African art </w:t>
      </w:r>
      <w:r w:rsidR="00133F1F" w:rsidRPr="00AB2C68">
        <w:rPr>
          <w:sz w:val="18"/>
        </w:rPr>
        <w:t xml:space="preserve">market over the period. The </w:t>
      </w:r>
      <w:r w:rsidR="00DB44DB" w:rsidRPr="00DB44DB">
        <w:rPr>
          <w:sz w:val="18"/>
        </w:rPr>
        <w:t xml:space="preserve">hedonic and hybrid repeat sales indices </w:t>
      </w:r>
      <w:r w:rsidR="00133F1F" w:rsidRPr="00AB2C68">
        <w:rPr>
          <w:sz w:val="18"/>
        </w:rPr>
        <w:t xml:space="preserve">seem to point to consistent evidence of </w:t>
      </w:r>
      <w:r w:rsidR="000B14CA" w:rsidRPr="00AB2C68">
        <w:rPr>
          <w:sz w:val="18"/>
        </w:rPr>
        <w:t xml:space="preserve">mildly </w:t>
      </w:r>
      <w:r w:rsidR="00133F1F" w:rsidRPr="00AB2C68">
        <w:rPr>
          <w:sz w:val="18"/>
        </w:rPr>
        <w:t xml:space="preserve">explosive </w:t>
      </w:r>
      <w:r w:rsidR="000B14CA" w:rsidRPr="00AB2C68">
        <w:rPr>
          <w:sz w:val="18"/>
        </w:rPr>
        <w:t xml:space="preserve">price behaviour </w:t>
      </w:r>
      <w:r w:rsidR="00133F1F" w:rsidRPr="00AB2C68">
        <w:rPr>
          <w:sz w:val="18"/>
        </w:rPr>
        <w:t>in the run-up to the Great Recession.</w:t>
      </w:r>
      <w:r w:rsidR="00E73613" w:rsidRPr="00AB2C68">
        <w:t xml:space="preserve"> </w:t>
      </w:r>
    </w:p>
    <w:p w14:paraId="46320316" w14:textId="77777777" w:rsidR="00FF581A" w:rsidRDefault="00FF581A" w:rsidP="004B436C">
      <w:pPr>
        <w:rPr>
          <w:sz w:val="18"/>
        </w:rPr>
      </w:pPr>
    </w:p>
    <w:p w14:paraId="481A9850"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\vspace{0.5em}</w:t>
      </w:r>
    </w:p>
    <w:p w14:paraId="4C880944" w14:textId="1E33F662"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 xml:space="preserve">\noindent{\textbf{Keywords:} </w:t>
      </w:r>
      <w:r w:rsidR="00B86E74" w:rsidRPr="001F69EA">
        <w:rPr>
          <w:rFonts w:cs="Arial"/>
          <w:sz w:val="16"/>
          <w:szCs w:val="20"/>
        </w:rPr>
        <w:t xml:space="preserve">South African Art, Hedonic Price Index, Pseudo Repeat Sales, Explosive Prices </w:t>
      </w:r>
      <w:r w:rsidRPr="001F69EA">
        <w:rPr>
          <w:rFonts w:cs="Arial"/>
          <w:sz w:val="16"/>
          <w:szCs w:val="20"/>
        </w:rPr>
        <w:t>}</w:t>
      </w:r>
    </w:p>
    <w:p w14:paraId="19D8614E"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\end{small}</w:t>
      </w:r>
    </w:p>
    <w:p w14:paraId="07307D77" w14:textId="77777777" w:rsidR="00153E1D" w:rsidRPr="001F69EA" w:rsidRDefault="00153E1D" w:rsidP="001F69EA">
      <w:pPr>
        <w:shd w:val="clear" w:color="auto" w:fill="D1EEF9" w:themeFill="accent1" w:themeFillTint="33"/>
        <w:spacing w:line="240" w:lineRule="auto"/>
        <w:rPr>
          <w:rFonts w:cs="Arial"/>
          <w:sz w:val="16"/>
          <w:szCs w:val="20"/>
        </w:rPr>
      </w:pPr>
      <w:r w:rsidRPr="001F69EA">
        <w:rPr>
          <w:rFonts w:cs="Arial"/>
          <w:sz w:val="16"/>
          <w:szCs w:val="20"/>
        </w:rPr>
        <w:t>\renewcommand{\thefootnote}{\arabic{footnote}}</w:t>
      </w:r>
    </w:p>
    <w:p w14:paraId="43B41A7F" w14:textId="77777777" w:rsidR="00153E1D" w:rsidRPr="00D83C59" w:rsidRDefault="00153E1D" w:rsidP="00153E1D"/>
    <w:p w14:paraId="5244D83A" w14:textId="6A49EB2F" w:rsidR="00AA1328" w:rsidRPr="00645C46" w:rsidRDefault="00AA1328" w:rsidP="00E106C8">
      <w:pPr>
        <w:pStyle w:val="Heading1nonr"/>
        <w:rPr>
          <w:color w:val="auto"/>
        </w:rPr>
      </w:pPr>
      <w:r w:rsidRPr="00645C46">
        <w:rPr>
          <w:color w:val="auto"/>
        </w:rPr>
        <w:t>#Introduction</w:t>
      </w:r>
    </w:p>
    <w:p w14:paraId="4AD4D97A" w14:textId="6AFD4D7A" w:rsidR="00CC1BEC" w:rsidRDefault="00AA1328" w:rsidP="0028622E">
      <w:r w:rsidRPr="00645C46">
        <w:rPr>
          <w:rFonts w:cs="Arial"/>
          <w:szCs w:val="20"/>
        </w:rPr>
        <w:t>Contemporary African art</w:t>
      </w:r>
      <w:r w:rsidR="00B5267C">
        <w:rPr>
          <w:rFonts w:cs="Arial"/>
          <w:szCs w:val="20"/>
        </w:rPr>
        <w:t xml:space="preserve"> </w:t>
      </w:r>
      <w:r w:rsidRPr="00645C46">
        <w:rPr>
          <w:rFonts w:cs="Arial"/>
          <w:szCs w:val="20"/>
        </w:rPr>
        <w:t>has experienced a surge in popularity over the last few decades. The South African art market in particular has received a lot of attention</w:t>
      </w:r>
      <w:r w:rsidR="000B14CA">
        <w:rPr>
          <w:rFonts w:cs="Arial"/>
          <w:szCs w:val="20"/>
        </w:rPr>
        <w:t>,</w:t>
      </w:r>
      <w:r w:rsidRPr="00645C46">
        <w:rPr>
          <w:rFonts w:cs="Arial"/>
          <w:szCs w:val="20"/>
        </w:rPr>
        <w:t xml:space="preserve"> and has grown markedly over the last two decades, both in terms of the number of transactions and total turnover [@Fedderke2014]. Artworks by South African artists have reached record prices at international and local auctions, both for the country's "masters" - including Irma Stern, Walter Battiss, and JH Pierneef - and contemporary artists like William Kentridge [@Naidoo2013]. </w:t>
      </w:r>
      <w:r w:rsidR="000B14CA">
        <w:rPr>
          <w:rFonts w:cs="Arial"/>
          <w:szCs w:val="20"/>
        </w:rPr>
        <w:t>I</w:t>
      </w:r>
      <w:r w:rsidRPr="00645C46">
        <w:rPr>
          <w:rFonts w:cs="Arial"/>
          <w:szCs w:val="20"/>
        </w:rPr>
        <w:t xml:space="preserve">n 2011 </w:t>
      </w:r>
      <w:r w:rsidR="00C16FDA">
        <w:rPr>
          <w:rFonts w:cs="Arial"/>
          <w:szCs w:val="20"/>
        </w:rPr>
        <w:t xml:space="preserve">Bonhams in London sold </w:t>
      </w:r>
      <w:r w:rsidRPr="00645C46">
        <w:rPr>
          <w:rFonts w:cs="Arial"/>
          <w:szCs w:val="20"/>
        </w:rPr>
        <w:t>Irma Stern's *"</w:t>
      </w:r>
      <w:r w:rsidRPr="00DB44DB">
        <w:rPr>
          <w:rFonts w:cs="Arial"/>
          <w:i/>
          <w:szCs w:val="20"/>
        </w:rPr>
        <w:t>Arab Priest</w:t>
      </w:r>
      <w:r w:rsidRPr="00645C46">
        <w:rPr>
          <w:rFonts w:cs="Arial"/>
          <w:szCs w:val="20"/>
        </w:rPr>
        <w:t xml:space="preserve">"* </w:t>
      </w:r>
      <w:r w:rsidR="00C16FDA">
        <w:rPr>
          <w:rFonts w:cs="Arial"/>
          <w:szCs w:val="20"/>
        </w:rPr>
        <w:t>for</w:t>
      </w:r>
      <w:r w:rsidRPr="00645C46">
        <w:rPr>
          <w:rFonts w:cs="Arial"/>
          <w:szCs w:val="20"/>
        </w:rPr>
        <w:t xml:space="preserve"> </w:t>
      </w:r>
      <w:r w:rsidR="00C16FDA">
        <w:rPr>
          <w:rFonts w:cs="Arial"/>
          <w:szCs w:val="20"/>
        </w:rPr>
        <w:t xml:space="preserve">a hammer prices of </w:t>
      </w:r>
      <w:r w:rsidR="00C16FDA" w:rsidRPr="00645C46">
        <w:rPr>
          <w:rFonts w:cs="Arial"/>
          <w:szCs w:val="20"/>
        </w:rPr>
        <w:t>£2.7 million</w:t>
      </w:r>
      <w:r w:rsidR="00C16FDA">
        <w:rPr>
          <w:rFonts w:cs="Arial"/>
          <w:szCs w:val="20"/>
        </w:rPr>
        <w:t>,</w:t>
      </w:r>
      <w:r w:rsidR="00C16FDA" w:rsidRPr="00645C46">
        <w:rPr>
          <w:rFonts w:cs="Arial"/>
          <w:szCs w:val="20"/>
        </w:rPr>
        <w:t xml:space="preserve"> </w:t>
      </w:r>
      <w:r w:rsidRPr="00645C46">
        <w:rPr>
          <w:rFonts w:cs="Arial"/>
          <w:szCs w:val="20"/>
        </w:rPr>
        <w:t>a world record for a South African artwork at auction</w:t>
      </w:r>
      <w:r w:rsidR="00C16FDA">
        <w:rPr>
          <w:rFonts w:cs="Arial"/>
          <w:szCs w:val="20"/>
        </w:rPr>
        <w:t>. Also in 2011, Stern’s</w:t>
      </w:r>
      <w:r w:rsidRPr="00645C46">
        <w:rPr>
          <w:rFonts w:cs="Arial"/>
          <w:szCs w:val="20"/>
        </w:rPr>
        <w:t xml:space="preserve"> *"</w:t>
      </w:r>
      <w:r w:rsidRPr="00DB44DB">
        <w:rPr>
          <w:rFonts w:cs="Arial"/>
          <w:i/>
          <w:szCs w:val="20"/>
        </w:rPr>
        <w:t>Two Arabs</w:t>
      </w:r>
      <w:r w:rsidRPr="00645C46">
        <w:rPr>
          <w:rFonts w:cs="Arial"/>
          <w:szCs w:val="20"/>
        </w:rPr>
        <w:t xml:space="preserve">"* </w:t>
      </w:r>
      <w:r w:rsidR="00C16FDA">
        <w:rPr>
          <w:rFonts w:cs="Arial"/>
          <w:szCs w:val="20"/>
        </w:rPr>
        <w:t xml:space="preserve">was </w:t>
      </w:r>
      <w:r w:rsidRPr="00645C46">
        <w:rPr>
          <w:rFonts w:cs="Arial"/>
          <w:szCs w:val="20"/>
        </w:rPr>
        <w:t xml:space="preserve">sold </w:t>
      </w:r>
      <w:r w:rsidR="00C16FDA">
        <w:rPr>
          <w:rFonts w:cs="Arial"/>
          <w:szCs w:val="20"/>
        </w:rPr>
        <w:t xml:space="preserve">by Strauss &amp; Co. </w:t>
      </w:r>
      <w:r w:rsidRPr="00645C46">
        <w:rPr>
          <w:rFonts w:cs="Arial"/>
          <w:szCs w:val="20"/>
        </w:rPr>
        <w:t xml:space="preserve">for </w:t>
      </w:r>
      <w:r w:rsidR="00C16FDA">
        <w:rPr>
          <w:rFonts w:cs="Arial"/>
          <w:szCs w:val="20"/>
        </w:rPr>
        <w:t xml:space="preserve">a hammer price of </w:t>
      </w:r>
      <w:r w:rsidRPr="00645C46">
        <w:rPr>
          <w:rFonts w:cs="Arial"/>
          <w:szCs w:val="20"/>
        </w:rPr>
        <w:t xml:space="preserve">R19 million, a record for a South African auction. </w:t>
      </w:r>
      <w:r w:rsidRPr="00645C46">
        <w:lastRenderedPageBreak/>
        <w:t xml:space="preserve">The increase in interest in South African art, both locally and abroad, has sparked a vibrant market for </w:t>
      </w:r>
      <w:r w:rsidR="00CC1BEC">
        <w:t xml:space="preserve">collectors and </w:t>
      </w:r>
      <w:r w:rsidRPr="00645C46">
        <w:t xml:space="preserve">investors. </w:t>
      </w:r>
    </w:p>
    <w:p w14:paraId="204B8724" w14:textId="77777777" w:rsidR="007F03B7" w:rsidRDefault="007F03B7" w:rsidP="0028622E"/>
    <w:p w14:paraId="4F7EA14D" w14:textId="329C4F3A" w:rsidR="00E747D9" w:rsidRDefault="00CC1BEC" w:rsidP="0028622E">
      <w:pPr>
        <w:rPr>
          <w:rFonts w:cs="Arial"/>
          <w:szCs w:val="20"/>
        </w:rPr>
      </w:pPr>
      <w:r>
        <w:t xml:space="preserve">In his book </w:t>
      </w:r>
      <w:r w:rsidR="002C093A">
        <w:t>*</w:t>
      </w:r>
      <w:r>
        <w:t>The Value of Art</w:t>
      </w:r>
      <w:r w:rsidR="002C093A">
        <w:t>*</w:t>
      </w:r>
      <w:r>
        <w:t xml:space="preserve">, </w:t>
      </w:r>
      <w:r w:rsidR="00DD731B">
        <w:t xml:space="preserve">@Findlay2012 </w:t>
      </w:r>
      <w:r w:rsidR="004B3FA0">
        <w:t>argues that collectors have three main motives for collecting art: a genuine love of art, social promise and investment possibilities. The first motive relates to the essential (or intrinsic) value of art and is often called aesthetic pleasure</w:t>
      </w:r>
      <w:r>
        <w:t xml:space="preserve">. </w:t>
      </w:r>
      <w:r w:rsidR="004B3FA0">
        <w:t>The second relates to the social value or status consumption of art. T</w:t>
      </w:r>
      <w:r w:rsidR="005718EC" w:rsidRPr="00E85A07">
        <w:t xml:space="preserve">o the extent that </w:t>
      </w:r>
      <w:r w:rsidR="004B3FA0">
        <w:t>art</w:t>
      </w:r>
      <w:r w:rsidR="005718EC" w:rsidRPr="00E85A07">
        <w:t xml:space="preserve"> is a luxury good, </w:t>
      </w:r>
      <w:r w:rsidR="004B3FA0">
        <w:t xml:space="preserve">collectors </w:t>
      </w:r>
      <w:r w:rsidR="0088498E">
        <w:t xml:space="preserve">may </w:t>
      </w:r>
      <w:r w:rsidR="005718EC" w:rsidRPr="00E85A07">
        <w:t xml:space="preserve">derive </w:t>
      </w:r>
      <w:r w:rsidR="0088498E">
        <w:t>utility</w:t>
      </w:r>
      <w:r w:rsidR="005718EC" w:rsidRPr="00E85A07">
        <w:t xml:space="preserve"> from the signal of wealth that</w:t>
      </w:r>
      <w:r w:rsidR="00753322">
        <w:t xml:space="preserve"> </w:t>
      </w:r>
      <w:r w:rsidR="0088498E">
        <w:t>it</w:t>
      </w:r>
      <w:r w:rsidR="00753322">
        <w:t xml:space="preserve"> </w:t>
      </w:r>
      <w:r w:rsidR="0088498E">
        <w:t>conveys</w:t>
      </w:r>
      <w:r w:rsidR="002310EE">
        <w:t xml:space="preserve"> [@Mandel2009</w:t>
      </w:r>
      <w:r w:rsidR="00753322">
        <w:t>].</w:t>
      </w:r>
      <w:r w:rsidR="0088498E">
        <w:t xml:space="preserve"> </w:t>
      </w:r>
      <w:r w:rsidR="004B3FA0">
        <w:t>The third motive involves the commercial value of art and relates to</w:t>
      </w:r>
      <w:r w:rsidR="007F03B7">
        <w:t xml:space="preserve"> </w:t>
      </w:r>
      <w:r w:rsidR="00B5267C">
        <w:t>its r</w:t>
      </w:r>
      <w:r w:rsidR="00895AA8">
        <w:t>ole as an alternative asset</w:t>
      </w:r>
      <w:r w:rsidR="007F03B7">
        <w:t xml:space="preserve">. In addition to </w:t>
      </w:r>
      <w:r w:rsidR="00DD731B">
        <w:t xml:space="preserve">the </w:t>
      </w:r>
      <w:r w:rsidR="007F03B7">
        <w:t xml:space="preserve">potential </w:t>
      </w:r>
      <w:r w:rsidR="00DD731B">
        <w:t>for appreciation in</w:t>
      </w:r>
      <w:r w:rsidR="007F03B7">
        <w:t xml:space="preserve"> value, artworks </w:t>
      </w:r>
      <w:r w:rsidR="004E6ABB">
        <w:t>may</w:t>
      </w:r>
      <w:r w:rsidR="007F03B7">
        <w:t xml:space="preserve"> </w:t>
      </w:r>
      <w:r w:rsidR="004E6ABB">
        <w:t xml:space="preserve">be used to </w:t>
      </w:r>
      <w:r w:rsidR="007F03B7" w:rsidRPr="00645C46">
        <w:rPr>
          <w:rFonts w:cs="Arial"/>
          <w:szCs w:val="20"/>
        </w:rPr>
        <w:t>aid portfolio diversification</w:t>
      </w:r>
      <w:r w:rsidR="007F03B7">
        <w:rPr>
          <w:rFonts w:cs="Arial"/>
          <w:szCs w:val="20"/>
        </w:rPr>
        <w:t xml:space="preserve">, </w:t>
      </w:r>
      <w:r w:rsidR="004E6ABB" w:rsidRPr="00645C46">
        <w:rPr>
          <w:rFonts w:cs="Arial"/>
          <w:szCs w:val="20"/>
        </w:rPr>
        <w:t xml:space="preserve">as collateral for loans, </w:t>
      </w:r>
      <w:r w:rsidR="004B436C" w:rsidRPr="00645C46">
        <w:rPr>
          <w:rFonts w:cs="Arial"/>
          <w:szCs w:val="20"/>
        </w:rPr>
        <w:t xml:space="preserve">or to take advantage of slacker regulatory and tax </w:t>
      </w:r>
      <w:r w:rsidR="004E6ABB">
        <w:rPr>
          <w:rFonts w:cs="Arial"/>
          <w:szCs w:val="20"/>
        </w:rPr>
        <w:t>rules</w:t>
      </w:r>
      <w:r w:rsidR="004B436C" w:rsidRPr="00645C46">
        <w:rPr>
          <w:rFonts w:cs="Arial"/>
          <w:szCs w:val="20"/>
        </w:rPr>
        <w:t>.</w:t>
      </w:r>
      <w:r w:rsidR="004B436C">
        <w:rPr>
          <w:rFonts w:cs="Arial"/>
          <w:szCs w:val="20"/>
        </w:rPr>
        <w:t xml:space="preserve"> </w:t>
      </w:r>
      <w:r w:rsidR="007F03B7">
        <w:t xml:space="preserve">Thus, unlike pure financial investments, </w:t>
      </w:r>
      <w:r w:rsidR="007F03B7" w:rsidRPr="00645C46">
        <w:t>art</w:t>
      </w:r>
      <w:r w:rsidR="007F03B7">
        <w:t xml:space="preserve">works </w:t>
      </w:r>
      <w:r w:rsidR="007F03B7" w:rsidRPr="00645C46">
        <w:t xml:space="preserve">are durable goods with </w:t>
      </w:r>
      <w:r w:rsidR="007F03B7">
        <w:t xml:space="preserve">consumption and </w:t>
      </w:r>
      <w:r w:rsidR="007F03B7" w:rsidRPr="00645C46">
        <w:t xml:space="preserve">investment </w:t>
      </w:r>
      <w:r w:rsidR="007F03B7">
        <w:t>good</w:t>
      </w:r>
      <w:r w:rsidR="007F03B7" w:rsidRPr="00645C46">
        <w:t xml:space="preserve"> characteristics [@Renneboog2014].</w:t>
      </w:r>
    </w:p>
    <w:p w14:paraId="62F03586" w14:textId="77777777" w:rsidR="00DD731B" w:rsidRDefault="00DD731B" w:rsidP="0028622E"/>
    <w:p w14:paraId="3F0C972F" w14:textId="0C2D0F4C" w:rsidR="00DD731B" w:rsidRDefault="00DD731B" w:rsidP="0028622E">
      <w:r>
        <w:t>The</w:t>
      </w:r>
      <w:r w:rsidRPr="00645C46">
        <w:t xml:space="preserve"> increase in the popularity of </w:t>
      </w:r>
      <w:r>
        <w:t>South Africa art</w:t>
      </w:r>
      <w:r w:rsidRPr="00645C46">
        <w:t xml:space="preserve">, </w:t>
      </w:r>
      <w:r>
        <w:t xml:space="preserve">at least </w:t>
      </w:r>
      <w:r w:rsidRPr="00645C46">
        <w:t xml:space="preserve">partly as an investment vehicle, is </w:t>
      </w:r>
      <w:r w:rsidRPr="0088498E">
        <w:t>commensurate with international trends, where fine art has become an important asset class in its own right. In 2010 around 6% of total wealth was held in so-called passion investments, which include art, wine, antiques and jewellery</w:t>
      </w:r>
      <w:r>
        <w:t xml:space="preserve"> [@Renneboog2014]</w:t>
      </w:r>
      <w:r w:rsidRPr="00645C46">
        <w:t xml:space="preserve">. </w:t>
      </w:r>
      <w:r>
        <w:t>In 2013, art made up around 17% of high net worth individuals’</w:t>
      </w:r>
      <w:r w:rsidRPr="007C11C8">
        <w:t xml:space="preserve"> </w:t>
      </w:r>
      <w:r>
        <w:t>a</w:t>
      </w:r>
      <w:r w:rsidRPr="007C11C8">
        <w:t xml:space="preserve">llocations to </w:t>
      </w:r>
      <w:r>
        <w:t xml:space="preserve">passion investments [@Capgemini2013]. </w:t>
      </w:r>
      <w:r w:rsidRPr="00645C46">
        <w:t xml:space="preserve">Of all these </w:t>
      </w:r>
      <w:r w:rsidR="004E6ABB">
        <w:t>passion investments</w:t>
      </w:r>
      <w:r w:rsidRPr="00645C46">
        <w:t xml:space="preserve">, art is the most likely to be acquired for its potential appreciation in value [@Capgemini2010]. </w:t>
      </w:r>
    </w:p>
    <w:p w14:paraId="0C30E504" w14:textId="77777777" w:rsidR="0088498E" w:rsidRPr="00645C46" w:rsidRDefault="0088498E" w:rsidP="0028622E">
      <w:pPr>
        <w:rPr>
          <w:rFonts w:cs="Arial"/>
          <w:szCs w:val="20"/>
        </w:rPr>
      </w:pPr>
    </w:p>
    <w:p w14:paraId="7D934482" w14:textId="491F9425" w:rsidR="00C73013" w:rsidRDefault="0088498E" w:rsidP="00C73013">
      <w:pPr>
        <w:rPr>
          <w:rFonts w:cs="Arial"/>
          <w:szCs w:val="20"/>
        </w:rPr>
      </w:pPr>
      <w:r w:rsidRPr="00645C46">
        <w:rPr>
          <w:rFonts w:cs="Arial"/>
          <w:szCs w:val="20"/>
        </w:rPr>
        <w:t xml:space="preserve">To date there has been little research on the South African art market and particularly trends in art prices. It is important to analyse price movements over time in order to understand the dynamics of the market </w:t>
      </w:r>
      <w:r w:rsidR="00DD731B">
        <w:rPr>
          <w:rFonts w:cs="Arial"/>
          <w:szCs w:val="20"/>
        </w:rPr>
        <w:t xml:space="preserve">and to be able </w:t>
      </w:r>
      <w:r w:rsidRPr="00645C46">
        <w:rPr>
          <w:rFonts w:cs="Arial"/>
          <w:szCs w:val="20"/>
        </w:rPr>
        <w:t>to answer question</w:t>
      </w:r>
      <w:r w:rsidR="00DD731B">
        <w:rPr>
          <w:rFonts w:cs="Arial"/>
          <w:szCs w:val="20"/>
        </w:rPr>
        <w:t>s</w:t>
      </w:r>
      <w:r w:rsidRPr="00645C46">
        <w:rPr>
          <w:rFonts w:cs="Arial"/>
          <w:szCs w:val="20"/>
        </w:rPr>
        <w:t xml:space="preserve"> </w:t>
      </w:r>
      <w:r w:rsidR="004E6ABB">
        <w:rPr>
          <w:rFonts w:cs="Arial"/>
          <w:szCs w:val="20"/>
        </w:rPr>
        <w:t>about</w:t>
      </w:r>
      <w:r w:rsidRPr="00645C46">
        <w:rPr>
          <w:rFonts w:cs="Arial"/>
          <w:szCs w:val="20"/>
        </w:rPr>
        <w:t xml:space="preserve"> the development of </w:t>
      </w:r>
      <w:r w:rsidR="004E6ABB">
        <w:rPr>
          <w:rFonts w:cs="Arial"/>
          <w:szCs w:val="20"/>
        </w:rPr>
        <w:t>the</w:t>
      </w:r>
      <w:r w:rsidRPr="00645C46">
        <w:rPr>
          <w:rFonts w:cs="Arial"/>
          <w:szCs w:val="20"/>
        </w:rPr>
        <w:t xml:space="preserve"> market. </w:t>
      </w:r>
      <w:r w:rsidR="00C73013" w:rsidRPr="00382BEA">
        <w:rPr>
          <w:szCs w:val="20"/>
        </w:rPr>
        <w:t xml:space="preserve">This paper attempts to make </w:t>
      </w:r>
      <w:r w:rsidR="00C73013">
        <w:rPr>
          <w:szCs w:val="20"/>
        </w:rPr>
        <w:t>three</w:t>
      </w:r>
      <w:r w:rsidR="00C73013" w:rsidRPr="00382BEA">
        <w:rPr>
          <w:szCs w:val="20"/>
        </w:rPr>
        <w:t xml:space="preserve"> contributions to the literature</w:t>
      </w:r>
      <w:r w:rsidR="00142562">
        <w:rPr>
          <w:szCs w:val="20"/>
        </w:rPr>
        <w:t xml:space="preserve">. The first is to </w:t>
      </w:r>
      <w:r w:rsidR="00C73013" w:rsidRPr="00382BEA">
        <w:rPr>
          <w:szCs w:val="20"/>
        </w:rPr>
        <w:t>construct</w:t>
      </w:r>
      <w:r w:rsidR="00142562">
        <w:rPr>
          <w:szCs w:val="20"/>
        </w:rPr>
        <w:t xml:space="preserve"> </w:t>
      </w:r>
      <w:r w:rsidR="00C73013">
        <w:rPr>
          <w:szCs w:val="20"/>
        </w:rPr>
        <w:t xml:space="preserve">new </w:t>
      </w:r>
      <w:r w:rsidR="00C73013" w:rsidRPr="00382BEA">
        <w:rPr>
          <w:szCs w:val="20"/>
        </w:rPr>
        <w:t>measures of the overall movements in South African art prices over t</w:t>
      </w:r>
      <w:r w:rsidR="00C73013">
        <w:rPr>
          <w:szCs w:val="20"/>
        </w:rPr>
        <w:t>ime</w:t>
      </w:r>
      <w:r w:rsidR="00142562">
        <w:rPr>
          <w:szCs w:val="20"/>
        </w:rPr>
        <w:t>. The second is</w:t>
      </w:r>
      <w:r w:rsidR="00C73013">
        <w:rPr>
          <w:szCs w:val="20"/>
        </w:rPr>
        <w:t xml:space="preserve"> </w:t>
      </w:r>
      <w:r w:rsidR="00142562">
        <w:rPr>
          <w:szCs w:val="20"/>
        </w:rPr>
        <w:t>to apply</w:t>
      </w:r>
      <w:r w:rsidR="00C73013" w:rsidRPr="00090420">
        <w:rPr>
          <w:szCs w:val="20"/>
        </w:rPr>
        <w:t xml:space="preserve"> </w:t>
      </w:r>
      <w:r w:rsidR="00C73013">
        <w:rPr>
          <w:szCs w:val="20"/>
        </w:rPr>
        <w:t>a simple hybrid repeat sales method</w:t>
      </w:r>
      <w:r w:rsidR="00C73013" w:rsidRPr="00090420">
        <w:rPr>
          <w:szCs w:val="20"/>
        </w:rPr>
        <w:t xml:space="preserve"> to art prices</w:t>
      </w:r>
      <w:r w:rsidR="00C73013">
        <w:rPr>
          <w:szCs w:val="20"/>
        </w:rPr>
        <w:t xml:space="preserve"> for the first time</w:t>
      </w:r>
      <w:r w:rsidR="00142562">
        <w:rPr>
          <w:szCs w:val="20"/>
        </w:rPr>
        <w:t xml:space="preserve">. The third is </w:t>
      </w:r>
      <w:r w:rsidR="00142562">
        <w:rPr>
          <w:rFonts w:cs="Arial"/>
          <w:szCs w:val="20"/>
        </w:rPr>
        <w:t>the</w:t>
      </w:r>
      <w:r w:rsidR="00C73013" w:rsidRPr="00090420">
        <w:rPr>
          <w:rFonts w:cs="Arial"/>
          <w:szCs w:val="20"/>
        </w:rPr>
        <w:t xml:space="preserve"> use the art price indices to look for evidence of a bubble in the South African art market over the period</w:t>
      </w:r>
      <w:r w:rsidR="00C73013">
        <w:rPr>
          <w:rFonts w:cs="Arial"/>
          <w:szCs w:val="20"/>
        </w:rPr>
        <w:t>.</w:t>
      </w:r>
      <w:r w:rsidR="00C73013" w:rsidRPr="00090420">
        <w:rPr>
          <w:rFonts w:cs="Arial"/>
          <w:szCs w:val="20"/>
        </w:rPr>
        <w:t xml:space="preserve"> </w:t>
      </w:r>
    </w:p>
    <w:p w14:paraId="39EBC933" w14:textId="77777777" w:rsidR="00C73013" w:rsidRDefault="00C73013" w:rsidP="0028622E">
      <w:pPr>
        <w:rPr>
          <w:rFonts w:cs="Arial"/>
          <w:szCs w:val="20"/>
        </w:rPr>
      </w:pPr>
    </w:p>
    <w:p w14:paraId="4ACE710A" w14:textId="33E5BDD3" w:rsidR="0088498E" w:rsidRDefault="003715D5" w:rsidP="0028622E">
      <w:pPr>
        <w:rPr>
          <w:rFonts w:cs="Arial"/>
          <w:szCs w:val="20"/>
        </w:rPr>
      </w:pPr>
      <w:r>
        <w:rPr>
          <w:rFonts w:cs="Arial"/>
          <w:szCs w:val="20"/>
        </w:rPr>
        <w:t>E</w:t>
      </w:r>
      <w:r w:rsidR="00BC6A78">
        <w:rPr>
          <w:rFonts w:cs="Arial"/>
          <w:szCs w:val="20"/>
        </w:rPr>
        <w:t xml:space="preserve">stimating </w:t>
      </w:r>
      <w:r w:rsidR="0088498E" w:rsidRPr="00645C46">
        <w:rPr>
          <w:rFonts w:cs="Arial"/>
          <w:szCs w:val="20"/>
        </w:rPr>
        <w:t xml:space="preserve">accurate </w:t>
      </w:r>
      <w:r w:rsidR="00BC6A78">
        <w:rPr>
          <w:rFonts w:cs="Arial"/>
          <w:szCs w:val="20"/>
        </w:rPr>
        <w:t>indicators</w:t>
      </w:r>
      <w:r w:rsidR="0088498E" w:rsidRPr="00645C46">
        <w:rPr>
          <w:rFonts w:cs="Arial"/>
          <w:szCs w:val="20"/>
        </w:rPr>
        <w:t xml:space="preserve"> of </w:t>
      </w:r>
      <w:r w:rsidR="002E5F46">
        <w:rPr>
          <w:rFonts w:cs="Arial"/>
          <w:szCs w:val="20"/>
        </w:rPr>
        <w:t>unique</w:t>
      </w:r>
      <w:r w:rsidR="0088498E" w:rsidRPr="00645C46">
        <w:rPr>
          <w:rFonts w:cs="Arial"/>
          <w:szCs w:val="20"/>
        </w:rPr>
        <w:t xml:space="preserve"> </w:t>
      </w:r>
      <w:r w:rsidR="00142562">
        <w:rPr>
          <w:rFonts w:cs="Arial"/>
          <w:szCs w:val="20"/>
        </w:rPr>
        <w:t>items</w:t>
      </w:r>
      <w:r w:rsidR="0088498E" w:rsidRPr="00645C46">
        <w:rPr>
          <w:rFonts w:cs="Arial"/>
          <w:szCs w:val="20"/>
        </w:rPr>
        <w:t xml:space="preserve"> like art</w:t>
      </w:r>
      <w:r w:rsidR="00142562">
        <w:rPr>
          <w:rFonts w:cs="Arial"/>
          <w:szCs w:val="20"/>
        </w:rPr>
        <w:t>works</w:t>
      </w:r>
      <w:r w:rsidR="0088498E" w:rsidRPr="00645C46">
        <w:rPr>
          <w:rFonts w:cs="Arial"/>
          <w:szCs w:val="20"/>
        </w:rPr>
        <w:t xml:space="preserve"> can be </w:t>
      </w:r>
      <w:r w:rsidR="008A7DEE">
        <w:rPr>
          <w:rFonts w:cs="Arial"/>
          <w:szCs w:val="20"/>
        </w:rPr>
        <w:t>challenging</w:t>
      </w:r>
      <w:r w:rsidR="0088498E" w:rsidRPr="00645C46">
        <w:rPr>
          <w:rFonts w:cs="Arial"/>
          <w:szCs w:val="20"/>
        </w:rPr>
        <w:t xml:space="preserve">. </w:t>
      </w:r>
      <w:r w:rsidR="00BC6A78">
        <w:rPr>
          <w:rFonts w:cs="Arial"/>
          <w:szCs w:val="20"/>
        </w:rPr>
        <w:t xml:space="preserve">Artworks are </w:t>
      </w:r>
      <w:r w:rsidR="0088498E" w:rsidRPr="00645C46">
        <w:rPr>
          <w:rFonts w:cs="Arial"/>
          <w:szCs w:val="20"/>
        </w:rPr>
        <w:t>less liquid than traditional assets and have a low transaction frequency, which</w:t>
      </w:r>
      <w:r w:rsidR="00BC6A78">
        <w:rPr>
          <w:rFonts w:cs="Arial"/>
          <w:szCs w:val="20"/>
        </w:rPr>
        <w:t xml:space="preserve"> means that </w:t>
      </w:r>
      <w:r w:rsidR="0088498E" w:rsidRPr="00645C46">
        <w:rPr>
          <w:rFonts w:cs="Arial"/>
          <w:szCs w:val="20"/>
        </w:rPr>
        <w:t xml:space="preserve">only a small part of the overall market is traded at any given time. </w:t>
      </w:r>
      <w:r w:rsidR="00BC6A78">
        <w:rPr>
          <w:rFonts w:cs="Arial"/>
          <w:szCs w:val="20"/>
        </w:rPr>
        <w:t>They</w:t>
      </w:r>
      <w:r w:rsidR="00BC6A78" w:rsidRPr="00645C46">
        <w:rPr>
          <w:rFonts w:cs="Arial"/>
          <w:szCs w:val="20"/>
        </w:rPr>
        <w:t xml:space="preserve"> are </w:t>
      </w:r>
      <w:r w:rsidR="00BC6A78">
        <w:rPr>
          <w:rFonts w:cs="Arial"/>
          <w:szCs w:val="20"/>
        </w:rPr>
        <w:t xml:space="preserve">also typically unique or heterogeneous, which makes </w:t>
      </w:r>
      <w:r w:rsidR="008A7DEE">
        <w:rPr>
          <w:rFonts w:cs="Arial"/>
          <w:szCs w:val="20"/>
        </w:rPr>
        <w:t xml:space="preserve">it difficult to compare </w:t>
      </w:r>
      <w:r w:rsidR="00BC6A78">
        <w:rPr>
          <w:rFonts w:cs="Arial"/>
          <w:szCs w:val="20"/>
        </w:rPr>
        <w:t xml:space="preserve">different artworks </w:t>
      </w:r>
      <w:r w:rsidR="008A7DEE">
        <w:rPr>
          <w:rFonts w:cs="Arial"/>
          <w:szCs w:val="20"/>
        </w:rPr>
        <w:t>over time</w:t>
      </w:r>
      <w:r w:rsidR="00BC6A78">
        <w:rPr>
          <w:rFonts w:cs="Arial"/>
          <w:szCs w:val="20"/>
        </w:rPr>
        <w:t xml:space="preserve">. These features make it challenging </w:t>
      </w:r>
      <w:r w:rsidR="00BC6A78" w:rsidRPr="00645C46">
        <w:rPr>
          <w:rFonts w:cs="Arial"/>
          <w:szCs w:val="20"/>
        </w:rPr>
        <w:t>to measure the state of the overall market</w:t>
      </w:r>
      <w:r w:rsidR="00BC6A78">
        <w:rPr>
          <w:rFonts w:cs="Arial"/>
          <w:szCs w:val="20"/>
        </w:rPr>
        <w:t xml:space="preserve"> over time.</w:t>
      </w:r>
    </w:p>
    <w:p w14:paraId="53762C96" w14:textId="1944C055" w:rsidR="00090420" w:rsidRDefault="00090420" w:rsidP="008A7DEE">
      <w:pPr>
        <w:rPr>
          <w:rFonts w:cs="Arial"/>
          <w:szCs w:val="20"/>
        </w:rPr>
      </w:pPr>
    </w:p>
    <w:p w14:paraId="513F24FB" w14:textId="766A8275" w:rsidR="009A7E71" w:rsidRDefault="00FB333E" w:rsidP="008A7DEE">
      <w:pPr>
        <w:rPr>
          <w:rFonts w:cs="Arial"/>
          <w:szCs w:val="20"/>
        </w:rPr>
      </w:pPr>
      <w:r w:rsidRPr="00382BEA">
        <w:rPr>
          <w:rFonts w:cs="Arial"/>
          <w:szCs w:val="20"/>
        </w:rPr>
        <w:t xml:space="preserve">Three broad methodologies </w:t>
      </w:r>
      <w:r w:rsidR="008A7DEE" w:rsidRPr="00382BEA">
        <w:rPr>
          <w:rFonts w:cs="Arial"/>
          <w:szCs w:val="20"/>
        </w:rPr>
        <w:t>are</w:t>
      </w:r>
      <w:r w:rsidRPr="00382BEA">
        <w:rPr>
          <w:rFonts w:cs="Arial"/>
          <w:szCs w:val="20"/>
        </w:rPr>
        <w:t xml:space="preserve"> used to develop price indices for </w:t>
      </w:r>
      <w:r w:rsidR="009A7E71" w:rsidRPr="00382BEA">
        <w:rPr>
          <w:szCs w:val="20"/>
        </w:rPr>
        <w:t>South African art</w:t>
      </w:r>
      <w:r w:rsidRPr="00382BEA">
        <w:rPr>
          <w:rFonts w:cs="Arial"/>
          <w:szCs w:val="20"/>
        </w:rPr>
        <w:t xml:space="preserve">: central tendency methods, hedonic methods and </w:t>
      </w:r>
      <w:r w:rsidR="009A7E71" w:rsidRPr="00382BEA">
        <w:rPr>
          <w:rFonts w:cs="Arial"/>
          <w:szCs w:val="20"/>
        </w:rPr>
        <w:t xml:space="preserve">hybrid </w:t>
      </w:r>
      <w:r w:rsidRPr="00382BEA">
        <w:rPr>
          <w:rFonts w:cs="Arial"/>
          <w:szCs w:val="20"/>
        </w:rPr>
        <w:t xml:space="preserve">repeat sales methods. </w:t>
      </w:r>
      <w:r w:rsidR="00C73013" w:rsidRPr="00C73013">
        <w:rPr>
          <w:rFonts w:cs="Arial"/>
          <w:szCs w:val="20"/>
        </w:rPr>
        <w:t xml:space="preserve">Central tendency indices are estimated as a baseline for the index comparisons. </w:t>
      </w:r>
      <w:r w:rsidRPr="00382BEA">
        <w:rPr>
          <w:rFonts w:cs="Arial"/>
          <w:szCs w:val="20"/>
        </w:rPr>
        <w:t xml:space="preserve">The paper argues that central tendency measures do not adequately control for </w:t>
      </w:r>
      <w:r w:rsidR="009A7E71" w:rsidRPr="00382BEA">
        <w:rPr>
          <w:rFonts w:cs="Arial"/>
          <w:szCs w:val="20"/>
        </w:rPr>
        <w:t>quality-mix</w:t>
      </w:r>
      <w:r w:rsidRPr="00382BEA">
        <w:rPr>
          <w:rFonts w:cs="Arial"/>
          <w:szCs w:val="20"/>
        </w:rPr>
        <w:t xml:space="preserve"> </w:t>
      </w:r>
      <w:r w:rsidR="009A7E71" w:rsidRPr="00382BEA">
        <w:rPr>
          <w:rFonts w:cs="Arial"/>
          <w:szCs w:val="20"/>
        </w:rPr>
        <w:t xml:space="preserve">or compositional </w:t>
      </w:r>
      <w:r w:rsidRPr="00382BEA">
        <w:rPr>
          <w:rFonts w:cs="Arial"/>
          <w:szCs w:val="20"/>
        </w:rPr>
        <w:t xml:space="preserve">changes over time. </w:t>
      </w:r>
      <w:r w:rsidR="009A7E71" w:rsidRPr="00382BEA">
        <w:rPr>
          <w:rFonts w:cs="Arial"/>
          <w:szCs w:val="20"/>
        </w:rPr>
        <w:t>Various indices are estimated with the h</w:t>
      </w:r>
      <w:r w:rsidRPr="00382BEA">
        <w:rPr>
          <w:rFonts w:cs="Arial"/>
          <w:szCs w:val="20"/>
        </w:rPr>
        <w:t>edonic regression method</w:t>
      </w:r>
      <w:r w:rsidR="009A7E71" w:rsidRPr="00382BEA">
        <w:rPr>
          <w:rFonts w:cs="Arial"/>
          <w:szCs w:val="20"/>
        </w:rPr>
        <w:t>,</w:t>
      </w:r>
      <w:r w:rsidRPr="00382BEA">
        <w:rPr>
          <w:rFonts w:cs="Arial"/>
          <w:szCs w:val="20"/>
        </w:rPr>
        <w:t xml:space="preserve"> </w:t>
      </w:r>
      <w:r w:rsidR="009A7E71" w:rsidRPr="00382BEA">
        <w:rPr>
          <w:rFonts w:cs="Arial"/>
          <w:szCs w:val="20"/>
        </w:rPr>
        <w:t xml:space="preserve">which </w:t>
      </w:r>
      <w:r w:rsidR="00382BEA" w:rsidRPr="00382BEA">
        <w:rPr>
          <w:rFonts w:cs="Arial"/>
          <w:szCs w:val="20"/>
        </w:rPr>
        <w:t xml:space="preserve">is </w:t>
      </w:r>
      <w:r w:rsidRPr="00382BEA">
        <w:rPr>
          <w:rFonts w:cs="Arial"/>
          <w:szCs w:val="20"/>
        </w:rPr>
        <w:t xml:space="preserve">able to control </w:t>
      </w:r>
      <w:r w:rsidR="00382BEA" w:rsidRPr="00382BEA">
        <w:rPr>
          <w:rFonts w:cs="Arial"/>
          <w:szCs w:val="20"/>
        </w:rPr>
        <w:t xml:space="preserve">more adequately </w:t>
      </w:r>
      <w:r w:rsidRPr="00382BEA">
        <w:rPr>
          <w:rFonts w:cs="Arial"/>
          <w:szCs w:val="20"/>
        </w:rPr>
        <w:t>for quality</w:t>
      </w:r>
      <w:r w:rsidR="00382BEA" w:rsidRPr="00382BEA">
        <w:rPr>
          <w:rFonts w:cs="Arial"/>
          <w:szCs w:val="20"/>
        </w:rPr>
        <w:t>-mix</w:t>
      </w:r>
      <w:r w:rsidRPr="00382BEA">
        <w:rPr>
          <w:rFonts w:cs="Arial"/>
          <w:szCs w:val="20"/>
        </w:rPr>
        <w:t xml:space="preserve"> changes </w:t>
      </w:r>
      <w:r w:rsidR="00382BEA" w:rsidRPr="00382BEA">
        <w:rPr>
          <w:rFonts w:cs="Arial"/>
          <w:szCs w:val="20"/>
        </w:rPr>
        <w:t>by attributing implicit prices to a set of asset characteristics</w:t>
      </w:r>
      <w:r w:rsidRPr="00382BEA">
        <w:rPr>
          <w:rFonts w:cs="Arial"/>
          <w:szCs w:val="20"/>
        </w:rPr>
        <w:t xml:space="preserve">. </w:t>
      </w:r>
      <w:r w:rsidR="00382BEA" w:rsidRPr="00382BEA">
        <w:rPr>
          <w:rFonts w:cs="Arial"/>
          <w:szCs w:val="20"/>
        </w:rPr>
        <w:t>The</w:t>
      </w:r>
      <w:r w:rsidR="009A7E71" w:rsidRPr="00382BEA">
        <w:rPr>
          <w:rFonts w:cs="Arial"/>
          <w:szCs w:val="20"/>
        </w:rPr>
        <w:t xml:space="preserve"> hedonic indices seem to paint a relatively consistent picture of </w:t>
      </w:r>
      <w:r w:rsidR="00382BEA" w:rsidRPr="00382BEA">
        <w:rPr>
          <w:rFonts w:cs="Arial"/>
          <w:szCs w:val="20"/>
        </w:rPr>
        <w:t xml:space="preserve">the trend in </w:t>
      </w:r>
      <w:r w:rsidR="009A7E71" w:rsidRPr="00382BEA">
        <w:rPr>
          <w:rFonts w:cs="Arial"/>
          <w:szCs w:val="20"/>
        </w:rPr>
        <w:t>South African art prices over time.</w:t>
      </w:r>
      <w:r w:rsidR="00C73013">
        <w:rPr>
          <w:rFonts w:cs="Arial"/>
          <w:szCs w:val="20"/>
        </w:rPr>
        <w:t xml:space="preserve"> </w:t>
      </w:r>
      <w:r w:rsidR="00C73013" w:rsidRPr="00AC0222">
        <w:rPr>
          <w:rFonts w:cs="Arial"/>
          <w:szCs w:val="20"/>
        </w:rPr>
        <w:t xml:space="preserve">The main shortcoming of the </w:t>
      </w:r>
      <w:r w:rsidR="00C73013" w:rsidRPr="00AC0222">
        <w:rPr>
          <w:szCs w:val="20"/>
        </w:rPr>
        <w:t>hedonic method is that it has potential omitted variable bias, which might bias the coefficients and therefore the indices.</w:t>
      </w:r>
    </w:p>
    <w:p w14:paraId="7604823C" w14:textId="77777777" w:rsidR="00090420" w:rsidRDefault="00090420" w:rsidP="008A7DEE">
      <w:pPr>
        <w:rPr>
          <w:rFonts w:cs="Arial"/>
          <w:szCs w:val="20"/>
        </w:rPr>
      </w:pPr>
    </w:p>
    <w:p w14:paraId="1343C4F9" w14:textId="01635453" w:rsidR="00C73013" w:rsidRDefault="00C73013" w:rsidP="0071407F">
      <w:pPr>
        <w:rPr>
          <w:szCs w:val="20"/>
        </w:rPr>
      </w:pPr>
      <w:r w:rsidRPr="00C73013">
        <w:rPr>
          <w:rFonts w:cs="Arial"/>
          <w:szCs w:val="20"/>
        </w:rPr>
        <w:t>The repeat sales method provides an alternative estimation method for quality-adjusted</w:t>
      </w:r>
      <w:r>
        <w:rPr>
          <w:rFonts w:cs="Arial"/>
          <w:szCs w:val="20"/>
        </w:rPr>
        <w:t xml:space="preserve"> </w:t>
      </w:r>
      <w:r w:rsidRPr="00C73013">
        <w:rPr>
          <w:rFonts w:cs="Arial"/>
          <w:szCs w:val="20"/>
        </w:rPr>
        <w:t>price indices</w:t>
      </w:r>
      <w:r w:rsidR="0071407F">
        <w:rPr>
          <w:rFonts w:cs="Arial"/>
          <w:szCs w:val="20"/>
        </w:rPr>
        <w:t xml:space="preserve">. </w:t>
      </w:r>
      <w:r w:rsidR="0071407F">
        <w:rPr>
          <w:szCs w:val="20"/>
        </w:rPr>
        <w:t>It</w:t>
      </w:r>
      <w:r w:rsidR="00FB333E" w:rsidRPr="00AC0222">
        <w:rPr>
          <w:szCs w:val="20"/>
        </w:rPr>
        <w:t xml:space="preserve"> </w:t>
      </w:r>
      <w:r w:rsidR="009A7E71" w:rsidRPr="00AC0222">
        <w:rPr>
          <w:szCs w:val="20"/>
        </w:rPr>
        <w:t>control</w:t>
      </w:r>
      <w:r>
        <w:rPr>
          <w:szCs w:val="20"/>
        </w:rPr>
        <w:t>s</w:t>
      </w:r>
      <w:r w:rsidR="009A7E71" w:rsidRPr="00AC0222">
        <w:rPr>
          <w:szCs w:val="20"/>
        </w:rPr>
        <w:t xml:space="preserve"> for </w:t>
      </w:r>
      <w:r w:rsidR="00D33A14" w:rsidRPr="00382BEA">
        <w:rPr>
          <w:rFonts w:cs="Arial"/>
          <w:szCs w:val="20"/>
        </w:rPr>
        <w:t xml:space="preserve">quality-mix </w:t>
      </w:r>
      <w:r w:rsidR="00FB333E" w:rsidRPr="00AC0222">
        <w:rPr>
          <w:szCs w:val="20"/>
        </w:rPr>
        <w:t xml:space="preserve">changes by </w:t>
      </w:r>
      <w:r w:rsidR="009A7E71" w:rsidRPr="00AC0222">
        <w:rPr>
          <w:szCs w:val="20"/>
        </w:rPr>
        <w:t>tracking</w:t>
      </w:r>
      <w:r w:rsidR="00FB333E" w:rsidRPr="00AC0222">
        <w:rPr>
          <w:szCs w:val="20"/>
        </w:rPr>
        <w:t xml:space="preserve"> the same asset over time. </w:t>
      </w:r>
      <w:r w:rsidR="0071407F">
        <w:rPr>
          <w:szCs w:val="20"/>
        </w:rPr>
        <w:t>R</w:t>
      </w:r>
      <w:r w:rsidR="0071407F" w:rsidRPr="0071407F">
        <w:rPr>
          <w:szCs w:val="20"/>
        </w:rPr>
        <w:t xml:space="preserve">epeat sales indices suffer less from potential omitted variable bias, but have the shortcoming of potential sample selection bias. </w:t>
      </w:r>
      <w:r w:rsidR="009A7E71" w:rsidRPr="00AC0222">
        <w:rPr>
          <w:szCs w:val="20"/>
        </w:rPr>
        <w:t>However</w:t>
      </w:r>
      <w:r w:rsidR="00FB333E" w:rsidRPr="00AC0222">
        <w:rPr>
          <w:szCs w:val="20"/>
        </w:rPr>
        <w:t xml:space="preserve">, </w:t>
      </w:r>
      <w:r w:rsidR="009A7E71" w:rsidRPr="00AC0222">
        <w:rPr>
          <w:szCs w:val="20"/>
        </w:rPr>
        <w:t>the repeat sales method</w:t>
      </w:r>
      <w:r w:rsidR="00FB333E" w:rsidRPr="00AC0222">
        <w:rPr>
          <w:szCs w:val="20"/>
        </w:rPr>
        <w:t xml:space="preserve"> </w:t>
      </w:r>
      <w:r w:rsidR="00382BEA" w:rsidRPr="00AC0222">
        <w:rPr>
          <w:szCs w:val="20"/>
        </w:rPr>
        <w:t xml:space="preserve">utilises </w:t>
      </w:r>
      <w:r w:rsidR="009A7E71" w:rsidRPr="00AC0222">
        <w:rPr>
          <w:szCs w:val="20"/>
        </w:rPr>
        <w:t xml:space="preserve">only artworks that have sold more than once. The </w:t>
      </w:r>
      <w:r w:rsidR="00142562">
        <w:rPr>
          <w:rFonts w:cs="Arial"/>
          <w:szCs w:val="20"/>
        </w:rPr>
        <w:t>lack</w:t>
      </w:r>
      <w:r w:rsidR="009A7E71" w:rsidRPr="00AC0222">
        <w:rPr>
          <w:rFonts w:cs="Arial"/>
          <w:szCs w:val="20"/>
        </w:rPr>
        <w:t xml:space="preserve"> of repeat sales observations in the database limits the usefulness of the classical repeated sales approach in this case. </w:t>
      </w:r>
      <w:r w:rsidR="001575B1">
        <w:rPr>
          <w:rFonts w:cs="Arial"/>
          <w:szCs w:val="20"/>
        </w:rPr>
        <w:t xml:space="preserve">The </w:t>
      </w:r>
      <w:r w:rsidR="00FB333E" w:rsidRPr="00AC0222">
        <w:rPr>
          <w:szCs w:val="20"/>
        </w:rPr>
        <w:t xml:space="preserve">paper </w:t>
      </w:r>
      <w:r w:rsidR="009A4C38">
        <w:rPr>
          <w:szCs w:val="20"/>
        </w:rPr>
        <w:t>proposes</w:t>
      </w:r>
      <w:r w:rsidR="00FB333E" w:rsidRPr="00AC0222">
        <w:rPr>
          <w:szCs w:val="20"/>
        </w:rPr>
        <w:t xml:space="preserve"> a simple hybrid repeat sales method</w:t>
      </w:r>
      <w:r w:rsidR="00A23B6A" w:rsidRPr="00AC0222">
        <w:rPr>
          <w:szCs w:val="20"/>
        </w:rPr>
        <w:t xml:space="preserve"> to estimate </w:t>
      </w:r>
      <w:r w:rsidR="00B4000B" w:rsidRPr="00AC0222">
        <w:rPr>
          <w:szCs w:val="20"/>
        </w:rPr>
        <w:t xml:space="preserve">alternative </w:t>
      </w:r>
      <w:r w:rsidR="00A23B6A" w:rsidRPr="00AC0222">
        <w:rPr>
          <w:szCs w:val="20"/>
        </w:rPr>
        <w:t>price indices</w:t>
      </w:r>
      <w:r w:rsidR="00D33A14">
        <w:rPr>
          <w:szCs w:val="20"/>
        </w:rPr>
        <w:t xml:space="preserve"> for South African art</w:t>
      </w:r>
      <w:r w:rsidR="00721AA8" w:rsidRPr="00AC0222">
        <w:rPr>
          <w:szCs w:val="20"/>
        </w:rPr>
        <w:t xml:space="preserve">. </w:t>
      </w:r>
      <w:r w:rsidR="0071407F">
        <w:rPr>
          <w:szCs w:val="20"/>
        </w:rPr>
        <w:t>This</w:t>
      </w:r>
      <w:r w:rsidR="0071407F" w:rsidRPr="0071407F">
        <w:rPr>
          <w:szCs w:val="20"/>
        </w:rPr>
        <w:t xml:space="preserve"> approach addresses the problem of lack of repeat sales </w:t>
      </w:r>
      <w:r w:rsidR="00142562">
        <w:rPr>
          <w:szCs w:val="20"/>
        </w:rPr>
        <w:t>observations</w:t>
      </w:r>
      <w:r w:rsidR="0071407F" w:rsidRPr="0071407F">
        <w:rPr>
          <w:szCs w:val="20"/>
        </w:rPr>
        <w:t xml:space="preserve"> and to some</w:t>
      </w:r>
      <w:r w:rsidR="0071407F">
        <w:rPr>
          <w:szCs w:val="20"/>
        </w:rPr>
        <w:t xml:space="preserve"> </w:t>
      </w:r>
      <w:r w:rsidR="0071407F" w:rsidRPr="0071407F">
        <w:rPr>
          <w:szCs w:val="20"/>
        </w:rPr>
        <w:t>extent the potential omitted variable bias inherent in the hedonic method.</w:t>
      </w:r>
    </w:p>
    <w:p w14:paraId="1853BCD4" w14:textId="77777777" w:rsidR="00FE65AA" w:rsidRDefault="00FE65AA" w:rsidP="0028622E">
      <w:pPr>
        <w:rPr>
          <w:rFonts w:cs="Arial"/>
          <w:szCs w:val="20"/>
        </w:rPr>
      </w:pPr>
    </w:p>
    <w:p w14:paraId="5ECE5253" w14:textId="4AD629FD" w:rsidR="0028622E" w:rsidRDefault="00B4000B" w:rsidP="0028622E">
      <w:pPr>
        <w:rPr>
          <w:szCs w:val="20"/>
        </w:rPr>
      </w:pPr>
      <w:r w:rsidRPr="00AC0222">
        <w:rPr>
          <w:rFonts w:cs="Arial"/>
          <w:szCs w:val="20"/>
        </w:rPr>
        <w:t>The</w:t>
      </w:r>
      <w:r w:rsidR="0067635F" w:rsidRPr="00AC0222">
        <w:rPr>
          <w:rFonts w:cs="Arial"/>
          <w:szCs w:val="20"/>
        </w:rPr>
        <w:t xml:space="preserve"> paper </w:t>
      </w:r>
      <w:r w:rsidR="00142562">
        <w:rPr>
          <w:rFonts w:cs="Arial"/>
          <w:szCs w:val="20"/>
        </w:rPr>
        <w:t xml:space="preserve">then </w:t>
      </w:r>
      <w:r w:rsidR="0067635F" w:rsidRPr="00AC0222">
        <w:rPr>
          <w:rFonts w:cs="Arial"/>
          <w:szCs w:val="20"/>
        </w:rPr>
        <w:t>compare</w:t>
      </w:r>
      <w:r w:rsidRPr="00AC0222">
        <w:rPr>
          <w:rFonts w:cs="Arial"/>
          <w:szCs w:val="20"/>
        </w:rPr>
        <w:t>s</w:t>
      </w:r>
      <w:r w:rsidR="0067635F" w:rsidRPr="00AC0222">
        <w:rPr>
          <w:rFonts w:cs="Arial"/>
          <w:szCs w:val="20"/>
        </w:rPr>
        <w:t xml:space="preserve"> </w:t>
      </w:r>
      <w:r w:rsidR="00AC0222" w:rsidRPr="00AC0222">
        <w:rPr>
          <w:rFonts w:cs="Arial"/>
          <w:szCs w:val="20"/>
        </w:rPr>
        <w:t>the</w:t>
      </w:r>
      <w:r w:rsidR="0067635F" w:rsidRPr="00AC0222">
        <w:rPr>
          <w:rFonts w:cs="Arial"/>
          <w:szCs w:val="20"/>
        </w:rPr>
        <w:t xml:space="preserve"> </w:t>
      </w:r>
      <w:r w:rsidR="004E6ABB" w:rsidRPr="00AC0222">
        <w:rPr>
          <w:rFonts w:cs="Arial"/>
          <w:szCs w:val="20"/>
        </w:rPr>
        <w:t>various</w:t>
      </w:r>
      <w:r w:rsidR="0067635F" w:rsidRPr="00AC0222">
        <w:rPr>
          <w:rFonts w:cs="Arial"/>
          <w:szCs w:val="20"/>
        </w:rPr>
        <w:t xml:space="preserve"> art price indices </w:t>
      </w:r>
      <w:r w:rsidR="004B436C" w:rsidRPr="00AC0222">
        <w:rPr>
          <w:rFonts w:cs="Arial"/>
          <w:szCs w:val="20"/>
        </w:rPr>
        <w:t>estimated</w:t>
      </w:r>
      <w:r w:rsidR="0028622E" w:rsidRPr="00AC0222">
        <w:rPr>
          <w:rFonts w:cs="Arial"/>
          <w:szCs w:val="20"/>
        </w:rPr>
        <w:t xml:space="preserve"> with these methodologies</w:t>
      </w:r>
      <w:r w:rsidR="00C4147D" w:rsidRPr="00AC0222">
        <w:rPr>
          <w:rFonts w:cs="Arial"/>
          <w:szCs w:val="20"/>
        </w:rPr>
        <w:t xml:space="preserve">. </w:t>
      </w:r>
      <w:r w:rsidR="0071407F" w:rsidRPr="0071407F">
        <w:rPr>
          <w:rFonts w:cs="Arial"/>
          <w:szCs w:val="20"/>
        </w:rPr>
        <w:t>The indices are evaluated directly in terms smoothness and compared to available international art price indices and other South African assets over the sample period</w:t>
      </w:r>
      <w:r w:rsidR="0071407F">
        <w:rPr>
          <w:rFonts w:cs="Arial"/>
          <w:szCs w:val="20"/>
        </w:rPr>
        <w:t>.</w:t>
      </w:r>
      <w:r w:rsidR="0071407F" w:rsidRPr="0071407F">
        <w:rPr>
          <w:rFonts w:cs="Arial"/>
          <w:szCs w:val="20"/>
        </w:rPr>
        <w:t xml:space="preserve"> </w:t>
      </w:r>
      <w:r w:rsidR="0028622E" w:rsidRPr="00AC0222">
        <w:rPr>
          <w:rFonts w:cs="Arial"/>
          <w:szCs w:val="20"/>
        </w:rPr>
        <w:t>While e</w:t>
      </w:r>
      <w:r w:rsidR="004B436C" w:rsidRPr="00AC0222">
        <w:rPr>
          <w:rFonts w:cs="Arial"/>
          <w:szCs w:val="20"/>
        </w:rPr>
        <w:t xml:space="preserve">ach method has strengths and weaknesses, </w:t>
      </w:r>
      <w:r w:rsidR="0028622E" w:rsidRPr="00AC0222">
        <w:rPr>
          <w:rFonts w:cs="Arial"/>
          <w:szCs w:val="20"/>
        </w:rPr>
        <w:t xml:space="preserve">the indices estimated with the regression-based methods </w:t>
      </w:r>
      <w:r w:rsidR="004B436C" w:rsidRPr="00AC0222">
        <w:rPr>
          <w:rFonts w:cs="Arial"/>
          <w:szCs w:val="20"/>
        </w:rPr>
        <w:t>seem to point to the same general trend</w:t>
      </w:r>
      <w:r w:rsidR="0028622E" w:rsidRPr="00AC0222">
        <w:rPr>
          <w:rFonts w:cs="Arial"/>
          <w:szCs w:val="20"/>
        </w:rPr>
        <w:t xml:space="preserve"> in South African art prices</w:t>
      </w:r>
      <w:r w:rsidR="00A23B6A" w:rsidRPr="00AC0222">
        <w:rPr>
          <w:rFonts w:cs="Arial"/>
          <w:szCs w:val="20"/>
        </w:rPr>
        <w:t>.</w:t>
      </w:r>
      <w:r w:rsidR="00A23B6A" w:rsidRPr="00AC0222">
        <w:t xml:space="preserve"> </w:t>
      </w:r>
      <w:r w:rsidRPr="00AC0222">
        <w:t xml:space="preserve">The regression-based indices differ markedly from the </w:t>
      </w:r>
      <w:r w:rsidRPr="00AC0222">
        <w:rPr>
          <w:rFonts w:cs="Arial"/>
          <w:szCs w:val="20"/>
        </w:rPr>
        <w:t xml:space="preserve">central tendency indices, which demonstrates the importance of adjusting for </w:t>
      </w:r>
      <w:r w:rsidR="00D33A14" w:rsidRPr="00382BEA">
        <w:rPr>
          <w:rFonts w:cs="Arial"/>
          <w:szCs w:val="20"/>
        </w:rPr>
        <w:t xml:space="preserve">quality-mix </w:t>
      </w:r>
      <w:r w:rsidRPr="00AC0222">
        <w:rPr>
          <w:rFonts w:cs="Arial"/>
          <w:szCs w:val="20"/>
        </w:rPr>
        <w:t xml:space="preserve">changes when producing price indices for </w:t>
      </w:r>
      <w:r w:rsidR="007F562C">
        <w:rPr>
          <w:rFonts w:cs="Arial"/>
          <w:szCs w:val="20"/>
        </w:rPr>
        <w:t>unique</w:t>
      </w:r>
      <w:r w:rsidRPr="00AC0222">
        <w:rPr>
          <w:rFonts w:cs="Arial"/>
          <w:szCs w:val="20"/>
        </w:rPr>
        <w:t xml:space="preserve"> assets. </w:t>
      </w:r>
      <w:r w:rsidRPr="00AC0222">
        <w:rPr>
          <w:szCs w:val="20"/>
        </w:rPr>
        <w:t>The similarities between the hedonic a</w:t>
      </w:r>
      <w:r w:rsidR="00D33A14">
        <w:rPr>
          <w:szCs w:val="20"/>
        </w:rPr>
        <w:t xml:space="preserve">nd </w:t>
      </w:r>
      <w:r w:rsidR="0071407F">
        <w:rPr>
          <w:szCs w:val="20"/>
        </w:rPr>
        <w:t xml:space="preserve">hybrid </w:t>
      </w:r>
      <w:r w:rsidR="00D33A14">
        <w:rPr>
          <w:szCs w:val="20"/>
        </w:rPr>
        <w:t>repeat sales indices provide</w:t>
      </w:r>
      <w:r w:rsidRPr="00AC0222">
        <w:rPr>
          <w:szCs w:val="20"/>
        </w:rPr>
        <w:t xml:space="preserve"> some confidence that potential omitted variable </w:t>
      </w:r>
      <w:r w:rsidR="00AC0222" w:rsidRPr="00AC0222">
        <w:rPr>
          <w:szCs w:val="20"/>
        </w:rPr>
        <w:t xml:space="preserve">bias </w:t>
      </w:r>
      <w:r w:rsidR="00D33A14">
        <w:rPr>
          <w:szCs w:val="20"/>
        </w:rPr>
        <w:t>and</w:t>
      </w:r>
      <w:r w:rsidRPr="00AC0222">
        <w:rPr>
          <w:szCs w:val="20"/>
        </w:rPr>
        <w:t xml:space="preserve"> sample selection bias are not pervasive in this case or dictating the results [@Calomiris2016]. </w:t>
      </w:r>
    </w:p>
    <w:p w14:paraId="17A0E88F" w14:textId="77777777" w:rsidR="0071407F" w:rsidRDefault="0071407F" w:rsidP="0028622E">
      <w:pPr>
        <w:rPr>
          <w:szCs w:val="20"/>
        </w:rPr>
      </w:pPr>
    </w:p>
    <w:p w14:paraId="5AF277BF" w14:textId="292B3482" w:rsidR="00A52528" w:rsidRDefault="00B4000B" w:rsidP="00142562">
      <w:pPr>
        <w:rPr>
          <w:rFonts w:cs="Arial"/>
          <w:szCs w:val="20"/>
        </w:rPr>
      </w:pPr>
      <w:r w:rsidRPr="00AC0222">
        <w:rPr>
          <w:rFonts w:cs="Arial"/>
          <w:szCs w:val="20"/>
        </w:rPr>
        <w:t>According to these measures, the South African art market experienced a huge price increase in the run-up to the Great Recession. M</w:t>
      </w:r>
      <w:r w:rsidR="004B436C" w:rsidRPr="00AC0222">
        <w:rPr>
          <w:rFonts w:cs="Arial"/>
          <w:szCs w:val="20"/>
        </w:rPr>
        <w:t>any commentators</w:t>
      </w:r>
      <w:r w:rsidR="00B508B5" w:rsidRPr="00AC0222">
        <w:rPr>
          <w:rFonts w:cs="Arial"/>
          <w:szCs w:val="20"/>
        </w:rPr>
        <w:t xml:space="preserve"> </w:t>
      </w:r>
      <w:r w:rsidR="002310EE" w:rsidRPr="00AC0222">
        <w:rPr>
          <w:rFonts w:cs="Arial"/>
          <w:szCs w:val="20"/>
        </w:rPr>
        <w:t xml:space="preserve">claimed </w:t>
      </w:r>
      <w:r w:rsidR="00B508B5" w:rsidRPr="00AC0222">
        <w:rPr>
          <w:rFonts w:cs="Arial"/>
          <w:szCs w:val="20"/>
        </w:rPr>
        <w:t xml:space="preserve">that the market was overheating </w:t>
      </w:r>
      <w:r w:rsidR="002310EE" w:rsidRPr="00AC0222">
        <w:rPr>
          <w:rFonts w:cs="Arial"/>
          <w:szCs w:val="20"/>
        </w:rPr>
        <w:t>and suggested</w:t>
      </w:r>
      <w:r w:rsidR="00B508B5" w:rsidRPr="00AC0222">
        <w:rPr>
          <w:rFonts w:cs="Arial"/>
          <w:szCs w:val="20"/>
        </w:rPr>
        <w:t xml:space="preserve"> the possibil</w:t>
      </w:r>
      <w:r w:rsidR="003715D5" w:rsidRPr="00AC0222">
        <w:rPr>
          <w:rFonts w:cs="Arial"/>
          <w:szCs w:val="20"/>
        </w:rPr>
        <w:t xml:space="preserve">ity of a </w:t>
      </w:r>
      <w:r w:rsidR="00B508B5" w:rsidRPr="00AC0222">
        <w:rPr>
          <w:rFonts w:cs="Arial"/>
          <w:szCs w:val="20"/>
        </w:rPr>
        <w:t xml:space="preserve">bubble in the market </w:t>
      </w:r>
      <w:r w:rsidR="003715D5" w:rsidRPr="00AC0222">
        <w:rPr>
          <w:rFonts w:cs="Arial"/>
          <w:szCs w:val="20"/>
        </w:rPr>
        <w:t>(</w:t>
      </w:r>
      <w:r w:rsidR="00321484">
        <w:rPr>
          <w:rFonts w:cs="Arial"/>
          <w:szCs w:val="20"/>
        </w:rPr>
        <w:t>e.g.</w:t>
      </w:r>
      <w:r w:rsidR="0028622E" w:rsidRPr="00AC0222">
        <w:rPr>
          <w:rFonts w:cs="Arial"/>
          <w:szCs w:val="20"/>
        </w:rPr>
        <w:t xml:space="preserve"> </w:t>
      </w:r>
      <w:r w:rsidR="006153FB" w:rsidRPr="00AC0222">
        <w:rPr>
          <w:rFonts w:cs="Arial"/>
          <w:szCs w:val="20"/>
        </w:rPr>
        <w:t>@Rabe</w:t>
      </w:r>
      <w:r w:rsidR="002310EE" w:rsidRPr="00AC0222">
        <w:rPr>
          <w:rFonts w:cs="Arial"/>
          <w:szCs w:val="20"/>
        </w:rPr>
        <w:t>2011</w:t>
      </w:r>
      <w:r w:rsidR="006153FB" w:rsidRPr="00AC0222">
        <w:rPr>
          <w:rFonts w:cs="Arial"/>
          <w:szCs w:val="20"/>
        </w:rPr>
        <w:t xml:space="preserve">; </w:t>
      </w:r>
      <w:r w:rsidR="00B508B5" w:rsidRPr="00AC0222">
        <w:rPr>
          <w:rFonts w:cs="Arial"/>
          <w:szCs w:val="20"/>
        </w:rPr>
        <w:t>@</w:t>
      </w:r>
      <w:r w:rsidR="0043683B" w:rsidRPr="00AC0222">
        <w:rPr>
          <w:rFonts w:cs="Arial"/>
          <w:szCs w:val="20"/>
        </w:rPr>
        <w:t>Hundt</w:t>
      </w:r>
      <w:r w:rsidR="002310EE" w:rsidRPr="00AC0222">
        <w:rPr>
          <w:rFonts w:cs="Arial"/>
          <w:szCs w:val="20"/>
        </w:rPr>
        <w:t>2010</w:t>
      </w:r>
      <w:r w:rsidR="006153FB" w:rsidRPr="00AC0222">
        <w:rPr>
          <w:rFonts w:cs="Arial"/>
          <w:szCs w:val="20"/>
        </w:rPr>
        <w:t>; @Curnow</w:t>
      </w:r>
      <w:r w:rsidR="002310EE" w:rsidRPr="00AC0222">
        <w:rPr>
          <w:rFonts w:cs="Arial"/>
          <w:szCs w:val="20"/>
        </w:rPr>
        <w:t>2010</w:t>
      </w:r>
      <w:r w:rsidR="003715D5" w:rsidRPr="00AC0222">
        <w:rPr>
          <w:rFonts w:cs="Arial"/>
          <w:szCs w:val="20"/>
        </w:rPr>
        <w:t>)</w:t>
      </w:r>
      <w:r w:rsidR="005C2446" w:rsidRPr="00AC0222">
        <w:rPr>
          <w:rFonts w:cs="Arial"/>
          <w:szCs w:val="20"/>
        </w:rPr>
        <w:t>.</w:t>
      </w:r>
      <w:r w:rsidR="004B436C" w:rsidRPr="00AC0222">
        <w:rPr>
          <w:rFonts w:cs="Arial"/>
          <w:szCs w:val="20"/>
        </w:rPr>
        <w:t xml:space="preserve"> </w:t>
      </w:r>
      <w:r w:rsidR="0071407F">
        <w:rPr>
          <w:szCs w:val="20"/>
        </w:rPr>
        <w:t>The</w:t>
      </w:r>
      <w:r w:rsidR="00D33A14">
        <w:rPr>
          <w:szCs w:val="20"/>
        </w:rPr>
        <w:t xml:space="preserve"> paper </w:t>
      </w:r>
      <w:r w:rsidR="00142562">
        <w:rPr>
          <w:szCs w:val="20"/>
        </w:rPr>
        <w:t xml:space="preserve">uses the </w:t>
      </w:r>
      <w:r w:rsidR="00142562" w:rsidRPr="00AC0222">
        <w:rPr>
          <w:rFonts w:cs="Arial"/>
          <w:szCs w:val="20"/>
        </w:rPr>
        <w:t xml:space="preserve">estimated </w:t>
      </w:r>
      <w:r w:rsidR="00142562">
        <w:rPr>
          <w:rFonts w:cs="Arial"/>
          <w:szCs w:val="20"/>
        </w:rPr>
        <w:t xml:space="preserve">art </w:t>
      </w:r>
      <w:r w:rsidR="00142562" w:rsidRPr="00AC0222">
        <w:rPr>
          <w:rFonts w:cs="Arial"/>
          <w:szCs w:val="20"/>
        </w:rPr>
        <w:t>price indices</w:t>
      </w:r>
      <w:r w:rsidR="00142562">
        <w:rPr>
          <w:szCs w:val="20"/>
        </w:rPr>
        <w:t xml:space="preserve"> to</w:t>
      </w:r>
      <w:r w:rsidR="0071407F">
        <w:rPr>
          <w:szCs w:val="20"/>
        </w:rPr>
        <w:t xml:space="preserve"> </w:t>
      </w:r>
      <w:r w:rsidRPr="00AC0222">
        <w:rPr>
          <w:szCs w:val="20"/>
        </w:rPr>
        <w:t>look for evidence of a bubble in South African art prices</w:t>
      </w:r>
      <w:r w:rsidR="00FD091A" w:rsidRPr="00AC0222">
        <w:rPr>
          <w:szCs w:val="20"/>
        </w:rPr>
        <w:t xml:space="preserve"> over the</w:t>
      </w:r>
      <w:r w:rsidRPr="00AC0222">
        <w:rPr>
          <w:szCs w:val="20"/>
        </w:rPr>
        <w:t xml:space="preserve"> period</w:t>
      </w:r>
      <w:r w:rsidR="00142562">
        <w:rPr>
          <w:szCs w:val="20"/>
        </w:rPr>
        <w:t>. Specifically</w:t>
      </w:r>
      <w:r w:rsidR="00E73613" w:rsidRPr="00AC0222">
        <w:rPr>
          <w:rFonts w:cs="Arial"/>
          <w:szCs w:val="20"/>
        </w:rPr>
        <w:t xml:space="preserve">, </w:t>
      </w:r>
      <w:r w:rsidR="00142562" w:rsidRPr="00142562">
        <w:rPr>
          <w:rFonts w:cs="Arial"/>
          <w:szCs w:val="20"/>
        </w:rPr>
        <w:t xml:space="preserve">a reduced-form bubble detection method is used to test for periods of </w:t>
      </w:r>
      <w:r w:rsidR="00142562" w:rsidRPr="00AC0222">
        <w:rPr>
          <w:rFonts w:cs="Arial"/>
          <w:szCs w:val="20"/>
        </w:rPr>
        <w:t xml:space="preserve">mildly </w:t>
      </w:r>
      <w:r w:rsidR="00142562" w:rsidRPr="00142562">
        <w:rPr>
          <w:rFonts w:cs="Arial"/>
          <w:szCs w:val="20"/>
        </w:rPr>
        <w:t>explosive behaviour in the art price indices</w:t>
      </w:r>
      <w:r w:rsidR="00E73613" w:rsidRPr="00AC0222">
        <w:rPr>
          <w:rFonts w:cs="Arial"/>
          <w:szCs w:val="20"/>
        </w:rPr>
        <w:t>. The regression-based indices seem to point to consistent evidence of explosive prices in the run-up to the Great Recession.</w:t>
      </w:r>
    </w:p>
    <w:p w14:paraId="7A3AA48F" w14:textId="2A51F9B7" w:rsidR="00142562" w:rsidRDefault="00142562" w:rsidP="008A7DEE">
      <w:pPr>
        <w:rPr>
          <w:rFonts w:cs="Arial"/>
          <w:szCs w:val="20"/>
        </w:rPr>
      </w:pPr>
    </w:p>
    <w:p w14:paraId="64AA4264" w14:textId="3B469960" w:rsidR="00AA1328" w:rsidRDefault="00AA1328" w:rsidP="00E106C8">
      <w:pPr>
        <w:pStyle w:val="Heading1nonr"/>
        <w:rPr>
          <w:color w:val="auto"/>
        </w:rPr>
      </w:pPr>
      <w:r w:rsidRPr="00645C46">
        <w:rPr>
          <w:color w:val="auto"/>
        </w:rPr>
        <w:t>#</w:t>
      </w:r>
      <w:r w:rsidR="007F5382" w:rsidRPr="00645C46">
        <w:rPr>
          <w:color w:val="auto"/>
        </w:rPr>
        <w:t>M</w:t>
      </w:r>
      <w:r w:rsidRPr="00645C46">
        <w:rPr>
          <w:color w:val="auto"/>
        </w:rPr>
        <w:t>ethodologies</w:t>
      </w:r>
      <w:r w:rsidR="007F5382" w:rsidRPr="00645C46">
        <w:rPr>
          <w:color w:val="auto"/>
        </w:rPr>
        <w:t xml:space="preserve"> </w:t>
      </w:r>
      <w:r w:rsidR="00443F92" w:rsidRPr="00645C46">
        <w:rPr>
          <w:color w:val="auto"/>
        </w:rPr>
        <w:t xml:space="preserve">for Constructing </w:t>
      </w:r>
      <w:r w:rsidR="000E4AB6">
        <w:rPr>
          <w:color w:val="auto"/>
        </w:rPr>
        <w:t xml:space="preserve">Art </w:t>
      </w:r>
      <w:r w:rsidR="00443F92" w:rsidRPr="00645C46">
        <w:rPr>
          <w:color w:val="auto"/>
        </w:rPr>
        <w:t>Price Indices</w:t>
      </w:r>
    </w:p>
    <w:p w14:paraId="099F6FAB" w14:textId="77777777" w:rsidR="00022C77" w:rsidRPr="00645C46" w:rsidRDefault="00022C77" w:rsidP="00022C77">
      <w:pPr>
        <w:rPr>
          <w:rFonts w:cs="Arial"/>
          <w:szCs w:val="20"/>
        </w:rPr>
      </w:pPr>
      <w:r w:rsidRPr="00645C46">
        <w:rPr>
          <w:rFonts w:cs="Arial"/>
          <w:szCs w:val="20"/>
        </w:rPr>
        <w:t xml:space="preserve">A </w:t>
      </w:r>
      <w:r>
        <w:rPr>
          <w:rFonts w:cs="Arial"/>
          <w:szCs w:val="20"/>
        </w:rPr>
        <w:t xml:space="preserve">relatively large </w:t>
      </w:r>
      <w:r w:rsidRPr="00645C46">
        <w:rPr>
          <w:rFonts w:cs="Arial"/>
          <w:szCs w:val="20"/>
        </w:rPr>
        <w:t xml:space="preserve">number of academic studies have constructed art price indices for various art markets around the world. These studies have typically been interested in </w:t>
      </w:r>
      <w:r>
        <w:rPr>
          <w:rFonts w:cs="Arial"/>
          <w:szCs w:val="20"/>
        </w:rPr>
        <w:t xml:space="preserve">evaluating the </w:t>
      </w:r>
      <w:r w:rsidRPr="00645C46">
        <w:rPr>
          <w:rFonts w:cs="Arial"/>
          <w:szCs w:val="20"/>
        </w:rPr>
        <w:t xml:space="preserve">risk-adjusted returns to </w:t>
      </w:r>
      <w:r>
        <w:rPr>
          <w:rFonts w:cs="Arial"/>
          <w:szCs w:val="20"/>
        </w:rPr>
        <w:t xml:space="preserve">art, in order to </w:t>
      </w:r>
      <w:r w:rsidRPr="00645C46">
        <w:rPr>
          <w:rFonts w:cs="Arial"/>
          <w:szCs w:val="20"/>
        </w:rPr>
        <w:t xml:space="preserve">investigate whether </w:t>
      </w:r>
      <w:r>
        <w:rPr>
          <w:rFonts w:cs="Arial"/>
          <w:szCs w:val="20"/>
        </w:rPr>
        <w:t xml:space="preserve">it </w:t>
      </w:r>
      <w:r w:rsidRPr="00645C46">
        <w:rPr>
          <w:rFonts w:cs="Arial"/>
          <w:szCs w:val="20"/>
        </w:rPr>
        <w:t xml:space="preserve">provides potential diversification benefits for an investment portfolio. </w:t>
      </w:r>
      <w:r>
        <w:rPr>
          <w:rFonts w:cs="Arial"/>
          <w:szCs w:val="20"/>
        </w:rPr>
        <w:t>T</w:t>
      </w:r>
      <w:r w:rsidRPr="00BE75F1">
        <w:rPr>
          <w:rFonts w:cs="Arial"/>
          <w:szCs w:val="20"/>
        </w:rPr>
        <w:t xml:space="preserve">he </w:t>
      </w:r>
      <w:r>
        <w:rPr>
          <w:rFonts w:cs="Arial"/>
          <w:szCs w:val="20"/>
        </w:rPr>
        <w:t xml:space="preserve">recent increase in the </w:t>
      </w:r>
      <w:r w:rsidRPr="00BE75F1">
        <w:rPr>
          <w:rFonts w:cs="Arial"/>
          <w:szCs w:val="20"/>
        </w:rPr>
        <w:t xml:space="preserve">availability of </w:t>
      </w:r>
      <w:r>
        <w:rPr>
          <w:rFonts w:cs="Arial"/>
          <w:szCs w:val="20"/>
        </w:rPr>
        <w:t xml:space="preserve">data on </w:t>
      </w:r>
      <w:r w:rsidRPr="00BE75F1">
        <w:rPr>
          <w:rFonts w:cs="Arial"/>
          <w:szCs w:val="20"/>
        </w:rPr>
        <w:t>art price</w:t>
      </w:r>
      <w:r>
        <w:rPr>
          <w:rFonts w:cs="Arial"/>
          <w:szCs w:val="20"/>
        </w:rPr>
        <w:t>s</w:t>
      </w:r>
      <w:r w:rsidRPr="00BE75F1">
        <w:rPr>
          <w:rFonts w:cs="Arial"/>
          <w:szCs w:val="20"/>
        </w:rPr>
        <w:t xml:space="preserve"> </w:t>
      </w:r>
      <w:r>
        <w:rPr>
          <w:rFonts w:cs="Arial"/>
          <w:szCs w:val="20"/>
        </w:rPr>
        <w:t xml:space="preserve">has increased the interest </w:t>
      </w:r>
      <w:r w:rsidRPr="00645C46">
        <w:rPr>
          <w:rFonts w:cs="Arial"/>
          <w:szCs w:val="20"/>
        </w:rPr>
        <w:t xml:space="preserve">in art </w:t>
      </w:r>
      <w:r>
        <w:rPr>
          <w:rFonts w:cs="Arial"/>
          <w:szCs w:val="20"/>
        </w:rPr>
        <w:t xml:space="preserve">as an asset class </w:t>
      </w:r>
      <w:r w:rsidRPr="00645C46">
        <w:rPr>
          <w:rFonts w:cs="Arial"/>
          <w:szCs w:val="20"/>
        </w:rPr>
        <w:t xml:space="preserve">[@Campbell2009]. </w:t>
      </w:r>
    </w:p>
    <w:p w14:paraId="448BB1D6" w14:textId="77777777" w:rsidR="00022C77" w:rsidRDefault="00022C77" w:rsidP="00022C77">
      <w:pPr>
        <w:rPr>
          <w:rFonts w:cs="Arial"/>
          <w:szCs w:val="20"/>
        </w:rPr>
      </w:pPr>
    </w:p>
    <w:p w14:paraId="3E3239DB" w14:textId="4F709060" w:rsidR="00022C77" w:rsidRPr="00645C46" w:rsidRDefault="00022C77" w:rsidP="00022C77">
      <w:pPr>
        <w:rPr>
          <w:rFonts w:cs="Arial"/>
          <w:szCs w:val="20"/>
        </w:rPr>
      </w:pPr>
      <w:r w:rsidRPr="00645C46">
        <w:rPr>
          <w:rFonts w:cs="Arial"/>
          <w:szCs w:val="20"/>
        </w:rPr>
        <w:t>These studies have typically relied on publically available auction prices.[^</w:t>
      </w:r>
      <w:r w:rsidR="0085692B">
        <w:rPr>
          <w:rFonts w:cs="Arial"/>
          <w:szCs w:val="20"/>
        </w:rPr>
        <w:t>2</w:t>
      </w:r>
      <w:r w:rsidRPr="00645C46">
        <w:rPr>
          <w:rFonts w:cs="Arial"/>
          <w:szCs w:val="20"/>
        </w:rPr>
        <w:t xml:space="preserve">] Art is also sold privately, either directly </w:t>
      </w:r>
      <w:r>
        <w:rPr>
          <w:rFonts w:cs="Arial"/>
          <w:szCs w:val="20"/>
        </w:rPr>
        <w:t>by</w:t>
      </w:r>
      <w:r w:rsidRPr="00645C46">
        <w:rPr>
          <w:rFonts w:cs="Arial"/>
          <w:szCs w:val="20"/>
        </w:rPr>
        <w:t xml:space="preserve"> artists or through dealers. However, dealers' sales records are generally not available, as releasing such information may be damaging to the dealer's business and dealers have an incentive to give the impression that there is high demand for their artworks. Nevertheless, it is generally accepted that auction prices set a benchmark that is also used in the private market [@Renneboog2012]. For instance, if an artwork sells for a lower price at auction than the prices offered by a dealer, buyers would likely move to another dealer or simply purchase at auction. Thus, prices for private sales are likely anchored by auction prices and are likely to be highly correlated for the same works [@Olckers2015].</w:t>
      </w:r>
    </w:p>
    <w:p w14:paraId="27E25B9B" w14:textId="77777777" w:rsidR="00022C77" w:rsidRPr="00645C46" w:rsidRDefault="00022C77" w:rsidP="00022C77">
      <w:pPr>
        <w:rPr>
          <w:rFonts w:cs="Arial"/>
          <w:szCs w:val="20"/>
        </w:rPr>
      </w:pPr>
    </w:p>
    <w:p w14:paraId="31E10301" w14:textId="1448E949" w:rsidR="00022C77" w:rsidRPr="00645C46" w:rsidRDefault="0085692B" w:rsidP="00022C77">
      <w:pPr>
        <w:rPr>
          <w:rFonts w:cs="Arial"/>
          <w:sz w:val="16"/>
          <w:szCs w:val="20"/>
        </w:rPr>
      </w:pPr>
      <w:r>
        <w:rPr>
          <w:rFonts w:cs="Arial"/>
          <w:sz w:val="16"/>
          <w:szCs w:val="20"/>
        </w:rPr>
        <w:t>[^2</w:t>
      </w:r>
      <w:r w:rsidR="00022C77" w:rsidRPr="00645C46">
        <w:rPr>
          <w:rFonts w:cs="Arial"/>
          <w:sz w:val="16"/>
          <w:szCs w:val="20"/>
        </w:rPr>
        <w:t>]: Auctions account for around half of the art market according to The European Fine Art Fair Art Market Report 2014.</w:t>
      </w:r>
    </w:p>
    <w:p w14:paraId="5EC75BBB" w14:textId="77777777" w:rsidR="00022C77" w:rsidRPr="00022C77" w:rsidRDefault="00022C77" w:rsidP="00022C77"/>
    <w:p w14:paraId="5C44EAFE" w14:textId="5DD04FE4" w:rsidR="00AA1328" w:rsidRDefault="00AA1328" w:rsidP="00E106C8">
      <w:pPr>
        <w:rPr>
          <w:rFonts w:cs="Arial"/>
          <w:szCs w:val="20"/>
        </w:rPr>
      </w:pPr>
      <w:r w:rsidRPr="00645C46">
        <w:rPr>
          <w:rFonts w:cs="Arial"/>
          <w:szCs w:val="20"/>
        </w:rPr>
        <w:t xml:space="preserve">The construction of price indices for </w:t>
      </w:r>
      <w:r w:rsidR="002E5F46">
        <w:rPr>
          <w:rFonts w:cs="Arial"/>
          <w:szCs w:val="20"/>
        </w:rPr>
        <w:t>unique</w:t>
      </w:r>
      <w:r w:rsidR="002E5F46" w:rsidRPr="00645C46">
        <w:rPr>
          <w:rFonts w:cs="Arial"/>
          <w:szCs w:val="20"/>
        </w:rPr>
        <w:t xml:space="preserve"> </w:t>
      </w:r>
      <w:r w:rsidR="00A0384E">
        <w:rPr>
          <w:rFonts w:cs="Arial"/>
          <w:szCs w:val="20"/>
        </w:rPr>
        <w:t>assets</w:t>
      </w:r>
      <w:r w:rsidRPr="00645C46">
        <w:rPr>
          <w:rFonts w:cs="Arial"/>
          <w:szCs w:val="20"/>
        </w:rPr>
        <w:t xml:space="preserve"> is challenging for at least two reasons [@Jiang2014]. Firstly, the low frequency of trading means that only a subset of the market is traded at a given time, while the prices of non-transacted </w:t>
      </w:r>
      <w:r w:rsidR="00A0384E">
        <w:rPr>
          <w:rFonts w:cs="Arial"/>
          <w:szCs w:val="20"/>
        </w:rPr>
        <w:t>items</w:t>
      </w:r>
      <w:r w:rsidRPr="00645C46">
        <w:rPr>
          <w:rFonts w:cs="Arial"/>
          <w:szCs w:val="20"/>
        </w:rPr>
        <w:t xml:space="preserve"> are unobservable. Secondly, the heterogeneity of </w:t>
      </w:r>
      <w:r w:rsidR="007C738B">
        <w:rPr>
          <w:rFonts w:cs="Arial"/>
          <w:szCs w:val="20"/>
        </w:rPr>
        <w:t>these</w:t>
      </w:r>
      <w:r w:rsidRPr="00645C46">
        <w:rPr>
          <w:rFonts w:cs="Arial"/>
          <w:szCs w:val="20"/>
        </w:rPr>
        <w:t xml:space="preserve"> </w:t>
      </w:r>
      <w:r w:rsidR="007C738B">
        <w:rPr>
          <w:rFonts w:cs="Arial"/>
          <w:szCs w:val="20"/>
        </w:rPr>
        <w:t>items</w:t>
      </w:r>
      <w:r w:rsidRPr="00645C46">
        <w:rPr>
          <w:rFonts w:cs="Arial"/>
          <w:szCs w:val="20"/>
        </w:rPr>
        <w:t xml:space="preserve"> means that the quality of assets sold is not constant over time. Thus, the composition of </w:t>
      </w:r>
      <w:r w:rsidR="00A0384E">
        <w:rPr>
          <w:rFonts w:cs="Arial"/>
          <w:szCs w:val="20"/>
        </w:rPr>
        <w:t>items</w:t>
      </w:r>
      <w:r w:rsidRPr="00645C46">
        <w:rPr>
          <w:rFonts w:cs="Arial"/>
          <w:szCs w:val="20"/>
        </w:rPr>
        <w:t xml:space="preserve"> sold will generally differ between periods, making it difficult to compare prices over time [@Hansen2009]. Constructing an index for unique </w:t>
      </w:r>
      <w:r w:rsidR="00A0384E">
        <w:rPr>
          <w:rFonts w:cs="Arial"/>
          <w:szCs w:val="20"/>
        </w:rPr>
        <w:t>items</w:t>
      </w:r>
      <w:r w:rsidRPr="00645C46">
        <w:rPr>
          <w:rFonts w:cs="Arial"/>
          <w:szCs w:val="20"/>
        </w:rPr>
        <w:t>, like art</w:t>
      </w:r>
      <w:r w:rsidR="00A0384E">
        <w:rPr>
          <w:rFonts w:cs="Arial"/>
          <w:szCs w:val="20"/>
        </w:rPr>
        <w:t>works</w:t>
      </w:r>
      <w:r w:rsidRPr="00645C46">
        <w:rPr>
          <w:rFonts w:cs="Arial"/>
          <w:szCs w:val="20"/>
        </w:rPr>
        <w:t>, therefore requires a different approach than is used for indices of stocks, bonds and commodities. Four broad measurement techniques have been used to construct these indices [@Eurostat2013]:</w:t>
      </w:r>
    </w:p>
    <w:p w14:paraId="6A25AD1C" w14:textId="77777777" w:rsidR="00FA447B" w:rsidRPr="00A0384E" w:rsidRDefault="00FA447B" w:rsidP="00E106C8">
      <w:pPr>
        <w:rPr>
          <w:rFonts w:cs="Arial"/>
          <w:sz w:val="16"/>
          <w:szCs w:val="20"/>
        </w:rPr>
      </w:pPr>
    </w:p>
    <w:p w14:paraId="736F0E9C" w14:textId="599CEDD4" w:rsidR="00AA1328" w:rsidRPr="00645C46" w:rsidRDefault="00A0384E" w:rsidP="00E106C8">
      <w:pPr>
        <w:pStyle w:val="ListParagraph"/>
        <w:numPr>
          <w:ilvl w:val="0"/>
          <w:numId w:val="27"/>
        </w:numPr>
        <w:rPr>
          <w:rFonts w:cs="Arial"/>
          <w:szCs w:val="20"/>
        </w:rPr>
      </w:pPr>
      <w:r>
        <w:rPr>
          <w:rFonts w:cs="Arial"/>
          <w:szCs w:val="20"/>
        </w:rPr>
        <w:t>C</w:t>
      </w:r>
      <w:r w:rsidR="00AA1328" w:rsidRPr="00645C46">
        <w:rPr>
          <w:rFonts w:cs="Arial"/>
          <w:szCs w:val="20"/>
        </w:rPr>
        <w:t>entral tendency methods</w:t>
      </w:r>
    </w:p>
    <w:p w14:paraId="069075C1" w14:textId="68DF47C0" w:rsidR="00AA1328" w:rsidRPr="00645C46" w:rsidRDefault="00AA1328" w:rsidP="00E106C8">
      <w:pPr>
        <w:pStyle w:val="ListParagraph"/>
        <w:numPr>
          <w:ilvl w:val="0"/>
          <w:numId w:val="27"/>
        </w:numPr>
        <w:rPr>
          <w:rFonts w:cs="Arial"/>
          <w:szCs w:val="20"/>
        </w:rPr>
      </w:pPr>
      <w:r w:rsidRPr="00645C46">
        <w:rPr>
          <w:rFonts w:cs="Arial"/>
          <w:szCs w:val="20"/>
        </w:rPr>
        <w:t xml:space="preserve">Hedonic </w:t>
      </w:r>
      <w:r w:rsidR="00A0384E">
        <w:rPr>
          <w:rFonts w:cs="Arial"/>
          <w:szCs w:val="20"/>
        </w:rPr>
        <w:t>methods</w:t>
      </w:r>
    </w:p>
    <w:p w14:paraId="6F0222FC" w14:textId="035CCDEA" w:rsidR="00AA1328" w:rsidRPr="00645C46" w:rsidRDefault="00AA1328" w:rsidP="00E106C8">
      <w:pPr>
        <w:pStyle w:val="ListParagraph"/>
        <w:numPr>
          <w:ilvl w:val="0"/>
          <w:numId w:val="27"/>
        </w:numPr>
        <w:rPr>
          <w:rFonts w:cs="Arial"/>
          <w:szCs w:val="20"/>
        </w:rPr>
      </w:pPr>
      <w:r w:rsidRPr="00645C46">
        <w:rPr>
          <w:rFonts w:cs="Arial"/>
          <w:szCs w:val="20"/>
        </w:rPr>
        <w:t xml:space="preserve">Repeat sales </w:t>
      </w:r>
      <w:r w:rsidR="00A0384E">
        <w:rPr>
          <w:rFonts w:cs="Arial"/>
          <w:szCs w:val="20"/>
        </w:rPr>
        <w:t>methods</w:t>
      </w:r>
    </w:p>
    <w:p w14:paraId="40050E64" w14:textId="50D228D9" w:rsidR="00AA1328" w:rsidRDefault="00AA1328" w:rsidP="00E106C8">
      <w:pPr>
        <w:pStyle w:val="ListParagraph"/>
        <w:numPr>
          <w:ilvl w:val="0"/>
          <w:numId w:val="27"/>
        </w:numPr>
        <w:rPr>
          <w:rFonts w:cs="Arial"/>
          <w:szCs w:val="20"/>
        </w:rPr>
      </w:pPr>
      <w:r w:rsidRPr="00645C46">
        <w:rPr>
          <w:rFonts w:cs="Arial"/>
          <w:szCs w:val="20"/>
        </w:rPr>
        <w:t xml:space="preserve">Hybrid </w:t>
      </w:r>
      <w:r w:rsidR="00A0384E">
        <w:rPr>
          <w:rFonts w:cs="Arial"/>
          <w:szCs w:val="20"/>
        </w:rPr>
        <w:t>methods</w:t>
      </w:r>
    </w:p>
    <w:p w14:paraId="12875B4E" w14:textId="77777777" w:rsidR="00FA447B" w:rsidRPr="00D83C59" w:rsidRDefault="00FA447B" w:rsidP="00E106C8">
      <w:pPr>
        <w:rPr>
          <w:rFonts w:cs="Arial"/>
          <w:szCs w:val="20"/>
        </w:rPr>
      </w:pPr>
    </w:p>
    <w:p w14:paraId="04B29CC8" w14:textId="77777777" w:rsidR="00AA1328" w:rsidRDefault="00AA1328" w:rsidP="00E106C8">
      <w:pPr>
        <w:rPr>
          <w:rFonts w:cs="Arial"/>
          <w:szCs w:val="20"/>
        </w:rPr>
      </w:pPr>
      <w:r w:rsidRPr="00645C46">
        <w:rPr>
          <w:rFonts w:cs="Arial"/>
          <w:szCs w:val="20"/>
        </w:rPr>
        <w:t>The following sections provide a brief introduction to these methodologies. The literature does not provide an a priori indication of the most appropriate method and, in practice, the data dictates the choice.</w:t>
      </w:r>
    </w:p>
    <w:p w14:paraId="577BCC2A" w14:textId="77777777" w:rsidR="00B508B5" w:rsidRDefault="00B508B5" w:rsidP="00E106C8">
      <w:pPr>
        <w:rPr>
          <w:rFonts w:cs="Arial"/>
          <w:szCs w:val="20"/>
        </w:rPr>
      </w:pPr>
    </w:p>
    <w:p w14:paraId="43460236" w14:textId="2975F609" w:rsidR="00AA1328" w:rsidRPr="00645C46" w:rsidRDefault="00C76329" w:rsidP="00E106C8">
      <w:pPr>
        <w:pStyle w:val="Heading2nonr"/>
        <w:rPr>
          <w:color w:val="auto"/>
        </w:rPr>
      </w:pPr>
      <w:r>
        <w:rPr>
          <w:color w:val="auto"/>
        </w:rPr>
        <w:t>##Central T</w:t>
      </w:r>
      <w:r w:rsidR="00AA1328" w:rsidRPr="00645C46">
        <w:rPr>
          <w:color w:val="auto"/>
        </w:rPr>
        <w:t xml:space="preserve">endency </w:t>
      </w:r>
      <w:r>
        <w:rPr>
          <w:color w:val="auto"/>
        </w:rPr>
        <w:t>Method</w:t>
      </w:r>
      <w:r w:rsidR="00A0384E">
        <w:rPr>
          <w:color w:val="auto"/>
        </w:rPr>
        <w:t>s</w:t>
      </w:r>
    </w:p>
    <w:p w14:paraId="6FCF9AAB" w14:textId="267B972C" w:rsidR="00AA1328" w:rsidRDefault="00AA1328" w:rsidP="00E106C8">
      <w:pPr>
        <w:rPr>
          <w:rFonts w:cs="Arial"/>
          <w:szCs w:val="20"/>
        </w:rPr>
      </w:pPr>
      <w:r w:rsidRPr="00645C46">
        <w:rPr>
          <w:rFonts w:cs="Arial"/>
          <w:szCs w:val="20"/>
        </w:rPr>
        <w:t xml:space="preserve">The simplest way to construct a price index is to calculate a measure of central tendency from the distribution of prices. </w:t>
      </w:r>
      <w:r w:rsidR="002E5F46">
        <w:rPr>
          <w:rFonts w:cs="Arial"/>
          <w:szCs w:val="20"/>
        </w:rPr>
        <w:t>T</w:t>
      </w:r>
      <w:r w:rsidR="00595E48">
        <w:rPr>
          <w:rFonts w:cs="Arial"/>
          <w:szCs w:val="20"/>
        </w:rPr>
        <w:t>he median is often preferred to the mean as a measure of central tendency</w:t>
      </w:r>
      <w:r w:rsidR="002E5F46">
        <w:rPr>
          <w:rFonts w:cs="Arial"/>
          <w:szCs w:val="20"/>
        </w:rPr>
        <w:t xml:space="preserve">, because </w:t>
      </w:r>
      <w:r w:rsidR="002E5F46" w:rsidRPr="00645C46">
        <w:rPr>
          <w:rFonts w:cs="Arial"/>
          <w:szCs w:val="20"/>
        </w:rPr>
        <w:t xml:space="preserve">price distributions are generally </w:t>
      </w:r>
      <w:r w:rsidR="002E5F46">
        <w:rPr>
          <w:rFonts w:cs="Arial"/>
          <w:szCs w:val="20"/>
        </w:rPr>
        <w:t xml:space="preserve">positively </w:t>
      </w:r>
      <w:r w:rsidR="002E5F46" w:rsidRPr="00645C46">
        <w:rPr>
          <w:rFonts w:cs="Arial"/>
          <w:szCs w:val="20"/>
        </w:rPr>
        <w:t>skewed</w:t>
      </w:r>
      <w:r w:rsidR="002E5F46">
        <w:rPr>
          <w:rFonts w:cs="Arial"/>
          <w:szCs w:val="20"/>
        </w:rPr>
        <w:t>.</w:t>
      </w:r>
      <w:r w:rsidRPr="00645C46">
        <w:rPr>
          <w:rFonts w:cs="Arial"/>
          <w:szCs w:val="20"/>
        </w:rPr>
        <w:t xml:space="preserve"> </w:t>
      </w:r>
      <w:r w:rsidR="002E5F46">
        <w:rPr>
          <w:rFonts w:cs="Arial"/>
          <w:szCs w:val="20"/>
        </w:rPr>
        <w:t xml:space="preserve">This may be </w:t>
      </w:r>
      <w:r w:rsidR="00595E48">
        <w:rPr>
          <w:rFonts w:cs="Arial"/>
          <w:szCs w:val="20"/>
        </w:rPr>
        <w:t xml:space="preserve">due to </w:t>
      </w:r>
      <w:r w:rsidR="00640139" w:rsidRPr="00640139">
        <w:rPr>
          <w:rFonts w:cs="Arial"/>
          <w:szCs w:val="20"/>
        </w:rPr>
        <w:t>the zero lower bound on transaction prices</w:t>
      </w:r>
      <w:r w:rsidR="00595E48">
        <w:rPr>
          <w:rFonts w:cs="Arial"/>
          <w:szCs w:val="20"/>
        </w:rPr>
        <w:t xml:space="preserve">, </w:t>
      </w:r>
      <w:r w:rsidR="00595E48" w:rsidRPr="00595E48">
        <w:rPr>
          <w:rFonts w:cs="Arial"/>
          <w:szCs w:val="20"/>
        </w:rPr>
        <w:t>positive</w:t>
      </w:r>
      <w:r w:rsidR="002E5F46">
        <w:rPr>
          <w:rFonts w:cs="Arial"/>
          <w:szCs w:val="20"/>
        </w:rPr>
        <w:t>ly</w:t>
      </w:r>
      <w:r w:rsidR="00595E48" w:rsidRPr="00595E48">
        <w:rPr>
          <w:rFonts w:cs="Arial"/>
          <w:szCs w:val="20"/>
        </w:rPr>
        <w:t xml:space="preserve"> skew</w:t>
      </w:r>
      <w:r w:rsidR="002E5F46">
        <w:rPr>
          <w:rFonts w:cs="Arial"/>
          <w:szCs w:val="20"/>
        </w:rPr>
        <w:t>ed</w:t>
      </w:r>
      <w:r w:rsidR="00595E48" w:rsidRPr="00595E48">
        <w:rPr>
          <w:rFonts w:cs="Arial"/>
          <w:szCs w:val="20"/>
        </w:rPr>
        <w:t xml:space="preserve"> income distributions</w:t>
      </w:r>
      <w:r w:rsidR="00595E48">
        <w:rPr>
          <w:rFonts w:cs="Arial"/>
          <w:szCs w:val="20"/>
        </w:rPr>
        <w:t>,</w:t>
      </w:r>
      <w:r w:rsidR="00640139" w:rsidRPr="00640139">
        <w:rPr>
          <w:rFonts w:cs="Arial"/>
          <w:szCs w:val="20"/>
        </w:rPr>
        <w:t xml:space="preserve"> </w:t>
      </w:r>
      <w:r w:rsidR="00640139">
        <w:rPr>
          <w:rFonts w:cs="Arial"/>
          <w:szCs w:val="20"/>
        </w:rPr>
        <w:t xml:space="preserve">and </w:t>
      </w:r>
      <w:r w:rsidR="00640139" w:rsidRPr="00640139">
        <w:rPr>
          <w:rFonts w:cs="Arial"/>
          <w:szCs w:val="20"/>
        </w:rPr>
        <w:t xml:space="preserve">the </w:t>
      </w:r>
      <w:r w:rsidR="002E5F46">
        <w:rPr>
          <w:rFonts w:cs="Arial"/>
          <w:szCs w:val="20"/>
        </w:rPr>
        <w:t>unique</w:t>
      </w:r>
      <w:r w:rsidR="00640139" w:rsidRPr="00640139">
        <w:rPr>
          <w:rFonts w:cs="Arial"/>
          <w:szCs w:val="20"/>
        </w:rPr>
        <w:t xml:space="preserve"> nature of these assets</w:t>
      </w:r>
      <w:r w:rsidR="00640139">
        <w:rPr>
          <w:rFonts w:cs="Arial"/>
          <w:szCs w:val="20"/>
        </w:rPr>
        <w:t xml:space="preserve"> [@</w:t>
      </w:r>
      <w:r w:rsidR="00010E58" w:rsidRPr="00645C46">
        <w:rPr>
          <w:rFonts w:cs="Arial"/>
          <w:szCs w:val="20"/>
        </w:rPr>
        <w:t>Hansen2009</w:t>
      </w:r>
      <w:r w:rsidR="00640139">
        <w:rPr>
          <w:rFonts w:cs="Arial"/>
          <w:szCs w:val="20"/>
        </w:rPr>
        <w:t>]</w:t>
      </w:r>
      <w:r w:rsidRPr="00645C46">
        <w:rPr>
          <w:rFonts w:cs="Arial"/>
          <w:szCs w:val="20"/>
        </w:rPr>
        <w:t xml:space="preserve">. These average measures have the advantage </w:t>
      </w:r>
      <w:r w:rsidR="00FA447B">
        <w:rPr>
          <w:rFonts w:cs="Arial"/>
          <w:szCs w:val="20"/>
        </w:rPr>
        <w:t>of being</w:t>
      </w:r>
      <w:r w:rsidRPr="00645C46">
        <w:rPr>
          <w:rFonts w:cs="Arial"/>
          <w:szCs w:val="20"/>
        </w:rPr>
        <w:t xml:space="preserve"> simple to construct and do not require detailed data. </w:t>
      </w:r>
    </w:p>
    <w:p w14:paraId="1873924E" w14:textId="77777777" w:rsidR="008155B5" w:rsidRDefault="008155B5" w:rsidP="00E106C8">
      <w:pPr>
        <w:rPr>
          <w:rFonts w:cs="Arial"/>
          <w:szCs w:val="20"/>
        </w:rPr>
      </w:pPr>
    </w:p>
    <w:p w14:paraId="2925E561" w14:textId="01E5656D" w:rsidR="00AA1328" w:rsidRDefault="00AA1328" w:rsidP="00E106C8">
      <w:pPr>
        <w:rPr>
          <w:rFonts w:cs="Arial"/>
          <w:szCs w:val="20"/>
        </w:rPr>
      </w:pPr>
      <w:bookmarkStart w:id="1" w:name="OLE_LINK9"/>
      <w:bookmarkStart w:id="2" w:name="OLE_LINK10"/>
      <w:r w:rsidRPr="00645C46">
        <w:rPr>
          <w:rFonts w:cs="Arial"/>
          <w:szCs w:val="20"/>
        </w:rPr>
        <w:t xml:space="preserve">However, an index based on average prices does not account for the difficulties mentioned above. For assets like artworks, </w:t>
      </w:r>
      <w:r w:rsidR="00A0384E" w:rsidRPr="00A0384E">
        <w:rPr>
          <w:rFonts w:cs="Arial"/>
          <w:szCs w:val="20"/>
        </w:rPr>
        <w:t xml:space="preserve">central tendency </w:t>
      </w:r>
      <w:r w:rsidRPr="00645C46">
        <w:rPr>
          <w:rFonts w:cs="Arial"/>
          <w:szCs w:val="20"/>
        </w:rPr>
        <w:t>indices may be more dependent on the mix</w:t>
      </w:r>
      <w:r w:rsidR="00E106C8">
        <w:rPr>
          <w:rFonts w:cs="Arial"/>
          <w:szCs w:val="20"/>
        </w:rPr>
        <w:t xml:space="preserve"> of objects that come to market</w:t>
      </w:r>
      <w:r w:rsidRPr="00645C46">
        <w:rPr>
          <w:rFonts w:cs="Arial"/>
          <w:szCs w:val="20"/>
        </w:rPr>
        <w:t xml:space="preserve"> than changes in the underlying market. For instance, if there is an increase in the share of higher quality assets, an average measure will show an increase in price, even if the prices in the market did not change. Hence, such a measure may not be representative of the price movements of all the assets in the market. If there is a correlation between turning points in asset price cycles and compositional and quality changes, then an average could be especially inaccurate </w:t>
      </w:r>
      <w:r w:rsidR="00010E58" w:rsidRPr="00645C46">
        <w:rPr>
          <w:rFonts w:cs="Arial"/>
          <w:szCs w:val="20"/>
        </w:rPr>
        <w:t>[@Hansen2009]</w:t>
      </w:r>
      <w:r w:rsidRPr="00645C46">
        <w:rPr>
          <w:rFonts w:cs="Arial"/>
          <w:szCs w:val="20"/>
        </w:rPr>
        <w:t>.</w:t>
      </w:r>
    </w:p>
    <w:bookmarkEnd w:id="1"/>
    <w:bookmarkEnd w:id="2"/>
    <w:p w14:paraId="414A0DDE" w14:textId="77777777" w:rsidR="00595E48" w:rsidRDefault="00595E48" w:rsidP="00E106C8">
      <w:pPr>
        <w:rPr>
          <w:rFonts w:cs="Arial"/>
          <w:szCs w:val="20"/>
        </w:rPr>
      </w:pPr>
    </w:p>
    <w:p w14:paraId="3157D3A0" w14:textId="490A5B9E" w:rsidR="0047634E" w:rsidRDefault="00595E48" w:rsidP="008155B5">
      <w:pPr>
        <w:rPr>
          <w:rFonts w:cs="Arial"/>
          <w:szCs w:val="20"/>
        </w:rPr>
      </w:pPr>
      <w:r>
        <w:rPr>
          <w:rFonts w:cs="Arial"/>
          <w:szCs w:val="20"/>
        </w:rPr>
        <w:t>Stratified central tendency measures can control for compositional changes in assets sold over time to some extent.</w:t>
      </w:r>
      <w:r w:rsidR="008155B5" w:rsidRPr="0047634E">
        <w:rPr>
          <w:rFonts w:cs="Arial"/>
          <w:szCs w:val="20"/>
        </w:rPr>
        <w:t xml:space="preserve"> </w:t>
      </w:r>
      <w:r w:rsidR="00AA1328" w:rsidRPr="0047634E">
        <w:rPr>
          <w:rFonts w:cs="Arial"/>
          <w:szCs w:val="20"/>
        </w:rPr>
        <w:t xml:space="preserve">Stratified measures control for </w:t>
      </w:r>
      <w:r w:rsidR="00A0384E" w:rsidRPr="00A0384E">
        <w:rPr>
          <w:rFonts w:cs="Arial"/>
          <w:szCs w:val="20"/>
        </w:rPr>
        <w:t xml:space="preserve">compositional changes </w:t>
      </w:r>
      <w:r w:rsidR="00AA1328" w:rsidRPr="0047634E">
        <w:rPr>
          <w:rFonts w:cs="Arial"/>
          <w:szCs w:val="20"/>
        </w:rPr>
        <w:t>by separating the sample into subgroups according to individual characteristics such as artist and medium.</w:t>
      </w:r>
      <w:r w:rsidR="00193399" w:rsidRPr="0047634E">
        <w:rPr>
          <w:szCs w:val="20"/>
        </w:rPr>
        <w:t xml:space="preserve"> </w:t>
      </w:r>
      <w:r w:rsidR="0047634E" w:rsidRPr="0047634E">
        <w:rPr>
          <w:rFonts w:cs="Arial"/>
          <w:szCs w:val="20"/>
        </w:rPr>
        <w:t xml:space="preserve">After constructing a measure of the central tendency for each subgroup, the aggregate mix-adjusted index is typically calculated as a weighted average of </w:t>
      </w:r>
      <w:r w:rsidR="00F14A35">
        <w:rPr>
          <w:rFonts w:cs="Arial"/>
          <w:szCs w:val="20"/>
        </w:rPr>
        <w:t xml:space="preserve">the </w:t>
      </w:r>
      <w:r w:rsidR="0047634E" w:rsidRPr="0047634E">
        <w:rPr>
          <w:rFonts w:cs="Arial"/>
          <w:szCs w:val="20"/>
        </w:rPr>
        <w:t>ind</w:t>
      </w:r>
      <w:r w:rsidR="00A0384E">
        <w:rPr>
          <w:rFonts w:cs="Arial"/>
          <w:szCs w:val="20"/>
        </w:rPr>
        <w:t>ic</w:t>
      </w:r>
      <w:r w:rsidR="0047634E" w:rsidRPr="0047634E">
        <w:rPr>
          <w:rFonts w:cs="Arial"/>
          <w:szCs w:val="20"/>
        </w:rPr>
        <w:t xml:space="preserve">es for </w:t>
      </w:r>
      <w:r w:rsidR="00A0384E">
        <w:rPr>
          <w:rFonts w:cs="Arial"/>
          <w:szCs w:val="20"/>
        </w:rPr>
        <w:t>the</w:t>
      </w:r>
      <w:r w:rsidR="0047634E" w:rsidRPr="0047634E">
        <w:rPr>
          <w:rFonts w:cs="Arial"/>
          <w:szCs w:val="20"/>
        </w:rPr>
        <w:t xml:space="preserve"> subgroups. The Fisher index, which is the geometric mean of the Laspeyres and Paasche indices[^</w:t>
      </w:r>
      <w:r w:rsidR="0085692B">
        <w:rPr>
          <w:rFonts w:cs="Arial"/>
          <w:szCs w:val="20"/>
        </w:rPr>
        <w:t>3</w:t>
      </w:r>
      <w:r w:rsidR="0047634E" w:rsidRPr="0047634E">
        <w:rPr>
          <w:rFonts w:cs="Arial"/>
          <w:szCs w:val="20"/>
        </w:rPr>
        <w:t xml:space="preserve">], is often recommended [@Eurostat2013]. </w:t>
      </w:r>
    </w:p>
    <w:p w14:paraId="6C5AB8FC" w14:textId="77777777" w:rsidR="00CB4428" w:rsidRPr="00AA6A21" w:rsidRDefault="00CB4428" w:rsidP="008155B5">
      <w:pPr>
        <w:rPr>
          <w:rFonts w:cs="Arial"/>
          <w:sz w:val="16"/>
          <w:szCs w:val="20"/>
        </w:rPr>
      </w:pPr>
    </w:p>
    <w:p w14:paraId="590C789A" w14:textId="50E2D886" w:rsidR="00CB4428" w:rsidRDefault="00CB4428" w:rsidP="00CB4428">
      <w:pPr>
        <w:rPr>
          <w:rFonts w:cs="Arial"/>
          <w:sz w:val="16"/>
          <w:szCs w:val="20"/>
        </w:rPr>
      </w:pPr>
      <w:r>
        <w:rPr>
          <w:rFonts w:cs="Arial"/>
          <w:sz w:val="16"/>
          <w:szCs w:val="20"/>
        </w:rPr>
        <w:t>[^</w:t>
      </w:r>
      <w:r w:rsidR="0085692B">
        <w:rPr>
          <w:rFonts w:cs="Arial"/>
          <w:sz w:val="16"/>
          <w:szCs w:val="20"/>
        </w:rPr>
        <w:t>3</w:t>
      </w:r>
      <w:r w:rsidRPr="00645C46">
        <w:rPr>
          <w:rFonts w:cs="Arial"/>
          <w:sz w:val="16"/>
          <w:szCs w:val="20"/>
        </w:rPr>
        <w:t>]: The Laspeyres index holds the quantity weights fixed in the base period, while the Paasche index holds the quantity weights fixed at the comparison period.</w:t>
      </w:r>
    </w:p>
    <w:p w14:paraId="4C104F31" w14:textId="77777777" w:rsidR="00595E48" w:rsidRDefault="00595E48" w:rsidP="00CB4428">
      <w:pPr>
        <w:rPr>
          <w:rFonts w:cs="Arial"/>
          <w:sz w:val="16"/>
          <w:szCs w:val="20"/>
        </w:rPr>
      </w:pPr>
    </w:p>
    <w:p w14:paraId="27CBBD58" w14:textId="07860D41" w:rsidR="00AA1328" w:rsidRDefault="00AA1328" w:rsidP="001675A8">
      <w:pPr>
        <w:rPr>
          <w:rFonts w:cs="Arial"/>
          <w:szCs w:val="20"/>
        </w:rPr>
      </w:pPr>
      <w:r w:rsidRPr="00645C46">
        <w:rPr>
          <w:rFonts w:cs="Arial"/>
          <w:szCs w:val="20"/>
        </w:rPr>
        <w:t xml:space="preserve">Stratified measures are currently used by ABSA, FNB and Standard Bank to construct property price indices for South Africa. </w:t>
      </w:r>
      <w:r w:rsidR="00732F59">
        <w:rPr>
          <w:rFonts w:cs="Arial"/>
          <w:szCs w:val="20"/>
        </w:rPr>
        <w:t xml:space="preserve">The </w:t>
      </w:r>
      <w:r w:rsidR="00CB4428">
        <w:t xml:space="preserve">ABSA </w:t>
      </w:r>
      <w:r w:rsidR="00732F59">
        <w:t>H</w:t>
      </w:r>
      <w:r w:rsidR="00CB4428">
        <w:t xml:space="preserve">ouse </w:t>
      </w:r>
      <w:r w:rsidR="00732F59">
        <w:t>P</w:t>
      </w:r>
      <w:r w:rsidR="00CB4428">
        <w:t xml:space="preserve">rice </w:t>
      </w:r>
      <w:r w:rsidR="00732F59">
        <w:t>I</w:t>
      </w:r>
      <w:r w:rsidR="00CB4428">
        <w:t xml:space="preserve">ndex is based on the mean sales price of properties </w:t>
      </w:r>
      <w:r w:rsidR="00CB4428" w:rsidRPr="00CB4428">
        <w:t>categori</w:t>
      </w:r>
      <w:r w:rsidR="00CB4428">
        <w:t>s</w:t>
      </w:r>
      <w:r w:rsidR="00CB4428" w:rsidRPr="00CB4428">
        <w:t>ed by house size</w:t>
      </w:r>
      <w:r w:rsidR="00CB4428">
        <w:t xml:space="preserve"> and price segment,</w:t>
      </w:r>
      <w:r w:rsidR="00CB4428" w:rsidRPr="00CB4428">
        <w:t xml:space="preserve"> </w:t>
      </w:r>
      <w:r w:rsidR="00A0384E">
        <w:t>based on</w:t>
      </w:r>
      <w:r w:rsidR="00CB4428" w:rsidRPr="00CB4428">
        <w:t xml:space="preserve"> </w:t>
      </w:r>
      <w:r w:rsidR="00AA6A21">
        <w:t>the</w:t>
      </w:r>
      <w:r w:rsidR="00CB4428" w:rsidRPr="00CB4428">
        <w:t xml:space="preserve"> finance applications received</w:t>
      </w:r>
      <w:r w:rsidR="00CB4428">
        <w:t xml:space="preserve"> [@Aye201</w:t>
      </w:r>
      <w:r w:rsidR="0008211C">
        <w:t>4</w:t>
      </w:r>
      <w:r w:rsidR="00CB4428">
        <w:t>].</w:t>
      </w:r>
      <w:r w:rsidR="00CB4428" w:rsidRPr="00CB4428">
        <w:t xml:space="preserve"> </w:t>
      </w:r>
      <w:r w:rsidRPr="00645C46">
        <w:rPr>
          <w:rFonts w:cs="Arial"/>
          <w:szCs w:val="20"/>
        </w:rPr>
        <w:t xml:space="preserve">However, scholarly work rarely employs </w:t>
      </w:r>
      <w:r w:rsidR="00CB4428">
        <w:rPr>
          <w:rFonts w:cs="Arial"/>
          <w:szCs w:val="20"/>
        </w:rPr>
        <w:t xml:space="preserve">stratified </w:t>
      </w:r>
      <w:r w:rsidRPr="00645C46">
        <w:rPr>
          <w:rFonts w:cs="Arial"/>
          <w:szCs w:val="20"/>
        </w:rPr>
        <w:t>central tendency indices</w:t>
      </w:r>
      <w:r w:rsidR="00193399">
        <w:rPr>
          <w:rFonts w:cs="Arial"/>
          <w:szCs w:val="20"/>
        </w:rPr>
        <w:t xml:space="preserve">, as these mix-adjusted measures </w:t>
      </w:r>
      <w:r w:rsidR="00193399" w:rsidRPr="00193399">
        <w:rPr>
          <w:rFonts w:cs="Arial"/>
          <w:szCs w:val="20"/>
        </w:rPr>
        <w:t xml:space="preserve">adjust only for </w:t>
      </w:r>
      <w:r w:rsidR="00732F59" w:rsidRPr="00732F59">
        <w:rPr>
          <w:rFonts w:cs="Arial"/>
          <w:szCs w:val="20"/>
        </w:rPr>
        <w:t xml:space="preserve">the variation in the quality of </w:t>
      </w:r>
      <w:r w:rsidR="00732F59">
        <w:rPr>
          <w:rFonts w:cs="Arial"/>
          <w:szCs w:val="20"/>
        </w:rPr>
        <w:t>assets</w:t>
      </w:r>
      <w:r w:rsidR="00732F59" w:rsidRPr="00732F59">
        <w:rPr>
          <w:rFonts w:cs="Arial"/>
          <w:szCs w:val="20"/>
        </w:rPr>
        <w:t xml:space="preserve"> </w:t>
      </w:r>
      <w:r w:rsidR="00AA6A21">
        <w:rPr>
          <w:rFonts w:cs="Arial"/>
          <w:szCs w:val="20"/>
        </w:rPr>
        <w:t>across the subgroups</w:t>
      </w:r>
      <w:r w:rsidR="00732F59" w:rsidRPr="00732F59">
        <w:rPr>
          <w:rFonts w:cs="Arial"/>
          <w:szCs w:val="20"/>
        </w:rPr>
        <w:t xml:space="preserve">. </w:t>
      </w:r>
      <w:r w:rsidR="00732F59">
        <w:rPr>
          <w:rFonts w:cs="Arial"/>
          <w:szCs w:val="20"/>
        </w:rPr>
        <w:t>The ABSA House Price Index, for instance, does not control</w:t>
      </w:r>
      <w:r w:rsidR="00732F59" w:rsidRPr="00732F59">
        <w:rPr>
          <w:rFonts w:cs="Arial"/>
          <w:szCs w:val="20"/>
        </w:rPr>
        <w:t xml:space="preserve"> </w:t>
      </w:r>
      <w:r w:rsidR="00732F59">
        <w:rPr>
          <w:rFonts w:cs="Arial"/>
          <w:szCs w:val="20"/>
        </w:rPr>
        <w:t xml:space="preserve">for </w:t>
      </w:r>
      <w:r w:rsidR="00732F59" w:rsidRPr="00732F59">
        <w:rPr>
          <w:rFonts w:cs="Arial"/>
          <w:szCs w:val="20"/>
        </w:rPr>
        <w:t xml:space="preserve">changes in the mix of </w:t>
      </w:r>
      <w:r w:rsidR="00732F59">
        <w:rPr>
          <w:rFonts w:cs="Arial"/>
          <w:szCs w:val="20"/>
        </w:rPr>
        <w:t>properties un</w:t>
      </w:r>
      <w:r w:rsidR="00732F59" w:rsidRPr="00732F59">
        <w:rPr>
          <w:rFonts w:cs="Arial"/>
          <w:szCs w:val="20"/>
        </w:rPr>
        <w:t xml:space="preserve">related to </w:t>
      </w:r>
      <w:r w:rsidR="00732F59">
        <w:rPr>
          <w:rFonts w:cs="Arial"/>
          <w:szCs w:val="20"/>
        </w:rPr>
        <w:t xml:space="preserve">size </w:t>
      </w:r>
      <w:r w:rsidR="00732F59" w:rsidRPr="00732F59">
        <w:rPr>
          <w:rFonts w:cs="Arial"/>
          <w:szCs w:val="20"/>
        </w:rPr>
        <w:t xml:space="preserve">and </w:t>
      </w:r>
      <w:r w:rsidR="00732F59">
        <w:rPr>
          <w:rFonts w:cs="Arial"/>
          <w:szCs w:val="20"/>
        </w:rPr>
        <w:t>price segment</w:t>
      </w:r>
      <w:r w:rsidR="00732F59" w:rsidRPr="00732F59">
        <w:rPr>
          <w:rFonts w:cs="Arial"/>
          <w:szCs w:val="20"/>
        </w:rPr>
        <w:t xml:space="preserve">. </w:t>
      </w:r>
      <w:r w:rsidR="00AA6A21">
        <w:rPr>
          <w:rFonts w:cs="Arial"/>
          <w:szCs w:val="20"/>
        </w:rPr>
        <w:t>T</w:t>
      </w:r>
      <w:r w:rsidR="00F360B9">
        <w:rPr>
          <w:rFonts w:cs="Arial"/>
          <w:szCs w:val="20"/>
        </w:rPr>
        <w:t xml:space="preserve">he number of </w:t>
      </w:r>
      <w:r w:rsidR="00F360B9" w:rsidRPr="00F360B9">
        <w:rPr>
          <w:rFonts w:cs="Arial"/>
          <w:szCs w:val="20"/>
        </w:rPr>
        <w:t>subgroups</w:t>
      </w:r>
      <w:r w:rsidR="00F360B9">
        <w:rPr>
          <w:rFonts w:cs="Arial"/>
          <w:szCs w:val="20"/>
        </w:rPr>
        <w:t xml:space="preserve"> </w:t>
      </w:r>
      <w:r w:rsidR="00AA6A21">
        <w:rPr>
          <w:rFonts w:cs="Arial"/>
          <w:szCs w:val="20"/>
        </w:rPr>
        <w:t xml:space="preserve">may be increased </w:t>
      </w:r>
      <w:r w:rsidR="00F360B9">
        <w:rPr>
          <w:rFonts w:cs="Arial"/>
          <w:szCs w:val="20"/>
        </w:rPr>
        <w:t>to</w:t>
      </w:r>
      <w:r w:rsidR="00F360B9" w:rsidRPr="00F360B9">
        <w:t xml:space="preserve"> </w:t>
      </w:r>
      <w:r w:rsidR="00F360B9" w:rsidRPr="00F360B9">
        <w:rPr>
          <w:rFonts w:cs="Arial"/>
          <w:szCs w:val="20"/>
        </w:rPr>
        <w:t>reduce the quality-mix problem</w:t>
      </w:r>
      <w:r w:rsidR="00F360B9">
        <w:rPr>
          <w:rFonts w:cs="Arial"/>
          <w:szCs w:val="20"/>
        </w:rPr>
        <w:t>, if the data permits, although some quality-</w:t>
      </w:r>
      <w:r w:rsidR="00F360B9" w:rsidRPr="00F360B9">
        <w:rPr>
          <w:rFonts w:cs="Arial"/>
          <w:szCs w:val="20"/>
        </w:rPr>
        <w:t>mix changes will likely remain</w:t>
      </w:r>
      <w:r w:rsidR="00AA6A21">
        <w:rPr>
          <w:rFonts w:cs="Arial"/>
          <w:szCs w:val="20"/>
        </w:rPr>
        <w:t xml:space="preserve"> [@Hansen2009]</w:t>
      </w:r>
      <w:r w:rsidR="00F360B9">
        <w:rPr>
          <w:rFonts w:cs="Arial"/>
          <w:szCs w:val="20"/>
        </w:rPr>
        <w:t>.</w:t>
      </w:r>
      <w:r w:rsidR="00F360B9" w:rsidRPr="00F360B9">
        <w:t xml:space="preserve"> </w:t>
      </w:r>
      <w:r w:rsidR="00F360B9">
        <w:rPr>
          <w:rFonts w:cs="Arial"/>
          <w:szCs w:val="20"/>
        </w:rPr>
        <w:t xml:space="preserve">However, this will reduce </w:t>
      </w:r>
      <w:r w:rsidR="00F360B9" w:rsidRPr="00F360B9">
        <w:rPr>
          <w:rFonts w:cs="Arial"/>
          <w:szCs w:val="20"/>
        </w:rPr>
        <w:t>the average number of observations per subgroup</w:t>
      </w:r>
      <w:r w:rsidR="00F360B9">
        <w:rPr>
          <w:rFonts w:cs="Arial"/>
          <w:szCs w:val="20"/>
        </w:rPr>
        <w:t xml:space="preserve"> and </w:t>
      </w:r>
      <w:r w:rsidR="00F360B9" w:rsidRPr="00F360B9">
        <w:rPr>
          <w:rFonts w:cs="Arial"/>
          <w:szCs w:val="20"/>
        </w:rPr>
        <w:t xml:space="preserve">raise the standard error of the overall </w:t>
      </w:r>
      <w:r w:rsidR="00F360B9">
        <w:rPr>
          <w:rFonts w:cs="Arial"/>
          <w:szCs w:val="20"/>
        </w:rPr>
        <w:t xml:space="preserve">index </w:t>
      </w:r>
      <w:r w:rsidR="00F360B9" w:rsidRPr="00F360B9">
        <w:rPr>
          <w:rFonts w:cs="Arial"/>
          <w:szCs w:val="20"/>
        </w:rPr>
        <w:t>[@Eurostat2013]</w:t>
      </w:r>
      <w:r w:rsidR="00F360B9">
        <w:rPr>
          <w:rFonts w:cs="Arial"/>
          <w:szCs w:val="20"/>
        </w:rPr>
        <w:t>.</w:t>
      </w:r>
      <w:r w:rsidR="00F360B9" w:rsidRPr="00F360B9">
        <w:rPr>
          <w:rFonts w:cs="Arial"/>
          <w:szCs w:val="20"/>
        </w:rPr>
        <w:t xml:space="preserve"> </w:t>
      </w:r>
      <w:r w:rsidR="00F360B9">
        <w:rPr>
          <w:rFonts w:cs="Arial"/>
          <w:szCs w:val="20"/>
        </w:rPr>
        <w:t xml:space="preserve">If the subgroups become very small, </w:t>
      </w:r>
      <w:r w:rsidR="00F360B9" w:rsidRPr="00F360B9">
        <w:rPr>
          <w:rFonts w:cs="Arial"/>
          <w:szCs w:val="20"/>
        </w:rPr>
        <w:t xml:space="preserve">small changes can have a large </w:t>
      </w:r>
      <w:r w:rsidR="00A0384E">
        <w:rPr>
          <w:rFonts w:cs="Arial"/>
          <w:szCs w:val="20"/>
        </w:rPr>
        <w:t>impact</w:t>
      </w:r>
      <w:r w:rsidR="00F360B9" w:rsidRPr="00F360B9">
        <w:rPr>
          <w:rFonts w:cs="Arial"/>
          <w:szCs w:val="20"/>
        </w:rPr>
        <w:t xml:space="preserve"> on the index. </w:t>
      </w:r>
      <w:r w:rsidR="00732F59">
        <w:rPr>
          <w:rFonts w:cs="Arial"/>
          <w:szCs w:val="20"/>
        </w:rPr>
        <w:t xml:space="preserve">As a consequence </w:t>
      </w:r>
      <w:r w:rsidR="00F360B9">
        <w:rPr>
          <w:rFonts w:cs="Arial"/>
          <w:szCs w:val="20"/>
        </w:rPr>
        <w:t xml:space="preserve">of these difficulties </w:t>
      </w:r>
      <w:r w:rsidR="00732F59">
        <w:rPr>
          <w:rFonts w:cs="Arial"/>
          <w:szCs w:val="20"/>
        </w:rPr>
        <w:t>t</w:t>
      </w:r>
      <w:r w:rsidRPr="00645C46">
        <w:rPr>
          <w:rFonts w:cs="Arial"/>
          <w:szCs w:val="20"/>
        </w:rPr>
        <w:t>he repeat sales and hedonic methods have dominated the international literature</w:t>
      </w:r>
      <w:r w:rsidR="0085692B">
        <w:rPr>
          <w:rFonts w:cs="Arial"/>
          <w:szCs w:val="20"/>
        </w:rPr>
        <w:t>, especially regarding art price indices</w:t>
      </w:r>
      <w:r w:rsidRPr="00645C46">
        <w:rPr>
          <w:rFonts w:cs="Arial"/>
          <w:szCs w:val="20"/>
        </w:rPr>
        <w:t xml:space="preserve">. </w:t>
      </w:r>
    </w:p>
    <w:p w14:paraId="3DAF083C" w14:textId="77777777" w:rsidR="00F360B9" w:rsidRDefault="00F360B9" w:rsidP="001675A8">
      <w:pPr>
        <w:rPr>
          <w:rFonts w:cs="Arial"/>
          <w:szCs w:val="20"/>
        </w:rPr>
      </w:pPr>
    </w:p>
    <w:p w14:paraId="63DDBEC0" w14:textId="40A55316" w:rsidR="00AA1328" w:rsidRDefault="00AA1328" w:rsidP="00A52528">
      <w:pPr>
        <w:pStyle w:val="Heading2nonr"/>
        <w:rPr>
          <w:color w:val="auto"/>
        </w:rPr>
      </w:pPr>
      <w:r w:rsidRPr="00645C46">
        <w:rPr>
          <w:color w:val="auto"/>
        </w:rPr>
        <w:t xml:space="preserve">##Hedonic </w:t>
      </w:r>
      <w:r w:rsidR="00C76329">
        <w:rPr>
          <w:color w:val="auto"/>
        </w:rPr>
        <w:t>Method</w:t>
      </w:r>
      <w:r w:rsidR="00B5751B">
        <w:rPr>
          <w:color w:val="auto"/>
        </w:rPr>
        <w:t>s</w:t>
      </w:r>
    </w:p>
    <w:p w14:paraId="3B1D6231" w14:textId="778E898F" w:rsidR="00147136" w:rsidRDefault="009B35A6" w:rsidP="00147136">
      <w:pPr>
        <w:rPr>
          <w:rFonts w:cs="Arial"/>
          <w:szCs w:val="20"/>
        </w:rPr>
      </w:pPr>
      <w:r>
        <w:rPr>
          <w:rFonts w:cs="Arial"/>
          <w:szCs w:val="20"/>
        </w:rPr>
        <w:t xml:space="preserve">The hedonic method is based on hedonic prices theory, which is useful for differentiated goods. </w:t>
      </w:r>
      <w:r w:rsidR="00C76329">
        <w:rPr>
          <w:rFonts w:cs="Arial"/>
          <w:szCs w:val="20"/>
        </w:rPr>
        <w:t>@</w:t>
      </w:r>
      <w:r w:rsidR="0079702C" w:rsidRPr="00C76329">
        <w:rPr>
          <w:rFonts w:cs="Arial"/>
          <w:szCs w:val="20"/>
        </w:rPr>
        <w:t xml:space="preserve">Griliches1961 first applied the </w:t>
      </w:r>
      <w:r w:rsidR="00B700A2" w:rsidRPr="00B700A2">
        <w:rPr>
          <w:rFonts w:cs="Arial"/>
          <w:szCs w:val="20"/>
        </w:rPr>
        <w:t xml:space="preserve">hedonic method </w:t>
      </w:r>
      <w:r w:rsidR="00B700A2">
        <w:rPr>
          <w:rFonts w:cs="Arial"/>
          <w:szCs w:val="20"/>
        </w:rPr>
        <w:t>for the</w:t>
      </w:r>
      <w:r w:rsidR="0079702C" w:rsidRPr="00C76329">
        <w:rPr>
          <w:rFonts w:cs="Arial"/>
          <w:szCs w:val="20"/>
        </w:rPr>
        <w:t xml:space="preserve"> valuation of automobiles. </w:t>
      </w:r>
      <w:r w:rsidR="00B5751B" w:rsidRPr="00B5751B">
        <w:rPr>
          <w:rFonts w:cs="Arial"/>
          <w:szCs w:val="20"/>
        </w:rPr>
        <w:t>@Anderson1974 was the first to apply the method to the art market.</w:t>
      </w:r>
      <w:r w:rsidR="00B5751B">
        <w:rPr>
          <w:rFonts w:cs="Arial"/>
          <w:szCs w:val="20"/>
        </w:rPr>
        <w:t xml:space="preserve"> </w:t>
      </w:r>
      <w:r w:rsidR="00D7722F" w:rsidRPr="00C76329">
        <w:rPr>
          <w:rFonts w:cs="Arial"/>
          <w:szCs w:val="20"/>
        </w:rPr>
        <w:t xml:space="preserve">In a seminal paper, </w:t>
      </w:r>
      <w:r w:rsidR="00C76329">
        <w:rPr>
          <w:rFonts w:cs="Arial"/>
          <w:szCs w:val="20"/>
        </w:rPr>
        <w:t>@</w:t>
      </w:r>
      <w:r w:rsidR="00D7722F" w:rsidRPr="00C76329">
        <w:rPr>
          <w:rFonts w:cs="Arial"/>
          <w:szCs w:val="20"/>
        </w:rPr>
        <w:t>Rosen1974 proposed a model of market behaviour describ</w:t>
      </w:r>
      <w:r>
        <w:rPr>
          <w:rFonts w:cs="Arial"/>
          <w:szCs w:val="20"/>
        </w:rPr>
        <w:t>ing</w:t>
      </w:r>
      <w:r w:rsidR="00D7722F" w:rsidRPr="00C76329">
        <w:rPr>
          <w:rFonts w:cs="Arial"/>
          <w:szCs w:val="20"/>
        </w:rPr>
        <w:t xml:space="preserve"> markets for differentiated goods</w:t>
      </w:r>
      <w:r w:rsidR="0079702C" w:rsidRPr="00C76329">
        <w:rPr>
          <w:rFonts w:cs="Arial"/>
          <w:szCs w:val="20"/>
        </w:rPr>
        <w:t>, applying the theory to analyse housing markets</w:t>
      </w:r>
      <w:r w:rsidR="00D7722F" w:rsidRPr="00C76329">
        <w:rPr>
          <w:rFonts w:cs="Arial"/>
          <w:szCs w:val="20"/>
        </w:rPr>
        <w:t xml:space="preserve">. </w:t>
      </w:r>
    </w:p>
    <w:p w14:paraId="2BBF9225" w14:textId="77777777" w:rsidR="00147136" w:rsidRDefault="00147136" w:rsidP="00147136">
      <w:pPr>
        <w:rPr>
          <w:rFonts w:cs="Arial"/>
          <w:szCs w:val="20"/>
        </w:rPr>
      </w:pPr>
    </w:p>
    <w:p w14:paraId="7452CDE3" w14:textId="0457A862" w:rsidR="009B35A6" w:rsidRDefault="009B35A6" w:rsidP="009B35A6">
      <w:pPr>
        <w:rPr>
          <w:rFonts w:cs="Arial"/>
          <w:szCs w:val="20"/>
        </w:rPr>
      </w:pPr>
      <w:r>
        <w:rPr>
          <w:rFonts w:cs="Arial"/>
          <w:szCs w:val="20"/>
        </w:rPr>
        <w:t>The</w:t>
      </w:r>
      <w:r w:rsidRPr="00C76329">
        <w:rPr>
          <w:rFonts w:cs="Arial"/>
          <w:szCs w:val="20"/>
        </w:rPr>
        <w:t xml:space="preserve"> </w:t>
      </w:r>
      <w:r>
        <w:rPr>
          <w:rFonts w:cs="Arial"/>
          <w:szCs w:val="20"/>
        </w:rPr>
        <w:t xml:space="preserve">hedonic method </w:t>
      </w:r>
      <w:r w:rsidRPr="00C76329">
        <w:rPr>
          <w:rFonts w:cs="Arial"/>
          <w:szCs w:val="20"/>
        </w:rPr>
        <w:t>is derived from the microeconomic theory of implicit prices, which supposes that utility is derived from the characteristics or attributes of goods</w:t>
      </w:r>
      <w:r>
        <w:rPr>
          <w:rFonts w:cs="Arial"/>
          <w:szCs w:val="20"/>
        </w:rPr>
        <w:t xml:space="preserve"> [@</w:t>
      </w:r>
      <w:r w:rsidRPr="00C76329">
        <w:rPr>
          <w:rFonts w:cs="Arial"/>
          <w:szCs w:val="20"/>
        </w:rPr>
        <w:t>Lancaster1966</w:t>
      </w:r>
      <w:r>
        <w:rPr>
          <w:rFonts w:cs="Arial"/>
          <w:szCs w:val="20"/>
        </w:rPr>
        <w:t>]</w:t>
      </w:r>
      <w:r w:rsidRPr="00C76329">
        <w:rPr>
          <w:rFonts w:cs="Arial"/>
          <w:szCs w:val="20"/>
        </w:rPr>
        <w:t>.</w:t>
      </w:r>
      <w:r w:rsidRPr="000C680C">
        <w:rPr>
          <w:rFonts w:cs="Arial"/>
          <w:szCs w:val="20"/>
        </w:rPr>
        <w:t xml:space="preserve"> </w:t>
      </w:r>
      <w:r w:rsidRPr="00147136">
        <w:rPr>
          <w:rFonts w:cs="Arial"/>
          <w:szCs w:val="20"/>
        </w:rPr>
        <w:t>Each good $</w:t>
      </w:r>
      <w:r>
        <w:rPr>
          <w:rFonts w:cs="Arial"/>
          <w:szCs w:val="20"/>
        </w:rPr>
        <w:t>i</w:t>
      </w:r>
      <w:r w:rsidRPr="00147136">
        <w:rPr>
          <w:rFonts w:cs="Arial"/>
          <w:szCs w:val="20"/>
        </w:rPr>
        <w:t>$ is described by a vector $</w:t>
      </w:r>
      <w:r>
        <w:rPr>
          <w:rFonts w:cs="Arial"/>
          <w:szCs w:val="20"/>
        </w:rPr>
        <w:t>x</w:t>
      </w:r>
      <w:r w:rsidRPr="00147136">
        <w:rPr>
          <w:rFonts w:cs="Arial"/>
          <w:szCs w:val="20"/>
        </w:rPr>
        <w:t>$ of $</w:t>
      </w:r>
      <w:r>
        <w:rPr>
          <w:rFonts w:cs="Arial"/>
          <w:szCs w:val="20"/>
        </w:rPr>
        <w:t>J</w:t>
      </w:r>
      <w:r w:rsidRPr="00147136">
        <w:rPr>
          <w:rFonts w:cs="Arial"/>
          <w:szCs w:val="20"/>
        </w:rPr>
        <w:t xml:space="preserve">$ quantifiable and inseparable attributes </w:t>
      </w:r>
      <w:r w:rsidR="00B5751B">
        <w:rPr>
          <w:rFonts w:cs="Arial"/>
          <w:szCs w:val="20"/>
        </w:rPr>
        <w:t>that determines</w:t>
      </w:r>
      <w:r w:rsidRPr="00147136">
        <w:rPr>
          <w:rFonts w:cs="Arial"/>
          <w:szCs w:val="20"/>
        </w:rPr>
        <w:t xml:space="preserve"> its price: $</w:t>
      </w:r>
      <w:r>
        <w:rPr>
          <w:rFonts w:cs="Arial"/>
          <w:szCs w:val="20"/>
        </w:rPr>
        <w:t>x</w:t>
      </w:r>
      <w:r w:rsidRPr="00147136">
        <w:rPr>
          <w:rFonts w:cs="Arial"/>
          <w:szCs w:val="20"/>
        </w:rPr>
        <w:t>_</w:t>
      </w:r>
      <w:r>
        <w:rPr>
          <w:rFonts w:cs="Arial"/>
          <w:szCs w:val="20"/>
        </w:rPr>
        <w:t>i</w:t>
      </w:r>
      <w:r w:rsidRPr="00147136">
        <w:rPr>
          <w:rFonts w:cs="Arial"/>
          <w:szCs w:val="20"/>
        </w:rPr>
        <w:t xml:space="preserve"> = (</w:t>
      </w:r>
      <w:r>
        <w:rPr>
          <w:rFonts w:cs="Arial"/>
          <w:szCs w:val="20"/>
        </w:rPr>
        <w:t>x</w:t>
      </w:r>
      <w:r w:rsidRPr="00147136">
        <w:rPr>
          <w:rFonts w:cs="Arial"/>
          <w:szCs w:val="20"/>
        </w:rPr>
        <w:t>_{</w:t>
      </w:r>
      <w:r>
        <w:rPr>
          <w:rFonts w:cs="Arial"/>
          <w:szCs w:val="20"/>
        </w:rPr>
        <w:t>i</w:t>
      </w:r>
      <w:r w:rsidRPr="00147136">
        <w:rPr>
          <w:rFonts w:cs="Arial"/>
          <w:szCs w:val="20"/>
        </w:rPr>
        <w:t xml:space="preserve">1}, </w:t>
      </w:r>
      <w:r>
        <w:rPr>
          <w:rFonts w:cs="Arial"/>
          <w:szCs w:val="20"/>
        </w:rPr>
        <w:t>x</w:t>
      </w:r>
      <w:r w:rsidRPr="00147136">
        <w:rPr>
          <w:rFonts w:cs="Arial"/>
          <w:szCs w:val="20"/>
        </w:rPr>
        <w:t>_{</w:t>
      </w:r>
      <w:r>
        <w:rPr>
          <w:rFonts w:cs="Arial"/>
          <w:szCs w:val="20"/>
        </w:rPr>
        <w:t>i</w:t>
      </w:r>
      <w:r w:rsidRPr="00147136">
        <w:rPr>
          <w:rFonts w:cs="Arial"/>
          <w:szCs w:val="20"/>
        </w:rPr>
        <w:t xml:space="preserve">2}, </w:t>
      </w:r>
      <w:r>
        <w:rPr>
          <w:rFonts w:cs="Arial"/>
          <w:szCs w:val="20"/>
        </w:rPr>
        <w:t>x</w:t>
      </w:r>
      <w:r w:rsidRPr="00147136">
        <w:rPr>
          <w:rFonts w:cs="Arial"/>
          <w:szCs w:val="20"/>
        </w:rPr>
        <w:t>_{</w:t>
      </w:r>
      <w:r>
        <w:rPr>
          <w:rFonts w:cs="Arial"/>
          <w:szCs w:val="20"/>
        </w:rPr>
        <w:t>i</w:t>
      </w:r>
      <w:r w:rsidRPr="00147136">
        <w:rPr>
          <w:rFonts w:cs="Arial"/>
          <w:szCs w:val="20"/>
        </w:rPr>
        <w:t xml:space="preserve">3}, …, </w:t>
      </w:r>
      <w:r>
        <w:rPr>
          <w:rFonts w:cs="Arial"/>
          <w:szCs w:val="20"/>
        </w:rPr>
        <w:t>x</w:t>
      </w:r>
      <w:r w:rsidRPr="00147136">
        <w:rPr>
          <w:rFonts w:cs="Arial"/>
          <w:szCs w:val="20"/>
        </w:rPr>
        <w:t>_{</w:t>
      </w:r>
      <w:r>
        <w:rPr>
          <w:rFonts w:cs="Arial"/>
          <w:szCs w:val="20"/>
        </w:rPr>
        <w:t>iJ</w:t>
      </w:r>
      <w:r w:rsidRPr="00147136">
        <w:rPr>
          <w:rFonts w:cs="Arial"/>
          <w:szCs w:val="20"/>
        </w:rPr>
        <w:t>}</w:t>
      </w:r>
      <w:r>
        <w:rPr>
          <w:rFonts w:cs="Arial"/>
          <w:szCs w:val="20"/>
        </w:rPr>
        <w:t>)</w:t>
      </w:r>
      <w:r w:rsidRPr="00147136">
        <w:rPr>
          <w:rFonts w:cs="Arial"/>
          <w:szCs w:val="20"/>
        </w:rPr>
        <w:t>$.</w:t>
      </w:r>
      <w:r w:rsidR="000C680C" w:rsidRPr="00147136">
        <w:rPr>
          <w:rFonts w:cs="Arial"/>
          <w:szCs w:val="20"/>
        </w:rPr>
        <w:t xml:space="preserve"> </w:t>
      </w:r>
      <w:r w:rsidR="000C680C" w:rsidRPr="00645C46">
        <w:rPr>
          <w:rFonts w:cs="Arial"/>
          <w:szCs w:val="20"/>
        </w:rPr>
        <w:t xml:space="preserve">In the context of art, </w:t>
      </w:r>
      <w:r w:rsidRPr="00C76329">
        <w:rPr>
          <w:rFonts w:cs="Arial"/>
          <w:szCs w:val="20"/>
        </w:rPr>
        <w:t xml:space="preserve">attributes </w:t>
      </w:r>
      <w:r w:rsidR="000C680C" w:rsidRPr="00645C46">
        <w:rPr>
          <w:rFonts w:cs="Arial"/>
          <w:szCs w:val="20"/>
        </w:rPr>
        <w:t xml:space="preserve">may include physical (e.g. medium) and non-physical attributes (e.g. artist reputation). </w:t>
      </w:r>
      <w:r w:rsidR="00A76AD1">
        <w:rPr>
          <w:rFonts w:cs="Arial"/>
          <w:szCs w:val="20"/>
        </w:rPr>
        <w:t>According to this theory,</w:t>
      </w:r>
      <w:r>
        <w:rPr>
          <w:rFonts w:cs="Arial"/>
          <w:szCs w:val="20"/>
        </w:rPr>
        <w:t xml:space="preserve"> goods</w:t>
      </w:r>
      <w:r w:rsidRPr="00147136">
        <w:rPr>
          <w:rFonts w:cs="Arial"/>
          <w:szCs w:val="20"/>
        </w:rPr>
        <w:t xml:space="preserve"> offer buyers distinct packages of </w:t>
      </w:r>
      <w:r>
        <w:rPr>
          <w:rFonts w:cs="Arial"/>
          <w:szCs w:val="20"/>
        </w:rPr>
        <w:t>attributes</w:t>
      </w:r>
      <w:r w:rsidR="00A76AD1">
        <w:rPr>
          <w:rFonts w:cs="Arial"/>
          <w:szCs w:val="20"/>
        </w:rPr>
        <w:t>.</w:t>
      </w:r>
      <w:r w:rsidR="00A76AD1" w:rsidRPr="00A76AD1">
        <w:rPr>
          <w:rFonts w:cs="Arial"/>
          <w:szCs w:val="20"/>
        </w:rPr>
        <w:t xml:space="preserve"> </w:t>
      </w:r>
      <w:r w:rsidR="00A76AD1" w:rsidRPr="00147136">
        <w:rPr>
          <w:rFonts w:cs="Arial"/>
          <w:szCs w:val="20"/>
        </w:rPr>
        <w:t>When consumer</w:t>
      </w:r>
      <w:r w:rsidR="00200D37">
        <w:rPr>
          <w:rFonts w:cs="Arial"/>
          <w:szCs w:val="20"/>
        </w:rPr>
        <w:t>s</w:t>
      </w:r>
      <w:r w:rsidR="00A76AD1" w:rsidRPr="00147136">
        <w:rPr>
          <w:rFonts w:cs="Arial"/>
          <w:szCs w:val="20"/>
        </w:rPr>
        <w:t xml:space="preserve"> </w:t>
      </w:r>
      <w:r w:rsidR="00200D37">
        <w:rPr>
          <w:rFonts w:cs="Arial"/>
          <w:szCs w:val="20"/>
        </w:rPr>
        <w:t>purchase</w:t>
      </w:r>
      <w:r w:rsidR="00A76AD1" w:rsidRPr="00147136">
        <w:rPr>
          <w:rFonts w:cs="Arial"/>
          <w:szCs w:val="20"/>
        </w:rPr>
        <w:t xml:space="preserve"> a particular good $</w:t>
      </w:r>
      <w:r w:rsidR="00A76AD1">
        <w:rPr>
          <w:rFonts w:cs="Arial"/>
          <w:szCs w:val="20"/>
        </w:rPr>
        <w:t>i</w:t>
      </w:r>
      <w:r w:rsidR="00A76AD1" w:rsidRPr="00147136">
        <w:rPr>
          <w:rFonts w:cs="Arial"/>
          <w:szCs w:val="20"/>
        </w:rPr>
        <w:t xml:space="preserve">$, they have chosen a </w:t>
      </w:r>
      <w:r w:rsidR="00A76AD1">
        <w:rPr>
          <w:rFonts w:cs="Arial"/>
          <w:szCs w:val="20"/>
        </w:rPr>
        <w:t xml:space="preserve">particular </w:t>
      </w:r>
      <w:r w:rsidR="00A76AD1" w:rsidRPr="00147136">
        <w:rPr>
          <w:rFonts w:cs="Arial"/>
          <w:szCs w:val="20"/>
        </w:rPr>
        <w:t>vector $</w:t>
      </w:r>
      <w:r w:rsidR="00A76AD1">
        <w:rPr>
          <w:rFonts w:cs="Arial"/>
          <w:szCs w:val="20"/>
        </w:rPr>
        <w:t>x</w:t>
      </w:r>
      <w:r w:rsidR="00A76AD1" w:rsidRPr="00147136">
        <w:rPr>
          <w:rFonts w:cs="Arial"/>
          <w:szCs w:val="20"/>
        </w:rPr>
        <w:t xml:space="preserve">$ of attributes </w:t>
      </w:r>
      <w:r w:rsidR="00A76AD1">
        <w:rPr>
          <w:rFonts w:cs="Arial"/>
          <w:szCs w:val="20"/>
        </w:rPr>
        <w:t>[</w:t>
      </w:r>
      <w:r>
        <w:rPr>
          <w:rFonts w:cs="Arial"/>
          <w:szCs w:val="20"/>
        </w:rPr>
        <w:t>@</w:t>
      </w:r>
      <w:r w:rsidRPr="00147136">
        <w:rPr>
          <w:rFonts w:cs="Arial"/>
          <w:szCs w:val="20"/>
        </w:rPr>
        <w:t>Rosen1974</w:t>
      </w:r>
      <w:r>
        <w:rPr>
          <w:rFonts w:cs="Arial"/>
          <w:szCs w:val="20"/>
        </w:rPr>
        <w:t>].</w:t>
      </w:r>
    </w:p>
    <w:p w14:paraId="4CBE550C" w14:textId="77777777" w:rsidR="009B35A6" w:rsidRDefault="009B35A6" w:rsidP="009B35A6">
      <w:pPr>
        <w:rPr>
          <w:rFonts w:cs="Arial"/>
          <w:szCs w:val="20"/>
        </w:rPr>
      </w:pPr>
    </w:p>
    <w:p w14:paraId="5251F98C" w14:textId="516641FE" w:rsidR="009B35A6" w:rsidRDefault="009B35A6" w:rsidP="009B35A6">
      <w:pPr>
        <w:rPr>
          <w:rFonts w:cs="Arial"/>
          <w:szCs w:val="20"/>
        </w:rPr>
      </w:pPr>
      <w:r w:rsidRPr="00147136">
        <w:rPr>
          <w:rFonts w:cs="Arial"/>
          <w:szCs w:val="20"/>
        </w:rPr>
        <w:t xml:space="preserve">The price of the good will be determined by the particular combination of </w:t>
      </w:r>
      <w:r>
        <w:rPr>
          <w:rFonts w:cs="Arial"/>
          <w:szCs w:val="20"/>
        </w:rPr>
        <w:t>attributes:</w:t>
      </w:r>
      <w:r w:rsidRPr="00147136">
        <w:rPr>
          <w:rFonts w:cs="Arial"/>
          <w:szCs w:val="20"/>
        </w:rPr>
        <w:t xml:space="preserve"> $p_</w:t>
      </w:r>
      <w:r>
        <w:rPr>
          <w:rFonts w:cs="Arial"/>
          <w:szCs w:val="20"/>
        </w:rPr>
        <w:t>i</w:t>
      </w:r>
      <w:r w:rsidRPr="00147136">
        <w:rPr>
          <w:rFonts w:cs="Arial"/>
          <w:szCs w:val="20"/>
        </w:rPr>
        <w:t xml:space="preserve"> = p</w:t>
      </w:r>
      <w:r>
        <w:rPr>
          <w:rFonts w:cs="Arial"/>
          <w:szCs w:val="20"/>
        </w:rPr>
        <w:t>(x</w:t>
      </w:r>
      <w:r w:rsidRPr="00147136">
        <w:rPr>
          <w:rFonts w:cs="Arial"/>
          <w:szCs w:val="20"/>
        </w:rPr>
        <w:t>_</w:t>
      </w:r>
      <w:r>
        <w:rPr>
          <w:rFonts w:cs="Arial"/>
          <w:szCs w:val="20"/>
        </w:rPr>
        <w:t>i</w:t>
      </w:r>
      <w:r w:rsidRPr="00147136">
        <w:rPr>
          <w:rFonts w:cs="Arial"/>
          <w:szCs w:val="20"/>
        </w:rPr>
        <w:t>) = p(</w:t>
      </w:r>
      <w:r>
        <w:rPr>
          <w:rFonts w:cs="Arial"/>
          <w:szCs w:val="20"/>
        </w:rPr>
        <w:t>x</w:t>
      </w:r>
      <w:r w:rsidRPr="00147136">
        <w:rPr>
          <w:rFonts w:cs="Arial"/>
          <w:szCs w:val="20"/>
        </w:rPr>
        <w:t>_{</w:t>
      </w:r>
      <w:r>
        <w:rPr>
          <w:rFonts w:cs="Arial"/>
          <w:szCs w:val="20"/>
        </w:rPr>
        <w:t>i1}, x</w:t>
      </w:r>
      <w:r w:rsidRPr="00147136">
        <w:rPr>
          <w:rFonts w:cs="Arial"/>
          <w:szCs w:val="20"/>
        </w:rPr>
        <w:t>_{</w:t>
      </w:r>
      <w:r>
        <w:rPr>
          <w:rFonts w:cs="Arial"/>
          <w:szCs w:val="20"/>
        </w:rPr>
        <w:t>i2}, x</w:t>
      </w:r>
      <w:r w:rsidRPr="00147136">
        <w:rPr>
          <w:rFonts w:cs="Arial"/>
          <w:szCs w:val="20"/>
        </w:rPr>
        <w:t>_{</w:t>
      </w:r>
      <w:r>
        <w:rPr>
          <w:rFonts w:cs="Arial"/>
          <w:szCs w:val="20"/>
        </w:rPr>
        <w:t>i</w:t>
      </w:r>
      <w:r w:rsidRPr="00147136">
        <w:rPr>
          <w:rFonts w:cs="Arial"/>
          <w:szCs w:val="20"/>
        </w:rPr>
        <w:t xml:space="preserve">3}, …, </w:t>
      </w:r>
      <w:r>
        <w:rPr>
          <w:rFonts w:cs="Arial"/>
          <w:szCs w:val="20"/>
        </w:rPr>
        <w:t>x</w:t>
      </w:r>
      <w:r w:rsidRPr="00147136">
        <w:rPr>
          <w:rFonts w:cs="Arial"/>
          <w:szCs w:val="20"/>
        </w:rPr>
        <w:t>_{</w:t>
      </w:r>
      <w:r>
        <w:rPr>
          <w:rFonts w:cs="Arial"/>
          <w:szCs w:val="20"/>
        </w:rPr>
        <w:t>iJ</w:t>
      </w:r>
      <w:r w:rsidRPr="00147136">
        <w:rPr>
          <w:rFonts w:cs="Arial"/>
          <w:szCs w:val="20"/>
        </w:rPr>
        <w:t xml:space="preserve">})$. One can thus interpret the price of </w:t>
      </w:r>
      <w:r>
        <w:rPr>
          <w:rFonts w:cs="Arial"/>
          <w:szCs w:val="20"/>
        </w:rPr>
        <w:t>good</w:t>
      </w:r>
      <w:r w:rsidRPr="00147136">
        <w:rPr>
          <w:rFonts w:cs="Arial"/>
          <w:szCs w:val="20"/>
        </w:rPr>
        <w:t xml:space="preserve"> </w:t>
      </w:r>
      <w:r>
        <w:rPr>
          <w:rFonts w:cs="Arial"/>
          <w:szCs w:val="20"/>
        </w:rPr>
        <w:t>$i$</w:t>
      </w:r>
      <w:r w:rsidRPr="00147136">
        <w:rPr>
          <w:rFonts w:cs="Arial"/>
          <w:szCs w:val="20"/>
        </w:rPr>
        <w:t xml:space="preserve"> as a function of its</w:t>
      </w:r>
      <w:r>
        <w:rPr>
          <w:rFonts w:cs="Arial"/>
          <w:szCs w:val="20"/>
        </w:rPr>
        <w:t xml:space="preserve"> vector of</w:t>
      </w:r>
      <w:r w:rsidRPr="00147136">
        <w:rPr>
          <w:rFonts w:cs="Arial"/>
          <w:szCs w:val="20"/>
        </w:rPr>
        <w:t xml:space="preserve"> attributes </w:t>
      </w:r>
      <w:r>
        <w:rPr>
          <w:rFonts w:cs="Arial"/>
          <w:szCs w:val="20"/>
        </w:rPr>
        <w:t>$x$</w:t>
      </w:r>
      <w:r w:rsidRPr="00147136">
        <w:rPr>
          <w:rFonts w:cs="Arial"/>
          <w:szCs w:val="20"/>
        </w:rPr>
        <w:t xml:space="preserve">. The hedonic price function </w:t>
      </w:r>
      <w:r>
        <w:rPr>
          <w:rFonts w:cs="Arial"/>
          <w:szCs w:val="20"/>
        </w:rPr>
        <w:t>$</w:t>
      </w:r>
      <w:r w:rsidRPr="00147136">
        <w:rPr>
          <w:rFonts w:cs="Arial"/>
          <w:szCs w:val="20"/>
        </w:rPr>
        <w:t>p(</w:t>
      </w:r>
      <w:r>
        <w:rPr>
          <w:rFonts w:cs="Arial"/>
          <w:szCs w:val="20"/>
        </w:rPr>
        <w:t>x</w:t>
      </w:r>
      <w:r w:rsidRPr="00147136">
        <w:rPr>
          <w:rFonts w:cs="Arial"/>
          <w:szCs w:val="20"/>
        </w:rPr>
        <w:t>)</w:t>
      </w:r>
      <w:r>
        <w:rPr>
          <w:rFonts w:cs="Arial"/>
          <w:szCs w:val="20"/>
        </w:rPr>
        <w:t>$</w:t>
      </w:r>
      <w:r w:rsidRPr="00147136">
        <w:rPr>
          <w:rFonts w:cs="Arial"/>
          <w:szCs w:val="20"/>
        </w:rPr>
        <w:t xml:space="preserve"> specifies how the market price of the commodity varies as the </w:t>
      </w:r>
      <w:r w:rsidR="00B5751B">
        <w:rPr>
          <w:rFonts w:cs="Arial"/>
          <w:szCs w:val="20"/>
        </w:rPr>
        <w:t>attributes</w:t>
      </w:r>
      <w:r w:rsidRPr="00147136">
        <w:rPr>
          <w:rFonts w:cs="Arial"/>
          <w:szCs w:val="20"/>
        </w:rPr>
        <w:t xml:space="preserve"> vary</w:t>
      </w:r>
      <w:r>
        <w:rPr>
          <w:rFonts w:cs="Arial"/>
          <w:szCs w:val="20"/>
        </w:rPr>
        <w:t xml:space="preserve"> [@</w:t>
      </w:r>
      <w:r w:rsidRPr="00147136">
        <w:rPr>
          <w:rFonts w:cs="Arial"/>
          <w:szCs w:val="20"/>
        </w:rPr>
        <w:t>Epple1987</w:t>
      </w:r>
      <w:r>
        <w:rPr>
          <w:rFonts w:cs="Arial"/>
          <w:szCs w:val="20"/>
        </w:rPr>
        <w:t>].</w:t>
      </w:r>
      <w:r w:rsidRPr="00147136">
        <w:rPr>
          <w:rFonts w:cs="Arial"/>
          <w:szCs w:val="20"/>
        </w:rPr>
        <w:t xml:space="preserve"> </w:t>
      </w:r>
    </w:p>
    <w:p w14:paraId="1BAC3E62" w14:textId="77777777" w:rsidR="009B35A6" w:rsidRDefault="009B35A6" w:rsidP="00147136">
      <w:pPr>
        <w:rPr>
          <w:rFonts w:cs="Arial"/>
          <w:szCs w:val="20"/>
        </w:rPr>
      </w:pPr>
    </w:p>
    <w:p w14:paraId="10D4CB83" w14:textId="5AFE896F" w:rsidR="00D83C59" w:rsidRDefault="00147136" w:rsidP="002C0B3B">
      <w:pPr>
        <w:rPr>
          <w:rFonts w:cs="Arial"/>
          <w:szCs w:val="20"/>
        </w:rPr>
      </w:pPr>
      <w:r>
        <w:rPr>
          <w:rFonts w:cs="Arial"/>
          <w:szCs w:val="20"/>
        </w:rPr>
        <w:t>@</w:t>
      </w:r>
      <w:r w:rsidR="006242B0" w:rsidRPr="00147136">
        <w:rPr>
          <w:rFonts w:cs="Arial"/>
          <w:szCs w:val="20"/>
        </w:rPr>
        <w:t xml:space="preserve">Rosen1974 provides a theoretical framework in which </w:t>
      </w:r>
      <w:r>
        <w:rPr>
          <w:rFonts w:cs="Arial"/>
          <w:szCs w:val="20"/>
        </w:rPr>
        <w:t>$</w:t>
      </w:r>
      <w:r w:rsidR="002C0B3B">
        <w:rPr>
          <w:rFonts w:cs="Arial"/>
          <w:szCs w:val="20"/>
        </w:rPr>
        <w:t>p(x</w:t>
      </w:r>
      <w:r w:rsidR="006242B0" w:rsidRPr="00147136">
        <w:rPr>
          <w:rFonts w:cs="Arial"/>
          <w:szCs w:val="20"/>
        </w:rPr>
        <w:t>)</w:t>
      </w:r>
      <w:r>
        <w:rPr>
          <w:rFonts w:cs="Arial"/>
          <w:szCs w:val="20"/>
        </w:rPr>
        <w:t>$</w:t>
      </w:r>
      <w:r w:rsidR="006242B0" w:rsidRPr="00147136">
        <w:rPr>
          <w:rFonts w:cs="Arial"/>
          <w:szCs w:val="20"/>
        </w:rPr>
        <w:t xml:space="preserve"> emerges from the interaction between </w:t>
      </w:r>
      <w:r w:rsidR="002C0B3B">
        <w:rPr>
          <w:rFonts w:cs="Arial"/>
          <w:szCs w:val="20"/>
        </w:rPr>
        <w:t>buyers</w:t>
      </w:r>
      <w:r w:rsidR="006242B0" w:rsidRPr="00147136">
        <w:rPr>
          <w:rFonts w:cs="Arial"/>
          <w:szCs w:val="20"/>
        </w:rPr>
        <w:t xml:space="preserve"> and </w:t>
      </w:r>
      <w:r w:rsidR="002C0B3B">
        <w:rPr>
          <w:rFonts w:cs="Arial"/>
          <w:szCs w:val="20"/>
        </w:rPr>
        <w:t>seller</w:t>
      </w:r>
      <w:r w:rsidR="004A092B">
        <w:rPr>
          <w:rFonts w:cs="Arial"/>
          <w:szCs w:val="20"/>
        </w:rPr>
        <w:t>s</w:t>
      </w:r>
      <w:r w:rsidR="006242B0" w:rsidRPr="00147136">
        <w:rPr>
          <w:rFonts w:cs="Arial"/>
          <w:szCs w:val="20"/>
        </w:rPr>
        <w:t xml:space="preserve">. </w:t>
      </w:r>
      <w:r w:rsidR="002C0B3B">
        <w:rPr>
          <w:rFonts w:cs="Arial"/>
          <w:szCs w:val="20"/>
        </w:rPr>
        <w:t>Buyers</w:t>
      </w:r>
      <w:r w:rsidR="004973AC" w:rsidRPr="00147136">
        <w:rPr>
          <w:rFonts w:cs="Arial"/>
          <w:szCs w:val="20"/>
        </w:rPr>
        <w:t xml:space="preserve"> and </w:t>
      </w:r>
      <w:r w:rsidR="002C0B3B">
        <w:rPr>
          <w:rFonts w:cs="Arial"/>
          <w:szCs w:val="20"/>
        </w:rPr>
        <w:t>sellers</w:t>
      </w:r>
      <w:r w:rsidR="004973AC" w:rsidRPr="00147136">
        <w:rPr>
          <w:rFonts w:cs="Arial"/>
          <w:szCs w:val="20"/>
        </w:rPr>
        <w:t xml:space="preserve"> base their locational and quantity decisions on maximising behaviour</w:t>
      </w:r>
      <w:r w:rsidR="002C0B3B">
        <w:rPr>
          <w:rFonts w:cs="Arial"/>
          <w:szCs w:val="20"/>
        </w:rPr>
        <w:t xml:space="preserve"> </w:t>
      </w:r>
      <w:r w:rsidR="004973AC" w:rsidRPr="00147136">
        <w:rPr>
          <w:rFonts w:cs="Arial"/>
          <w:szCs w:val="20"/>
        </w:rPr>
        <w:t xml:space="preserve">and will be in equilibrium along the hedonic price function. </w:t>
      </w:r>
      <w:r w:rsidR="006242B0" w:rsidRPr="00147136">
        <w:rPr>
          <w:rFonts w:cs="Arial"/>
          <w:szCs w:val="20"/>
        </w:rPr>
        <w:t xml:space="preserve">The solution to the maximisation problem produces a set of </w:t>
      </w:r>
      <w:r w:rsidR="002C0B3B">
        <w:rPr>
          <w:rFonts w:cs="Arial"/>
          <w:szCs w:val="20"/>
        </w:rPr>
        <w:t xml:space="preserve">implicit (or </w:t>
      </w:r>
      <w:r w:rsidR="006242B0" w:rsidRPr="00147136">
        <w:rPr>
          <w:rFonts w:cs="Arial"/>
          <w:szCs w:val="20"/>
        </w:rPr>
        <w:t>shadow</w:t>
      </w:r>
      <w:r w:rsidR="002C0B3B">
        <w:rPr>
          <w:rFonts w:cs="Arial"/>
          <w:szCs w:val="20"/>
        </w:rPr>
        <w:t>)</w:t>
      </w:r>
      <w:r w:rsidR="006242B0" w:rsidRPr="00147136">
        <w:rPr>
          <w:rFonts w:cs="Arial"/>
          <w:szCs w:val="20"/>
        </w:rPr>
        <w:t xml:space="preserve"> prices</w:t>
      </w:r>
      <w:r w:rsidR="002C0B3B">
        <w:rPr>
          <w:rFonts w:cs="Arial"/>
          <w:szCs w:val="20"/>
        </w:rPr>
        <w:t xml:space="preserve"> </w:t>
      </w:r>
      <w:r w:rsidR="004A092B">
        <w:rPr>
          <w:rFonts w:cs="Arial"/>
          <w:szCs w:val="20"/>
        </w:rPr>
        <w:t xml:space="preserve">for the attributes </w:t>
      </w:r>
      <w:r w:rsidR="002C0B3B">
        <w:rPr>
          <w:rFonts w:cs="Arial"/>
          <w:szCs w:val="20"/>
        </w:rPr>
        <w:t>[@Anderson1974].</w:t>
      </w:r>
    </w:p>
    <w:p w14:paraId="5DD3EE42" w14:textId="4E901544" w:rsidR="00D83C59" w:rsidRDefault="00C15CB2" w:rsidP="002C0B3B">
      <w:r w:rsidRPr="00C15CB2">
        <w:t xml:space="preserve"> </w:t>
      </w:r>
    </w:p>
    <w:p w14:paraId="4643A9BD" w14:textId="56B23664" w:rsidR="00F14A35" w:rsidRDefault="00C15CB2" w:rsidP="002C0B3B">
      <w:pPr>
        <w:rPr>
          <w:rFonts w:cs="Arial"/>
          <w:szCs w:val="20"/>
        </w:rPr>
      </w:pPr>
      <w:r>
        <w:rPr>
          <w:rFonts w:cs="Arial"/>
          <w:szCs w:val="20"/>
        </w:rPr>
        <w:t>The i</w:t>
      </w:r>
      <w:r w:rsidR="00B05FFD" w:rsidRPr="002C0B3B">
        <w:rPr>
          <w:rFonts w:cs="Arial"/>
          <w:szCs w:val="20"/>
        </w:rPr>
        <w:t xml:space="preserve">mplicit prices </w:t>
      </w:r>
      <w:r w:rsidRPr="002C0B3B">
        <w:rPr>
          <w:rFonts w:cs="Arial"/>
          <w:szCs w:val="20"/>
        </w:rPr>
        <w:t xml:space="preserve">for each </w:t>
      </w:r>
      <w:r>
        <w:rPr>
          <w:rFonts w:cs="Arial"/>
          <w:szCs w:val="20"/>
        </w:rPr>
        <w:t>attribute</w:t>
      </w:r>
      <w:r w:rsidRPr="002C0B3B">
        <w:rPr>
          <w:rFonts w:cs="Arial"/>
          <w:szCs w:val="20"/>
        </w:rPr>
        <w:t xml:space="preserve"> $</w:t>
      </w:r>
      <w:r>
        <w:rPr>
          <w:rFonts w:cs="Arial"/>
          <w:szCs w:val="20"/>
        </w:rPr>
        <w:t>j</w:t>
      </w:r>
      <w:r w:rsidRPr="002C0B3B">
        <w:rPr>
          <w:rFonts w:cs="Arial"/>
          <w:szCs w:val="20"/>
        </w:rPr>
        <w:t>$ of good $</w:t>
      </w:r>
      <w:r>
        <w:rPr>
          <w:rFonts w:cs="Arial"/>
          <w:szCs w:val="20"/>
        </w:rPr>
        <w:t>i</w:t>
      </w:r>
      <w:r w:rsidRPr="002C0B3B">
        <w:rPr>
          <w:rFonts w:cs="Arial"/>
          <w:szCs w:val="20"/>
        </w:rPr>
        <w:t>$</w:t>
      </w:r>
      <w:r>
        <w:rPr>
          <w:rFonts w:cs="Arial"/>
          <w:szCs w:val="20"/>
        </w:rPr>
        <w:t xml:space="preserve"> may be</w:t>
      </w:r>
      <w:r w:rsidR="00B05FFD" w:rsidRPr="002C0B3B">
        <w:rPr>
          <w:rFonts w:cs="Arial"/>
          <w:szCs w:val="20"/>
        </w:rPr>
        <w:t xml:space="preserve"> </w:t>
      </w:r>
      <w:r w:rsidR="00F14A35" w:rsidRPr="002C0B3B">
        <w:rPr>
          <w:rFonts w:cs="Arial"/>
          <w:szCs w:val="20"/>
        </w:rPr>
        <w:t>represented as:</w:t>
      </w:r>
      <w:r w:rsidR="00984974" w:rsidRPr="002C0B3B">
        <w:rPr>
          <w:rFonts w:cs="Arial"/>
          <w:szCs w:val="20"/>
        </w:rPr>
        <w:t xml:space="preserve"> $</w:t>
      </w:r>
      <w:r w:rsidR="004A092B">
        <w:rPr>
          <w:rFonts w:cs="Arial"/>
          <w:szCs w:val="20"/>
        </w:rPr>
        <w:t>p</w:t>
      </w:r>
      <w:r w:rsidR="00984974" w:rsidRPr="002C0B3B">
        <w:rPr>
          <w:rFonts w:cs="Arial"/>
          <w:szCs w:val="20"/>
        </w:rPr>
        <w:t>_</w:t>
      </w:r>
      <w:r w:rsidR="00B720C1">
        <w:rPr>
          <w:rFonts w:cs="Arial"/>
          <w:szCs w:val="20"/>
        </w:rPr>
        <w:t>j</w:t>
      </w:r>
      <w:r w:rsidR="00984974" w:rsidRPr="002C0B3B">
        <w:rPr>
          <w:rFonts w:cs="Arial"/>
          <w:szCs w:val="20"/>
        </w:rPr>
        <w:t xml:space="preserve"> (</w:t>
      </w:r>
      <w:r w:rsidR="004A092B">
        <w:rPr>
          <w:rFonts w:cs="Arial"/>
          <w:szCs w:val="20"/>
        </w:rPr>
        <w:t>x_</w:t>
      </w:r>
      <w:r w:rsidR="00B720C1">
        <w:rPr>
          <w:rFonts w:cs="Arial"/>
          <w:szCs w:val="20"/>
        </w:rPr>
        <w:t>i</w:t>
      </w:r>
      <w:r w:rsidR="00984974" w:rsidRPr="002C0B3B">
        <w:rPr>
          <w:rFonts w:cs="Arial"/>
          <w:szCs w:val="20"/>
        </w:rPr>
        <w:t xml:space="preserve">) = </w:t>
      </w:r>
      <w:r w:rsidR="004A092B">
        <w:rPr>
          <w:rFonts w:cs="Arial"/>
          <w:szCs w:val="20"/>
        </w:rPr>
        <w:t>\frac{</w:t>
      </w:r>
      <w:r w:rsidR="00984974" w:rsidRPr="002C0B3B">
        <w:rPr>
          <w:rFonts w:cs="Arial"/>
          <w:szCs w:val="20"/>
        </w:rPr>
        <w:t>\</w:t>
      </w:r>
      <w:r w:rsidR="00470120">
        <w:rPr>
          <w:rFonts w:cs="Arial"/>
          <w:szCs w:val="20"/>
        </w:rPr>
        <w:t>D</w:t>
      </w:r>
      <w:r w:rsidR="00984974" w:rsidRPr="002C0B3B">
        <w:rPr>
          <w:rFonts w:cs="Arial"/>
          <w:szCs w:val="20"/>
        </w:rPr>
        <w:t xml:space="preserve">elta </w:t>
      </w:r>
      <w:r w:rsidR="004A092B">
        <w:rPr>
          <w:rFonts w:cs="Arial"/>
          <w:szCs w:val="20"/>
        </w:rPr>
        <w:t>p}{</w:t>
      </w:r>
      <w:r w:rsidR="00470120">
        <w:rPr>
          <w:rFonts w:cs="Arial"/>
          <w:szCs w:val="20"/>
        </w:rPr>
        <w:t>\D</w:t>
      </w:r>
      <w:r w:rsidR="00984974" w:rsidRPr="002C0B3B">
        <w:rPr>
          <w:rFonts w:cs="Arial"/>
          <w:szCs w:val="20"/>
        </w:rPr>
        <w:t xml:space="preserve">elta </w:t>
      </w:r>
      <w:r w:rsidR="004A092B">
        <w:rPr>
          <w:rFonts w:cs="Arial"/>
          <w:szCs w:val="20"/>
        </w:rPr>
        <w:t>x_</w:t>
      </w:r>
      <w:r w:rsidR="00B720C1">
        <w:rPr>
          <w:rFonts w:cs="Arial"/>
          <w:szCs w:val="20"/>
        </w:rPr>
        <w:t>j</w:t>
      </w:r>
      <w:r w:rsidR="004A092B">
        <w:rPr>
          <w:rFonts w:cs="Arial"/>
          <w:szCs w:val="20"/>
        </w:rPr>
        <w:t>}</w:t>
      </w:r>
      <w:r w:rsidR="00984974" w:rsidRPr="002C0B3B">
        <w:rPr>
          <w:rFonts w:cs="Arial"/>
          <w:szCs w:val="20"/>
        </w:rPr>
        <w:t>$</w:t>
      </w:r>
      <w:r w:rsidR="00B439EC" w:rsidRPr="002C0B3B">
        <w:rPr>
          <w:rFonts w:cs="Arial"/>
          <w:szCs w:val="20"/>
        </w:rPr>
        <w:t xml:space="preserve">. </w:t>
      </w:r>
      <w:r w:rsidR="00984974" w:rsidRPr="002C0B3B">
        <w:rPr>
          <w:rFonts w:cs="Arial"/>
          <w:szCs w:val="20"/>
        </w:rPr>
        <w:t>This $</w:t>
      </w:r>
      <w:r w:rsidR="000D2835">
        <w:rPr>
          <w:rFonts w:cs="Arial"/>
          <w:szCs w:val="20"/>
        </w:rPr>
        <w:t>p</w:t>
      </w:r>
      <w:r>
        <w:rPr>
          <w:rFonts w:cs="Arial"/>
          <w:szCs w:val="20"/>
        </w:rPr>
        <w:t>_j</w:t>
      </w:r>
      <w:r w:rsidR="00984974" w:rsidRPr="002C0B3B">
        <w:rPr>
          <w:rFonts w:cs="Arial"/>
          <w:szCs w:val="20"/>
        </w:rPr>
        <w:t>$ is considered an implicit price,</w:t>
      </w:r>
      <w:r w:rsidR="00904389" w:rsidRPr="002C0B3B">
        <w:rPr>
          <w:rFonts w:cs="Arial"/>
          <w:szCs w:val="20"/>
        </w:rPr>
        <w:t xml:space="preserve"> </w:t>
      </w:r>
      <w:r w:rsidR="00984974" w:rsidRPr="002C0B3B">
        <w:rPr>
          <w:rFonts w:cs="Arial"/>
          <w:szCs w:val="20"/>
        </w:rPr>
        <w:t>as there is no direct market for the attributes</w:t>
      </w:r>
      <w:r w:rsidR="003C2CB3">
        <w:rPr>
          <w:rFonts w:cs="Arial"/>
          <w:szCs w:val="20"/>
        </w:rPr>
        <w:t xml:space="preserve"> and</w:t>
      </w:r>
      <w:r w:rsidR="003C2CB3" w:rsidRPr="003C2CB3">
        <w:t xml:space="preserve"> </w:t>
      </w:r>
      <w:r w:rsidR="003C2CB3">
        <w:t xml:space="preserve">their prices </w:t>
      </w:r>
      <w:r w:rsidR="003C2CB3" w:rsidRPr="003C2CB3">
        <w:rPr>
          <w:rFonts w:cs="Arial"/>
          <w:szCs w:val="20"/>
        </w:rPr>
        <w:t>are not independently observed</w:t>
      </w:r>
      <w:r w:rsidR="003C2CB3">
        <w:rPr>
          <w:rFonts w:cs="Arial"/>
          <w:szCs w:val="20"/>
        </w:rPr>
        <w:t xml:space="preserve">. </w:t>
      </w:r>
      <w:r w:rsidR="00470120" w:rsidRPr="00470120">
        <w:rPr>
          <w:rFonts w:cs="Arial"/>
          <w:szCs w:val="20"/>
        </w:rPr>
        <w:t xml:space="preserve">One could infer that this price represents the value added to a good for a unit increase of a given attribute. </w:t>
      </w:r>
      <w:r w:rsidR="003C2CB3" w:rsidRPr="003C2CB3">
        <w:rPr>
          <w:rFonts w:cs="Arial"/>
          <w:szCs w:val="20"/>
        </w:rPr>
        <w:t xml:space="preserve">The demand and supply for the </w:t>
      </w:r>
      <w:r w:rsidR="003C2CB3">
        <w:rPr>
          <w:rFonts w:cs="Arial"/>
          <w:szCs w:val="20"/>
        </w:rPr>
        <w:t>goods</w:t>
      </w:r>
      <w:r w:rsidR="003C2CB3" w:rsidRPr="003C2CB3">
        <w:rPr>
          <w:rFonts w:cs="Arial"/>
          <w:szCs w:val="20"/>
        </w:rPr>
        <w:t xml:space="preserve"> implicitly determine the marginal contributions </w:t>
      </w:r>
      <w:r w:rsidR="003C2CB3">
        <w:rPr>
          <w:rFonts w:cs="Arial"/>
          <w:szCs w:val="20"/>
        </w:rPr>
        <w:t xml:space="preserve">of the attributes </w:t>
      </w:r>
      <w:r w:rsidR="003C2CB3" w:rsidRPr="003C2CB3">
        <w:rPr>
          <w:rFonts w:cs="Arial"/>
          <w:szCs w:val="20"/>
        </w:rPr>
        <w:t xml:space="preserve">to the prices of the </w:t>
      </w:r>
      <w:r w:rsidR="003C2CB3">
        <w:rPr>
          <w:rFonts w:cs="Arial"/>
          <w:szCs w:val="20"/>
        </w:rPr>
        <w:t>goods</w:t>
      </w:r>
      <w:r w:rsidR="003C2CB3" w:rsidRPr="003C2CB3">
        <w:rPr>
          <w:rFonts w:cs="Arial"/>
          <w:szCs w:val="20"/>
        </w:rPr>
        <w:t xml:space="preserve"> </w:t>
      </w:r>
      <w:r w:rsidR="003C2CB3">
        <w:rPr>
          <w:rFonts w:cs="Arial"/>
          <w:szCs w:val="20"/>
        </w:rPr>
        <w:t>[@</w:t>
      </w:r>
      <w:r w:rsidR="003C2CB3" w:rsidRPr="003C2CB3">
        <w:rPr>
          <w:rFonts w:cs="Arial"/>
          <w:szCs w:val="20"/>
        </w:rPr>
        <w:t>Eurostat2013</w:t>
      </w:r>
      <w:r w:rsidR="003C2CB3">
        <w:rPr>
          <w:rFonts w:cs="Arial"/>
          <w:szCs w:val="20"/>
        </w:rPr>
        <w:t>].</w:t>
      </w:r>
      <w:r w:rsidR="00D83C59">
        <w:rPr>
          <w:rFonts w:cs="Arial"/>
          <w:szCs w:val="20"/>
        </w:rPr>
        <w:t xml:space="preserve"> I</w:t>
      </w:r>
      <w:r w:rsidR="00D83C59" w:rsidRPr="00C76329">
        <w:rPr>
          <w:rFonts w:cs="Arial"/>
          <w:szCs w:val="20"/>
        </w:rPr>
        <w:t xml:space="preserve">mplicit prices are revealed to agents from observed prices of differentiated </w:t>
      </w:r>
      <w:r w:rsidR="00B5751B">
        <w:rPr>
          <w:rFonts w:cs="Arial"/>
          <w:szCs w:val="20"/>
        </w:rPr>
        <w:t>goods</w:t>
      </w:r>
      <w:r w:rsidR="00D83C59" w:rsidRPr="00C76329">
        <w:rPr>
          <w:rFonts w:cs="Arial"/>
          <w:szCs w:val="20"/>
        </w:rPr>
        <w:t xml:space="preserve"> and the specific amounts of attributes associated with them. </w:t>
      </w:r>
      <w:r w:rsidR="00D83C59">
        <w:rPr>
          <w:rFonts w:cs="Arial"/>
          <w:szCs w:val="20"/>
        </w:rPr>
        <w:t>Thus, the</w:t>
      </w:r>
      <w:r w:rsidR="00D83C59" w:rsidRPr="00C76329">
        <w:rPr>
          <w:rFonts w:cs="Arial"/>
          <w:szCs w:val="20"/>
        </w:rPr>
        <w:t xml:space="preserve"> approach is based on the revealed preferences of </w:t>
      </w:r>
      <w:r w:rsidR="00D83C59">
        <w:rPr>
          <w:rFonts w:cs="Arial"/>
          <w:szCs w:val="20"/>
        </w:rPr>
        <w:t>buyers and sellers</w:t>
      </w:r>
      <w:r w:rsidR="00D83C59" w:rsidRPr="00C76329">
        <w:rPr>
          <w:rFonts w:cs="Arial"/>
          <w:szCs w:val="20"/>
        </w:rPr>
        <w:t xml:space="preserve"> in actual market conditions</w:t>
      </w:r>
      <w:r w:rsidR="00D83C59">
        <w:rPr>
          <w:rFonts w:cs="Arial"/>
          <w:szCs w:val="20"/>
        </w:rPr>
        <w:t xml:space="preserve"> [@Els201</w:t>
      </w:r>
      <w:r w:rsidR="00FB0D77">
        <w:rPr>
          <w:rFonts w:cs="Arial"/>
          <w:szCs w:val="20"/>
        </w:rPr>
        <w:t>0</w:t>
      </w:r>
      <w:r w:rsidR="00D83C59">
        <w:rPr>
          <w:rFonts w:cs="Arial"/>
          <w:szCs w:val="20"/>
        </w:rPr>
        <w:t>]</w:t>
      </w:r>
      <w:r w:rsidR="00D83C59" w:rsidRPr="00C76329">
        <w:rPr>
          <w:rFonts w:cs="Arial"/>
          <w:szCs w:val="20"/>
        </w:rPr>
        <w:t>.</w:t>
      </w:r>
      <w:r w:rsidR="00FB0D77">
        <w:rPr>
          <w:rFonts w:cs="Arial"/>
          <w:szCs w:val="20"/>
        </w:rPr>
        <w:t xml:space="preserve"> </w:t>
      </w:r>
    </w:p>
    <w:p w14:paraId="66E7265F" w14:textId="5496B7A5" w:rsidR="00A76AD1" w:rsidRDefault="00A76AD1" w:rsidP="002C0B3B">
      <w:pPr>
        <w:rPr>
          <w:rFonts w:cs="Arial"/>
          <w:szCs w:val="20"/>
        </w:rPr>
      </w:pPr>
    </w:p>
    <w:p w14:paraId="70340EB3" w14:textId="4DA82F82" w:rsidR="003C2CB3" w:rsidRDefault="00A76AD1" w:rsidP="003C2CB3">
      <w:pPr>
        <w:rPr>
          <w:rFonts w:cs="Arial"/>
          <w:szCs w:val="20"/>
        </w:rPr>
      </w:pPr>
      <w:r w:rsidRPr="00645C46">
        <w:rPr>
          <w:rFonts w:cs="Arial"/>
          <w:szCs w:val="20"/>
        </w:rPr>
        <w:t xml:space="preserve">The hedonic approach estimates the value attached </w:t>
      </w:r>
      <w:r>
        <w:rPr>
          <w:rFonts w:cs="Arial"/>
          <w:szCs w:val="20"/>
        </w:rPr>
        <w:t xml:space="preserve">(i.e. the implicit prices) </w:t>
      </w:r>
      <w:r w:rsidRPr="00645C46">
        <w:rPr>
          <w:rFonts w:cs="Arial"/>
          <w:szCs w:val="20"/>
        </w:rPr>
        <w:t>to each of these attributes.</w:t>
      </w:r>
      <w:r>
        <w:rPr>
          <w:rFonts w:cs="Arial"/>
          <w:szCs w:val="20"/>
        </w:rPr>
        <w:t xml:space="preserve"> </w:t>
      </w:r>
      <w:r w:rsidRPr="00645C46">
        <w:rPr>
          <w:rFonts w:cs="Arial"/>
          <w:szCs w:val="20"/>
        </w:rPr>
        <w:t>The approach entails regressing the logarithm of the sales price on the relevant attributes</w:t>
      </w:r>
      <w:r w:rsidR="00D83C59">
        <w:rPr>
          <w:rFonts w:cs="Arial"/>
          <w:szCs w:val="20"/>
        </w:rPr>
        <w:t>.</w:t>
      </w:r>
      <w:r w:rsidRPr="00645C46">
        <w:rPr>
          <w:rFonts w:cs="Arial"/>
          <w:szCs w:val="20"/>
        </w:rPr>
        <w:t xml:space="preserve"> </w:t>
      </w:r>
      <w:r w:rsidR="00D83C59">
        <w:rPr>
          <w:rFonts w:cs="Arial"/>
          <w:szCs w:val="20"/>
        </w:rPr>
        <w:t>The</w:t>
      </w:r>
      <w:r w:rsidR="003C2CB3" w:rsidRPr="00645C46">
        <w:rPr>
          <w:rFonts w:cs="Arial"/>
          <w:szCs w:val="20"/>
        </w:rPr>
        <w:t xml:space="preserve"> standard hedonic model usually takes the following form: </w:t>
      </w:r>
    </w:p>
    <w:p w14:paraId="7DCD1E4C" w14:textId="4C4D5F27" w:rsidR="008E0314" w:rsidRPr="003C2CB3" w:rsidRDefault="004B7E69" w:rsidP="008148D7">
      <w:pPr>
        <w:rPr>
          <w:rFonts w:cs="Arial"/>
          <w:szCs w:val="20"/>
        </w:rPr>
      </w:pPr>
      <w:r w:rsidRPr="003C2CB3">
        <w:rPr>
          <w:rFonts w:cs="Arial"/>
          <w:szCs w:val="20"/>
        </w:rPr>
        <w:t>$$</w:t>
      </w:r>
      <w:r w:rsidR="006C216C">
        <w:rPr>
          <w:rFonts w:cs="Arial"/>
          <w:szCs w:val="20"/>
        </w:rPr>
        <w:t>\</w:t>
      </w:r>
      <w:r w:rsidR="00B439EC" w:rsidRPr="003C2CB3">
        <w:rPr>
          <w:rFonts w:cs="Arial"/>
          <w:szCs w:val="20"/>
        </w:rPr>
        <w:t>ln</w:t>
      </w:r>
      <w:r w:rsidR="00470120">
        <w:rPr>
          <w:rFonts w:cs="Arial"/>
          <w:szCs w:val="20"/>
        </w:rPr>
        <w:t xml:space="preserve"> </w:t>
      </w:r>
      <w:r w:rsidR="00B439EC" w:rsidRPr="003C2CB3">
        <w:rPr>
          <w:rFonts w:cs="Arial"/>
          <w:szCs w:val="20"/>
        </w:rPr>
        <w:t>P</w:t>
      </w:r>
      <w:r w:rsidRPr="003C2CB3">
        <w:rPr>
          <w:rFonts w:cs="Arial"/>
          <w:szCs w:val="20"/>
        </w:rPr>
        <w:t>_{it} = \</w:t>
      </w:r>
      <w:r w:rsidR="008E0314" w:rsidRPr="003C2CB3">
        <w:rPr>
          <w:rFonts w:cs="Arial"/>
          <w:szCs w:val="20"/>
        </w:rPr>
        <w:t>sum_</w:t>
      </w:r>
      <w:r w:rsidRPr="003C2CB3">
        <w:rPr>
          <w:rFonts w:cs="Arial"/>
          <w:szCs w:val="20"/>
        </w:rPr>
        <w:t>{t=1}</w:t>
      </w:r>
      <w:r w:rsidR="008E0314" w:rsidRPr="003C2CB3">
        <w:rPr>
          <w:rFonts w:cs="Arial"/>
          <w:szCs w:val="20"/>
        </w:rPr>
        <w:t>^T</w:t>
      </w:r>
      <w:r w:rsidRPr="003C2CB3">
        <w:rPr>
          <w:rFonts w:cs="Arial"/>
          <w:szCs w:val="20"/>
        </w:rPr>
        <w:t xml:space="preserve"> \delta_t D_{it} + </w:t>
      </w:r>
      <w:r w:rsidR="00AE2E25" w:rsidRPr="00AE2E25">
        <w:rPr>
          <w:rFonts w:cs="Arial"/>
          <w:szCs w:val="20"/>
        </w:rPr>
        <w:t>\sum_{j=1}^</w:t>
      </w:r>
      <w:r w:rsidR="00AE2E25">
        <w:rPr>
          <w:rFonts w:cs="Arial"/>
          <w:szCs w:val="20"/>
        </w:rPr>
        <w:t>J</w:t>
      </w:r>
      <w:r w:rsidR="00AE2E25" w:rsidRPr="003C2CB3">
        <w:rPr>
          <w:rFonts w:cs="Arial"/>
          <w:szCs w:val="20"/>
        </w:rPr>
        <w:t xml:space="preserve"> </w:t>
      </w:r>
      <w:r w:rsidRPr="003C2CB3">
        <w:rPr>
          <w:rFonts w:cs="Arial"/>
          <w:szCs w:val="20"/>
        </w:rPr>
        <w:t>\beta_</w:t>
      </w:r>
      <w:r w:rsidR="00AE2E25" w:rsidRPr="003C2CB3">
        <w:rPr>
          <w:rFonts w:cs="Arial"/>
          <w:szCs w:val="20"/>
        </w:rPr>
        <w:t>{j</w:t>
      </w:r>
      <w:r w:rsidRPr="003C2CB3">
        <w:rPr>
          <w:rFonts w:cs="Arial"/>
          <w:szCs w:val="20"/>
        </w:rPr>
        <w:t>t</w:t>
      </w:r>
      <w:r w:rsidR="00AE2E25" w:rsidRPr="003C2CB3">
        <w:rPr>
          <w:rFonts w:cs="Arial"/>
          <w:szCs w:val="20"/>
        </w:rPr>
        <w:t>}</w:t>
      </w:r>
      <w:r w:rsidRPr="003C2CB3">
        <w:rPr>
          <w:rFonts w:cs="Arial"/>
          <w:szCs w:val="20"/>
        </w:rPr>
        <w:t xml:space="preserve"> X_{</w:t>
      </w:r>
      <w:r w:rsidR="00AE2E25" w:rsidRPr="003C2CB3">
        <w:rPr>
          <w:rFonts w:cs="Arial"/>
          <w:szCs w:val="20"/>
        </w:rPr>
        <w:t>j</w:t>
      </w:r>
      <w:r w:rsidRPr="003C2CB3">
        <w:rPr>
          <w:rFonts w:cs="Arial"/>
          <w:szCs w:val="20"/>
        </w:rPr>
        <w:t xml:space="preserve">it} + </w:t>
      </w:r>
      <w:r w:rsidR="00AE2E25">
        <w:rPr>
          <w:rFonts w:cs="Arial"/>
          <w:szCs w:val="20"/>
        </w:rPr>
        <w:t>\sum_{k</w:t>
      </w:r>
      <w:r w:rsidR="00AE2E25" w:rsidRPr="00AE2E25">
        <w:rPr>
          <w:rFonts w:cs="Arial"/>
          <w:szCs w:val="20"/>
        </w:rPr>
        <w:t>=1}^</w:t>
      </w:r>
      <w:r w:rsidR="00AE2E25">
        <w:rPr>
          <w:rFonts w:cs="Arial"/>
          <w:szCs w:val="20"/>
        </w:rPr>
        <w:t>K</w:t>
      </w:r>
      <w:r w:rsidR="00AE2E25" w:rsidRPr="003C2CB3">
        <w:rPr>
          <w:rFonts w:cs="Arial"/>
          <w:szCs w:val="20"/>
        </w:rPr>
        <w:t xml:space="preserve"> </w:t>
      </w:r>
      <w:r w:rsidRPr="003C2CB3">
        <w:rPr>
          <w:rFonts w:cs="Arial"/>
          <w:szCs w:val="20"/>
        </w:rPr>
        <w:t>\gamma_</w:t>
      </w:r>
      <w:r w:rsidR="00AE2E25" w:rsidRPr="003C2CB3">
        <w:rPr>
          <w:rFonts w:cs="Arial"/>
          <w:szCs w:val="20"/>
        </w:rPr>
        <w:t>{k</w:t>
      </w:r>
      <w:r w:rsidRPr="003C2CB3">
        <w:rPr>
          <w:rFonts w:cs="Arial"/>
          <w:szCs w:val="20"/>
        </w:rPr>
        <w:t>t</w:t>
      </w:r>
      <w:r w:rsidR="00AE2E25" w:rsidRPr="003C2CB3">
        <w:rPr>
          <w:rFonts w:cs="Arial"/>
          <w:szCs w:val="20"/>
        </w:rPr>
        <w:t>}</w:t>
      </w:r>
      <w:r w:rsidRPr="003C2CB3">
        <w:rPr>
          <w:rFonts w:cs="Arial"/>
          <w:szCs w:val="20"/>
        </w:rPr>
        <w:t xml:space="preserve"> Z_{</w:t>
      </w:r>
      <w:r w:rsidR="00AE2E25" w:rsidRPr="003C2CB3">
        <w:rPr>
          <w:rFonts w:cs="Arial"/>
          <w:szCs w:val="20"/>
        </w:rPr>
        <w:t>k</w:t>
      </w:r>
      <w:r w:rsidRPr="003C2CB3">
        <w:rPr>
          <w:rFonts w:cs="Arial"/>
          <w:szCs w:val="20"/>
        </w:rPr>
        <w:t xml:space="preserve">it} + </w:t>
      </w:r>
      <w:r w:rsidR="008E0314" w:rsidRPr="003C2CB3">
        <w:rPr>
          <w:rFonts w:cs="Arial"/>
          <w:szCs w:val="20"/>
        </w:rPr>
        <w:t>\</w:t>
      </w:r>
      <w:r w:rsidR="008E0314" w:rsidRPr="00645C46">
        <w:rPr>
          <w:rFonts w:cs="Arial"/>
          <w:szCs w:val="20"/>
        </w:rPr>
        <w:t>epsilon</w:t>
      </w:r>
      <w:r w:rsidR="008E0314" w:rsidRPr="003C2CB3">
        <w:rPr>
          <w:rFonts w:cs="Arial"/>
          <w:szCs w:val="20"/>
        </w:rPr>
        <w:t>_{it}$$</w:t>
      </w:r>
    </w:p>
    <w:p w14:paraId="06F3D1AB" w14:textId="2F79CF90" w:rsidR="007C0EDC" w:rsidRPr="003C2CB3" w:rsidRDefault="004B7E69" w:rsidP="008148D7">
      <w:pPr>
        <w:rPr>
          <w:rFonts w:cs="Arial"/>
          <w:szCs w:val="20"/>
        </w:rPr>
      </w:pPr>
      <w:r w:rsidRPr="003C2CB3">
        <w:rPr>
          <w:rFonts w:cs="Arial"/>
          <w:szCs w:val="20"/>
        </w:rPr>
        <w:t>where $</w:t>
      </w:r>
      <w:r w:rsidR="00B439EC" w:rsidRPr="003C2CB3">
        <w:rPr>
          <w:rFonts w:cs="Arial"/>
          <w:szCs w:val="20"/>
        </w:rPr>
        <w:t>P</w:t>
      </w:r>
      <w:r w:rsidRPr="003C2CB3">
        <w:rPr>
          <w:rFonts w:cs="Arial"/>
          <w:szCs w:val="20"/>
        </w:rPr>
        <w:t>_{it}</w:t>
      </w:r>
      <w:r w:rsidR="008E0314" w:rsidRPr="003C2CB3">
        <w:rPr>
          <w:rFonts w:cs="Arial"/>
          <w:szCs w:val="20"/>
        </w:rPr>
        <w:t>$</w:t>
      </w:r>
      <w:r w:rsidRPr="003C2CB3">
        <w:rPr>
          <w:rFonts w:cs="Arial"/>
          <w:szCs w:val="20"/>
        </w:rPr>
        <w:t xml:space="preserve"> </w:t>
      </w:r>
      <w:r w:rsidR="00B439EC" w:rsidRPr="003C2CB3">
        <w:rPr>
          <w:rFonts w:cs="Arial"/>
          <w:szCs w:val="20"/>
        </w:rPr>
        <w:t xml:space="preserve">represents the price of </w:t>
      </w:r>
      <w:r w:rsidR="008E0314" w:rsidRPr="003C2CB3">
        <w:rPr>
          <w:rFonts w:cs="Arial"/>
          <w:szCs w:val="20"/>
        </w:rPr>
        <w:t>item $i$ at time $t$ $</w:t>
      </w:r>
      <w:r w:rsidRPr="003C2CB3">
        <w:rPr>
          <w:rFonts w:cs="Arial"/>
          <w:szCs w:val="20"/>
        </w:rPr>
        <w:t>(t=1,</w:t>
      </w:r>
      <w:r w:rsidR="007176E5" w:rsidRPr="003C2CB3">
        <w:rPr>
          <w:rFonts w:cs="Arial"/>
          <w:szCs w:val="20"/>
        </w:rPr>
        <w:t xml:space="preserve"> ..., </w:t>
      </w:r>
      <w:r w:rsidR="008E0314" w:rsidRPr="003C2CB3">
        <w:rPr>
          <w:rFonts w:cs="Arial"/>
          <w:szCs w:val="20"/>
        </w:rPr>
        <w:t>T)$;</w:t>
      </w:r>
      <w:r w:rsidRPr="003C2CB3">
        <w:rPr>
          <w:rFonts w:cs="Arial"/>
          <w:szCs w:val="20"/>
        </w:rPr>
        <w:t xml:space="preserve"> $D_{it}</w:t>
      </w:r>
      <w:r w:rsidR="008E0314" w:rsidRPr="003C2CB3">
        <w:rPr>
          <w:rFonts w:cs="Arial"/>
          <w:szCs w:val="20"/>
        </w:rPr>
        <w:t>$</w:t>
      </w:r>
      <w:r w:rsidRPr="003C2CB3">
        <w:rPr>
          <w:rFonts w:cs="Arial"/>
          <w:szCs w:val="20"/>
        </w:rPr>
        <w:t xml:space="preserve"> is a </w:t>
      </w:r>
      <w:r w:rsidR="008E0314" w:rsidRPr="003C2CB3">
        <w:rPr>
          <w:rFonts w:cs="Arial"/>
          <w:szCs w:val="20"/>
        </w:rPr>
        <w:t xml:space="preserve">time </w:t>
      </w:r>
      <w:r w:rsidRPr="003C2CB3">
        <w:rPr>
          <w:rFonts w:cs="Arial"/>
          <w:szCs w:val="20"/>
        </w:rPr>
        <w:t xml:space="preserve">dummy variable </w:t>
      </w:r>
      <w:r w:rsidR="008E0314" w:rsidRPr="003C2CB3">
        <w:rPr>
          <w:rFonts w:cs="Arial"/>
          <w:szCs w:val="20"/>
        </w:rPr>
        <w:t xml:space="preserve">taking the value </w:t>
      </w:r>
      <w:r w:rsidR="00B5751B">
        <w:rPr>
          <w:rFonts w:cs="Arial"/>
          <w:szCs w:val="20"/>
        </w:rPr>
        <w:t xml:space="preserve">of </w:t>
      </w:r>
      <w:r w:rsidR="008E0314" w:rsidRPr="003C2CB3">
        <w:rPr>
          <w:rFonts w:cs="Arial"/>
          <w:szCs w:val="20"/>
        </w:rPr>
        <w:t>1 if item $i$ is sold in period $t$ and 0 otherwise</w:t>
      </w:r>
      <w:r w:rsidRPr="003C2CB3">
        <w:rPr>
          <w:rFonts w:cs="Arial"/>
          <w:szCs w:val="20"/>
        </w:rPr>
        <w:t>, $X_{</w:t>
      </w:r>
      <w:r w:rsidR="00AE2E25" w:rsidRPr="003C2CB3">
        <w:rPr>
          <w:rFonts w:cs="Arial"/>
          <w:szCs w:val="20"/>
        </w:rPr>
        <w:t>j</w:t>
      </w:r>
      <w:r w:rsidRPr="003C2CB3">
        <w:rPr>
          <w:rFonts w:cs="Arial"/>
          <w:szCs w:val="20"/>
        </w:rPr>
        <w:t xml:space="preserve">it}$ is a set of </w:t>
      </w:r>
      <w:r w:rsidR="00AE2E25" w:rsidRPr="003C2CB3">
        <w:rPr>
          <w:rFonts w:cs="Arial"/>
          <w:szCs w:val="20"/>
        </w:rPr>
        <w:t xml:space="preserve">$j$ </w:t>
      </w:r>
      <w:r w:rsidR="00205CFB" w:rsidRPr="003C2CB3">
        <w:rPr>
          <w:rFonts w:cs="Arial"/>
          <w:szCs w:val="20"/>
        </w:rPr>
        <w:t xml:space="preserve">$(j=1, ..., J)$ </w:t>
      </w:r>
      <w:r w:rsidRPr="003C2CB3">
        <w:rPr>
          <w:rFonts w:cs="Arial"/>
          <w:szCs w:val="20"/>
        </w:rPr>
        <w:t xml:space="preserve">observed attributes of </w:t>
      </w:r>
      <w:r w:rsidR="008E0314" w:rsidRPr="003C2CB3">
        <w:rPr>
          <w:rFonts w:cs="Arial"/>
          <w:szCs w:val="20"/>
        </w:rPr>
        <w:t xml:space="preserve">item </w:t>
      </w:r>
      <w:r w:rsidR="008E0314">
        <w:rPr>
          <w:rFonts w:cs="Arial"/>
          <w:szCs w:val="20"/>
        </w:rPr>
        <w:t>$i$ at time $t$;</w:t>
      </w:r>
      <w:r w:rsidRPr="003C2CB3">
        <w:rPr>
          <w:rFonts w:cs="Arial"/>
          <w:szCs w:val="20"/>
        </w:rPr>
        <w:t xml:space="preserve"> $Z_{</w:t>
      </w:r>
      <w:r w:rsidR="00AE2E25" w:rsidRPr="003C2CB3">
        <w:rPr>
          <w:rFonts w:cs="Arial"/>
          <w:szCs w:val="20"/>
        </w:rPr>
        <w:t>k</w:t>
      </w:r>
      <w:r w:rsidRPr="003C2CB3">
        <w:rPr>
          <w:rFonts w:cs="Arial"/>
          <w:szCs w:val="20"/>
        </w:rPr>
        <w:t xml:space="preserve">it}$ is a set of </w:t>
      </w:r>
      <w:r w:rsidR="00AE2E25" w:rsidRPr="003C2CB3">
        <w:rPr>
          <w:rFonts w:cs="Arial"/>
          <w:szCs w:val="20"/>
        </w:rPr>
        <w:t xml:space="preserve">$k$ $(k=1, ..., K)$ </w:t>
      </w:r>
      <w:r w:rsidRPr="003C2CB3">
        <w:rPr>
          <w:rFonts w:cs="Arial"/>
          <w:szCs w:val="20"/>
        </w:rPr>
        <w:t xml:space="preserve">unobserved </w:t>
      </w:r>
      <w:r w:rsidR="00AE2E25" w:rsidRPr="003C2CB3">
        <w:rPr>
          <w:rFonts w:cs="Arial"/>
          <w:szCs w:val="20"/>
        </w:rPr>
        <w:t xml:space="preserve">attributes </w:t>
      </w:r>
      <w:r w:rsidRPr="003C2CB3">
        <w:rPr>
          <w:rFonts w:cs="Arial"/>
          <w:szCs w:val="20"/>
        </w:rPr>
        <w:t>that</w:t>
      </w:r>
      <w:r w:rsidR="008E0314" w:rsidRPr="003C2CB3">
        <w:rPr>
          <w:rFonts w:cs="Arial"/>
          <w:szCs w:val="20"/>
        </w:rPr>
        <w:t xml:space="preserve"> also influence the price;</w:t>
      </w:r>
      <w:r w:rsidRPr="003C2CB3">
        <w:rPr>
          <w:rFonts w:cs="Arial"/>
          <w:szCs w:val="20"/>
        </w:rPr>
        <w:t xml:space="preserve"> and $</w:t>
      </w:r>
      <w:r w:rsidR="008E0314" w:rsidRPr="003C2CB3">
        <w:rPr>
          <w:rFonts w:cs="Arial"/>
          <w:szCs w:val="20"/>
        </w:rPr>
        <w:t>\</w:t>
      </w:r>
      <w:r w:rsidR="008E0314" w:rsidRPr="00645C46">
        <w:rPr>
          <w:rFonts w:cs="Arial"/>
          <w:szCs w:val="20"/>
        </w:rPr>
        <w:t>epsilon</w:t>
      </w:r>
      <w:r w:rsidRPr="003C2CB3">
        <w:rPr>
          <w:rFonts w:cs="Arial"/>
          <w:szCs w:val="20"/>
        </w:rPr>
        <w:t xml:space="preserve">_{it}$ is a random </w:t>
      </w:r>
      <w:r w:rsidR="008E0314" w:rsidRPr="003C2CB3">
        <w:rPr>
          <w:rFonts w:cs="Arial"/>
          <w:szCs w:val="20"/>
        </w:rPr>
        <w:t xml:space="preserve">(white noise) </w:t>
      </w:r>
      <w:r w:rsidRPr="003C2CB3">
        <w:rPr>
          <w:rFonts w:cs="Arial"/>
          <w:szCs w:val="20"/>
        </w:rPr>
        <w:t xml:space="preserve">error term. </w:t>
      </w:r>
    </w:p>
    <w:p w14:paraId="109942AD" w14:textId="77777777" w:rsidR="007C0EDC" w:rsidRDefault="007C0EDC" w:rsidP="008148D7">
      <w:pPr>
        <w:rPr>
          <w:szCs w:val="15"/>
        </w:rPr>
      </w:pPr>
    </w:p>
    <w:p w14:paraId="42A9385E" w14:textId="2BAEFDEC" w:rsidR="007C0EDC" w:rsidRDefault="00A76AD1" w:rsidP="007C0EDC">
      <w:pPr>
        <w:rPr>
          <w:szCs w:val="15"/>
        </w:rPr>
      </w:pPr>
      <w:r>
        <w:rPr>
          <w:rFonts w:cs="Arial"/>
          <w:szCs w:val="20"/>
        </w:rPr>
        <w:t xml:space="preserve">The coefficients </w:t>
      </w:r>
      <w:r w:rsidR="00D83C59">
        <w:rPr>
          <w:rFonts w:cs="Arial"/>
          <w:szCs w:val="20"/>
        </w:rPr>
        <w:t xml:space="preserve">on the time dummies </w:t>
      </w:r>
      <w:r>
        <w:rPr>
          <w:rFonts w:cs="Arial"/>
          <w:szCs w:val="20"/>
        </w:rPr>
        <w:t>provide</w:t>
      </w:r>
      <w:r w:rsidRPr="007C0EDC">
        <w:rPr>
          <w:rFonts w:cs="Arial"/>
          <w:szCs w:val="20"/>
        </w:rPr>
        <w:t xml:space="preserve"> an estimate of the average increase in price</w:t>
      </w:r>
      <w:r w:rsidR="00B5751B">
        <w:rPr>
          <w:rFonts w:cs="Arial"/>
          <w:szCs w:val="20"/>
        </w:rPr>
        <w:t>s</w:t>
      </w:r>
      <w:r w:rsidRPr="007C0EDC">
        <w:rPr>
          <w:rFonts w:cs="Arial"/>
          <w:szCs w:val="20"/>
        </w:rPr>
        <w:t xml:space="preserve"> between periods, holding the change in any of the measured quality dimensions constant</w:t>
      </w:r>
      <w:r>
        <w:rPr>
          <w:rFonts w:cs="Arial"/>
          <w:szCs w:val="20"/>
        </w:rPr>
        <w:t xml:space="preserve"> [@</w:t>
      </w:r>
      <w:r w:rsidRPr="007C0EDC">
        <w:rPr>
          <w:rFonts w:cs="Arial"/>
          <w:szCs w:val="20"/>
        </w:rPr>
        <w:t>Griliches1961</w:t>
      </w:r>
      <w:r>
        <w:rPr>
          <w:rFonts w:cs="Arial"/>
          <w:szCs w:val="20"/>
        </w:rPr>
        <w:t xml:space="preserve">]. </w:t>
      </w:r>
      <w:r w:rsidR="00D83C59">
        <w:rPr>
          <w:rFonts w:cs="Arial"/>
          <w:szCs w:val="20"/>
        </w:rPr>
        <w:t>In other words</w:t>
      </w:r>
      <w:r w:rsidRPr="00645C46">
        <w:rPr>
          <w:rFonts w:cs="Arial"/>
          <w:szCs w:val="20"/>
        </w:rPr>
        <w:t xml:space="preserve">, </w:t>
      </w:r>
      <w:r w:rsidR="00D83C59">
        <w:rPr>
          <w:rFonts w:cs="Arial"/>
          <w:szCs w:val="20"/>
        </w:rPr>
        <w:t>they</w:t>
      </w:r>
      <w:r w:rsidRPr="00645C46">
        <w:rPr>
          <w:rFonts w:cs="Arial"/>
          <w:szCs w:val="20"/>
        </w:rPr>
        <w:t xml:space="preserve"> capture the "pure price effect" [@Kraussl2010].</w:t>
      </w:r>
      <w:r w:rsidR="00D83C59">
        <w:rPr>
          <w:rFonts w:cs="Arial"/>
          <w:szCs w:val="20"/>
        </w:rPr>
        <w:t xml:space="preserve"> </w:t>
      </w:r>
      <w:r w:rsidR="00D83C59" w:rsidRPr="008148D7">
        <w:rPr>
          <w:szCs w:val="15"/>
        </w:rPr>
        <w:t>T</w:t>
      </w:r>
      <w:r w:rsidR="00D83C59">
        <w:rPr>
          <w:szCs w:val="15"/>
        </w:rPr>
        <w:t>he price index is then simply the se</w:t>
      </w:r>
      <w:r w:rsidR="00D83C59" w:rsidRPr="008148D7">
        <w:rPr>
          <w:szCs w:val="15"/>
        </w:rPr>
        <w:t>ries of estimated coefficients: $</w:t>
      </w:r>
      <w:r w:rsidR="00D83C59" w:rsidRPr="007C0EDC">
        <w:rPr>
          <w:szCs w:val="15"/>
        </w:rPr>
        <w:t>\hat{</w:t>
      </w:r>
      <w:r w:rsidR="00D83C59" w:rsidRPr="008148D7">
        <w:rPr>
          <w:szCs w:val="15"/>
        </w:rPr>
        <w:t>\delta_1</w:t>
      </w:r>
      <w:r w:rsidR="00D83C59">
        <w:rPr>
          <w:szCs w:val="15"/>
        </w:rPr>
        <w:t>}</w:t>
      </w:r>
      <w:r w:rsidR="00D83C59" w:rsidRPr="008148D7">
        <w:rPr>
          <w:szCs w:val="15"/>
        </w:rPr>
        <w:t xml:space="preserve">, </w:t>
      </w:r>
      <w:r w:rsidR="00B5751B" w:rsidRPr="00B5751B">
        <w:rPr>
          <w:szCs w:val="15"/>
        </w:rPr>
        <w:t>...</w:t>
      </w:r>
      <w:r w:rsidR="00D83C59">
        <w:rPr>
          <w:szCs w:val="15"/>
        </w:rPr>
        <w:t>,</w:t>
      </w:r>
      <w:r w:rsidR="00D83C59" w:rsidRPr="008148D7">
        <w:rPr>
          <w:szCs w:val="15"/>
        </w:rPr>
        <w:t xml:space="preserve"> </w:t>
      </w:r>
      <w:r w:rsidR="00D83C59" w:rsidRPr="007C0EDC">
        <w:rPr>
          <w:szCs w:val="15"/>
        </w:rPr>
        <w:t>\hat{</w:t>
      </w:r>
      <w:r w:rsidR="00D83C59" w:rsidRPr="008148D7">
        <w:rPr>
          <w:szCs w:val="15"/>
        </w:rPr>
        <w:t>\delta_T</w:t>
      </w:r>
      <w:r w:rsidR="00D83C59">
        <w:rPr>
          <w:szCs w:val="15"/>
        </w:rPr>
        <w:t>}</w:t>
      </w:r>
      <w:r w:rsidR="00D83C59" w:rsidRPr="008148D7">
        <w:rPr>
          <w:szCs w:val="15"/>
        </w:rPr>
        <w:t>$</w:t>
      </w:r>
      <w:r w:rsidR="00D83C59">
        <w:rPr>
          <w:szCs w:val="15"/>
        </w:rPr>
        <w:t>.</w:t>
      </w:r>
    </w:p>
    <w:p w14:paraId="7D983844" w14:textId="09BDCCDB" w:rsidR="001838AE" w:rsidRDefault="001838AE" w:rsidP="007C0EDC">
      <w:pPr>
        <w:rPr>
          <w:b/>
        </w:rPr>
      </w:pPr>
    </w:p>
    <w:p w14:paraId="213A258D" w14:textId="0AB8E7B8" w:rsidR="001838AE" w:rsidRDefault="001838AE" w:rsidP="001838AE">
      <w:pPr>
        <w:rPr>
          <w:rFonts w:cs="Arial"/>
          <w:szCs w:val="20"/>
        </w:rPr>
      </w:pPr>
      <w:r w:rsidRPr="00645C46">
        <w:rPr>
          <w:rFonts w:cs="Arial"/>
          <w:szCs w:val="20"/>
        </w:rPr>
        <w:t>The hedonic method controls for quality</w:t>
      </w:r>
      <w:r>
        <w:rPr>
          <w:rFonts w:cs="Arial"/>
          <w:szCs w:val="20"/>
        </w:rPr>
        <w:t>-mix</w:t>
      </w:r>
      <w:r w:rsidRPr="00645C46">
        <w:rPr>
          <w:rFonts w:cs="Arial"/>
          <w:szCs w:val="20"/>
        </w:rPr>
        <w:t xml:space="preserve"> changes by attributing implicit prices to a set of value-adding characteristics of the individual </w:t>
      </w:r>
      <w:r>
        <w:rPr>
          <w:rFonts w:cs="Arial"/>
          <w:szCs w:val="20"/>
        </w:rPr>
        <w:t>item</w:t>
      </w:r>
      <w:r w:rsidRPr="00645C46">
        <w:rPr>
          <w:rFonts w:cs="Arial"/>
          <w:szCs w:val="20"/>
        </w:rPr>
        <w:t xml:space="preserve">. Hedonic regressions control for the observable </w:t>
      </w:r>
      <w:r>
        <w:rPr>
          <w:rFonts w:cs="Arial"/>
          <w:szCs w:val="20"/>
        </w:rPr>
        <w:t>attributes</w:t>
      </w:r>
      <w:r w:rsidRPr="00645C46">
        <w:rPr>
          <w:rFonts w:cs="Arial"/>
          <w:szCs w:val="20"/>
        </w:rPr>
        <w:t xml:space="preserve"> of an asset to obtain an index reflecting the price of a "standard asset" [@Renneboog2002]. Thus, the hedonic approach can circumvent the problems of changes in composition </w:t>
      </w:r>
      <w:r>
        <w:rPr>
          <w:rFonts w:cs="Arial"/>
          <w:szCs w:val="20"/>
        </w:rPr>
        <w:t>or</w:t>
      </w:r>
      <w:r w:rsidRPr="00645C46">
        <w:rPr>
          <w:rFonts w:cs="Arial"/>
          <w:szCs w:val="20"/>
        </w:rPr>
        <w:t xml:space="preserve"> quality </w:t>
      </w:r>
      <w:r>
        <w:rPr>
          <w:rFonts w:cs="Arial"/>
          <w:szCs w:val="20"/>
        </w:rPr>
        <w:t xml:space="preserve">over time </w:t>
      </w:r>
      <w:r w:rsidRPr="00645C46">
        <w:rPr>
          <w:rFonts w:cs="Arial"/>
          <w:szCs w:val="20"/>
        </w:rPr>
        <w:t>[@Hansen2009].</w:t>
      </w:r>
      <w:r w:rsidR="00581D82">
        <w:rPr>
          <w:rFonts w:cs="Arial"/>
          <w:szCs w:val="20"/>
        </w:rPr>
        <w:t>[^4]</w:t>
      </w:r>
      <w:r w:rsidRPr="00645C46">
        <w:rPr>
          <w:rFonts w:cs="Arial"/>
          <w:szCs w:val="20"/>
        </w:rPr>
        <w:t xml:space="preserve"> </w:t>
      </w:r>
    </w:p>
    <w:p w14:paraId="09B18A3B" w14:textId="77777777" w:rsidR="00581D82" w:rsidRPr="00581D82" w:rsidRDefault="00581D82" w:rsidP="001838AE">
      <w:pPr>
        <w:rPr>
          <w:rFonts w:cs="Arial"/>
          <w:sz w:val="16"/>
          <w:szCs w:val="20"/>
        </w:rPr>
      </w:pPr>
    </w:p>
    <w:p w14:paraId="04BD3DEF" w14:textId="54908553" w:rsidR="00581D82" w:rsidRDefault="00581D82" w:rsidP="00581D82">
      <w:pPr>
        <w:rPr>
          <w:rFonts w:cs="Arial"/>
          <w:sz w:val="16"/>
          <w:szCs w:val="20"/>
        </w:rPr>
      </w:pPr>
      <w:r>
        <w:rPr>
          <w:rFonts w:cs="Arial"/>
          <w:sz w:val="16"/>
          <w:szCs w:val="20"/>
        </w:rPr>
        <w:t xml:space="preserve">[^4]: </w:t>
      </w:r>
      <w:r w:rsidRPr="00044109">
        <w:rPr>
          <w:rFonts w:cs="Arial"/>
          <w:sz w:val="16"/>
          <w:szCs w:val="20"/>
        </w:rPr>
        <w:t xml:space="preserve">According to Hansen (2009), there are various weighting approaches. If one is interested in the change in the value of the art stock (or a representative portfolio), then a higher weight should be given to price changes in higher-value artworks because of their greater share in the total value of the art stock. On the other hand, if one wishes to measure price changes in the representative artwork, then an equal weighting of observed art price inflation rates would be appropriate. This paper focuses on the pure price changes for a representative artwork, assuming an equal weighting. </w:t>
      </w:r>
    </w:p>
    <w:p w14:paraId="581E1188" w14:textId="77777777" w:rsidR="004B7E69" w:rsidRDefault="004B7E69" w:rsidP="001B3EFB">
      <w:pPr>
        <w:autoSpaceDE w:val="0"/>
        <w:autoSpaceDN w:val="0"/>
        <w:adjustRightInd w:val="0"/>
        <w:spacing w:line="240" w:lineRule="auto"/>
        <w:jc w:val="left"/>
        <w:rPr>
          <w:szCs w:val="15"/>
        </w:rPr>
      </w:pPr>
    </w:p>
    <w:p w14:paraId="3162DE84" w14:textId="74B6703A" w:rsidR="001838AE" w:rsidRDefault="004B7E69" w:rsidP="001838AE">
      <w:pPr>
        <w:rPr>
          <w:rFonts w:cs="Arial"/>
          <w:szCs w:val="20"/>
        </w:rPr>
      </w:pPr>
      <w:r>
        <w:rPr>
          <w:szCs w:val="15"/>
        </w:rPr>
        <w:t>The most comm</w:t>
      </w:r>
      <w:r w:rsidR="00E74C1C">
        <w:rPr>
          <w:szCs w:val="15"/>
        </w:rPr>
        <w:t>on form of the hedonic equation</w:t>
      </w:r>
      <w:r w:rsidR="00581D82">
        <w:rPr>
          <w:szCs w:val="15"/>
        </w:rPr>
        <w:t xml:space="preserve"> assumes that</w:t>
      </w:r>
      <w:r>
        <w:rPr>
          <w:szCs w:val="15"/>
        </w:rPr>
        <w:t xml:space="preserve"> the </w:t>
      </w:r>
      <w:r w:rsidR="007C0EDC" w:rsidRPr="00E74C1C">
        <w:rPr>
          <w:szCs w:val="15"/>
        </w:rPr>
        <w:t xml:space="preserve">implicit prices (i.e. the </w:t>
      </w:r>
      <w:r>
        <w:rPr>
          <w:szCs w:val="15"/>
        </w:rPr>
        <w:t>coefficients $</w:t>
      </w:r>
      <w:r w:rsidR="008E0314">
        <w:rPr>
          <w:szCs w:val="15"/>
        </w:rPr>
        <w:t>\beta_t</w:t>
      </w:r>
      <w:r>
        <w:rPr>
          <w:szCs w:val="15"/>
        </w:rPr>
        <w:t>$ and $</w:t>
      </w:r>
      <w:r w:rsidR="008E0314">
        <w:rPr>
          <w:szCs w:val="15"/>
        </w:rPr>
        <w:t>\gamma_t</w:t>
      </w:r>
      <w:r>
        <w:rPr>
          <w:szCs w:val="15"/>
        </w:rPr>
        <w:t>$</w:t>
      </w:r>
      <w:r w:rsidR="007C0EDC">
        <w:rPr>
          <w:szCs w:val="15"/>
        </w:rPr>
        <w:t>)</w:t>
      </w:r>
      <w:r>
        <w:rPr>
          <w:szCs w:val="15"/>
        </w:rPr>
        <w:t xml:space="preserve"> are constant over </w:t>
      </w:r>
      <w:r w:rsidR="001838AE" w:rsidRPr="001838AE">
        <w:rPr>
          <w:szCs w:val="15"/>
        </w:rPr>
        <w:t>the entire sample</w:t>
      </w:r>
      <w:r>
        <w:rPr>
          <w:szCs w:val="15"/>
        </w:rPr>
        <w:t xml:space="preserve">. </w:t>
      </w:r>
      <w:r w:rsidR="00D83C59">
        <w:rPr>
          <w:szCs w:val="15"/>
        </w:rPr>
        <w:t>However, w</w:t>
      </w:r>
      <w:r w:rsidR="007C0EDC" w:rsidRPr="00E74C1C">
        <w:rPr>
          <w:szCs w:val="15"/>
        </w:rPr>
        <w:t>hen demand and supply conditions</w:t>
      </w:r>
      <w:r w:rsidR="00B5751B">
        <w:rPr>
          <w:szCs w:val="15"/>
        </w:rPr>
        <w:t xml:space="preserve"> </w:t>
      </w:r>
      <w:r w:rsidR="00B5751B" w:rsidRPr="00E74C1C">
        <w:rPr>
          <w:szCs w:val="15"/>
        </w:rPr>
        <w:t xml:space="preserve">(e.g. tastes) </w:t>
      </w:r>
      <w:r w:rsidR="007C0EDC" w:rsidRPr="00E74C1C">
        <w:rPr>
          <w:szCs w:val="15"/>
        </w:rPr>
        <w:t xml:space="preserve">change, </w:t>
      </w:r>
      <w:r w:rsidR="00D83C59">
        <w:rPr>
          <w:szCs w:val="15"/>
        </w:rPr>
        <w:t>t</w:t>
      </w:r>
      <w:r w:rsidR="007C0EDC" w:rsidRPr="00E74C1C">
        <w:rPr>
          <w:szCs w:val="15"/>
        </w:rPr>
        <w:t xml:space="preserve">he implicit prices of </w:t>
      </w:r>
      <w:r w:rsidR="00D83C59">
        <w:rPr>
          <w:szCs w:val="15"/>
        </w:rPr>
        <w:t>the attributes</w:t>
      </w:r>
      <w:r w:rsidR="007C0EDC" w:rsidRPr="00E74C1C">
        <w:rPr>
          <w:szCs w:val="15"/>
        </w:rPr>
        <w:t xml:space="preserve"> may change [@Renneboog2012]. </w:t>
      </w:r>
      <w:r w:rsidR="001838AE" w:rsidRPr="001838AE">
        <w:rPr>
          <w:szCs w:val="15"/>
        </w:rPr>
        <w:t xml:space="preserve">Another problem with the multi-period pooled model is that the coefficients are not stable when data from additional periods are added to the sample. </w:t>
      </w:r>
      <w:r w:rsidR="00FE1685" w:rsidRPr="00E74C1C">
        <w:rPr>
          <w:szCs w:val="15"/>
        </w:rPr>
        <w:t xml:space="preserve">One way to allow for shifts in parameters is to employ an adjacent-periods </w:t>
      </w:r>
      <w:r w:rsidR="00D41C24" w:rsidRPr="00E74C1C">
        <w:rPr>
          <w:szCs w:val="15"/>
        </w:rPr>
        <w:t xml:space="preserve">or chained </w:t>
      </w:r>
      <w:r w:rsidR="0006273A">
        <w:rPr>
          <w:szCs w:val="15"/>
        </w:rPr>
        <w:t xml:space="preserve">regression </w:t>
      </w:r>
      <w:r w:rsidR="0006273A" w:rsidRPr="00E74C1C">
        <w:rPr>
          <w:szCs w:val="15"/>
        </w:rPr>
        <w:t>[@Triplett2004]</w:t>
      </w:r>
      <w:r w:rsidR="0006273A">
        <w:rPr>
          <w:szCs w:val="15"/>
        </w:rPr>
        <w:t>. S</w:t>
      </w:r>
      <w:r w:rsidR="006A6349" w:rsidRPr="00E74C1C">
        <w:rPr>
          <w:szCs w:val="15"/>
        </w:rPr>
        <w:t xml:space="preserve">eparate regressions </w:t>
      </w:r>
      <w:r w:rsidR="0006273A">
        <w:rPr>
          <w:szCs w:val="15"/>
        </w:rPr>
        <w:t xml:space="preserve">are </w:t>
      </w:r>
      <w:r w:rsidR="006A6349" w:rsidRPr="00E74C1C">
        <w:rPr>
          <w:szCs w:val="15"/>
        </w:rPr>
        <w:t>estimated for adjacent time periods</w:t>
      </w:r>
      <w:r w:rsidR="0006273A">
        <w:rPr>
          <w:szCs w:val="15"/>
        </w:rPr>
        <w:t xml:space="preserve"> and t</w:t>
      </w:r>
      <w:r w:rsidR="006A6349" w:rsidRPr="00E74C1C">
        <w:rPr>
          <w:szCs w:val="15"/>
        </w:rPr>
        <w:t xml:space="preserve">he </w:t>
      </w:r>
      <w:r w:rsidR="001838AE" w:rsidRPr="001838AE">
        <w:rPr>
          <w:szCs w:val="15"/>
        </w:rPr>
        <w:t xml:space="preserve">sequence of shorter indices </w:t>
      </w:r>
      <w:r w:rsidR="006A6349" w:rsidRPr="00E74C1C">
        <w:rPr>
          <w:szCs w:val="15"/>
        </w:rPr>
        <w:t xml:space="preserve">are then chain-linked together to form the </w:t>
      </w:r>
      <w:r w:rsidR="001838AE" w:rsidRPr="001838AE">
        <w:rPr>
          <w:szCs w:val="15"/>
        </w:rPr>
        <w:t xml:space="preserve">continuous </w:t>
      </w:r>
      <w:r w:rsidR="006A6349" w:rsidRPr="00E74C1C">
        <w:rPr>
          <w:szCs w:val="15"/>
        </w:rPr>
        <w:t xml:space="preserve">overall index </w:t>
      </w:r>
      <w:r w:rsidR="00FE1685" w:rsidRPr="00E74C1C">
        <w:rPr>
          <w:szCs w:val="15"/>
        </w:rPr>
        <w:t>[@</w:t>
      </w:r>
      <w:r w:rsidR="006A6349" w:rsidRPr="00E74C1C">
        <w:rPr>
          <w:szCs w:val="15"/>
        </w:rPr>
        <w:t>McMillen2012</w:t>
      </w:r>
      <w:r w:rsidR="00FE1685" w:rsidRPr="00E74C1C">
        <w:rPr>
          <w:szCs w:val="15"/>
        </w:rPr>
        <w:t xml:space="preserve">]. </w:t>
      </w:r>
      <w:r w:rsidR="00581D82">
        <w:rPr>
          <w:rFonts w:cs="Arial"/>
          <w:szCs w:val="20"/>
        </w:rPr>
        <w:t xml:space="preserve">This method </w:t>
      </w:r>
      <w:r w:rsidR="001838AE" w:rsidRPr="00645C46">
        <w:rPr>
          <w:rFonts w:cs="Arial"/>
          <w:szCs w:val="20"/>
        </w:rPr>
        <w:t xml:space="preserve">allows the coefficients, and therefore the implicit prices assigned to the characteristics, to vary in each regression [@Triplett2004]. </w:t>
      </w:r>
    </w:p>
    <w:p w14:paraId="67577164" w14:textId="77777777" w:rsidR="001838AE" w:rsidRPr="00E74C1C" w:rsidRDefault="001838AE" w:rsidP="00E74C1C">
      <w:pPr>
        <w:rPr>
          <w:szCs w:val="15"/>
        </w:rPr>
      </w:pPr>
    </w:p>
    <w:p w14:paraId="27637B8B" w14:textId="6E489680" w:rsidR="00022C77" w:rsidRPr="00645C46" w:rsidRDefault="00022C77" w:rsidP="00022C77">
      <w:pPr>
        <w:rPr>
          <w:rFonts w:cs="Arial"/>
          <w:szCs w:val="20"/>
        </w:rPr>
      </w:pPr>
      <w:r w:rsidRPr="00645C46">
        <w:rPr>
          <w:rFonts w:cs="Arial"/>
          <w:szCs w:val="20"/>
        </w:rPr>
        <w:t xml:space="preserve">The majority of studies </w:t>
      </w:r>
      <w:r w:rsidR="00581D82">
        <w:rPr>
          <w:rFonts w:cs="Arial"/>
          <w:szCs w:val="20"/>
        </w:rPr>
        <w:t>on</w:t>
      </w:r>
      <w:r w:rsidR="00581D82" w:rsidRPr="00581D82">
        <w:rPr>
          <w:rFonts w:cs="Arial"/>
          <w:szCs w:val="20"/>
        </w:rPr>
        <w:t xml:space="preserve"> art price indices </w:t>
      </w:r>
      <w:r w:rsidRPr="00645C46">
        <w:rPr>
          <w:rFonts w:cs="Arial"/>
          <w:szCs w:val="20"/>
        </w:rPr>
        <w:t xml:space="preserve">have used hedonic models to construct </w:t>
      </w:r>
      <w:r w:rsidR="00581D82">
        <w:rPr>
          <w:rFonts w:cs="Arial"/>
          <w:szCs w:val="20"/>
        </w:rPr>
        <w:t>the</w:t>
      </w:r>
      <w:r w:rsidR="00031C2E">
        <w:rPr>
          <w:rFonts w:cs="Arial"/>
          <w:szCs w:val="20"/>
        </w:rPr>
        <w:t xml:space="preserve"> </w:t>
      </w:r>
      <w:r w:rsidRPr="00645C46">
        <w:rPr>
          <w:rFonts w:cs="Arial"/>
          <w:szCs w:val="20"/>
        </w:rPr>
        <w:t xml:space="preserve">indices, due to the lack of repeat sales of artworks and the availability of information on many of their important attributes. @Anderson1974 was the first to apply a hedonic regression to art prices. More recent examples include: @Renneboog2002, who estimated an index of Belgian paintings; @Kraussl2010, who studied the prices of the top 500 artists in the world; @Kraussl2010a, who analysed the performance of art in Russia, China and India; and @Kraussl2014 who analysed art from the Middle East and Northern Africa region. </w:t>
      </w:r>
    </w:p>
    <w:p w14:paraId="2E875DA3" w14:textId="77777777" w:rsidR="00022C77" w:rsidRPr="00645C46" w:rsidRDefault="00022C77" w:rsidP="00022C77">
      <w:pPr>
        <w:rPr>
          <w:rFonts w:cs="Arial"/>
          <w:szCs w:val="20"/>
        </w:rPr>
      </w:pPr>
    </w:p>
    <w:p w14:paraId="1A1FFD66" w14:textId="77777777" w:rsidR="00022C77" w:rsidRPr="00645C46" w:rsidRDefault="00022C77" w:rsidP="00022C77">
      <w:pPr>
        <w:rPr>
          <w:rFonts w:cs="Arial"/>
          <w:szCs w:val="20"/>
        </w:rPr>
      </w:pPr>
      <w:r w:rsidRPr="00645C46">
        <w:rPr>
          <w:rFonts w:cs="Arial"/>
          <w:szCs w:val="20"/>
        </w:rPr>
        <w:t xml:space="preserve">In estimating art price indices, studies typically to set up some form of selection criteria for which artists to include in the index calculation. The number of artists is constrained by the number of artist dummies that can be included in the model (i.e. </w:t>
      </w:r>
      <w:r>
        <w:rPr>
          <w:rFonts w:cs="Arial"/>
          <w:szCs w:val="20"/>
        </w:rPr>
        <w:t xml:space="preserve">the </w:t>
      </w:r>
      <w:r w:rsidRPr="00645C46">
        <w:rPr>
          <w:rFonts w:cs="Arial"/>
          <w:szCs w:val="20"/>
        </w:rPr>
        <w:t xml:space="preserve">degrees of freedom). A common criterion has been historical importance, measured as the frequency with which an artist was mentioned in a collection of art literature. @Kraussl2008 argued that availability and liquidity are better criteria from an investor's point of view, as the index would reflect artworks actually traded in the market. This implies that selection could be based on the number of sales, rather than historic relevance. @Kraussl2008 developed a two-step hedonic approach, which allows the use of every auction record, instead of only those auction records that belong to a sub-sample of selected artists. This approach is discussed in more detail below. </w:t>
      </w:r>
    </w:p>
    <w:p w14:paraId="5848FAF5" w14:textId="77777777" w:rsidR="00022C77" w:rsidRDefault="00022C77" w:rsidP="00022C77">
      <w:pPr>
        <w:rPr>
          <w:rFonts w:cs="Arial"/>
          <w:szCs w:val="20"/>
        </w:rPr>
      </w:pPr>
    </w:p>
    <w:p w14:paraId="2A0A3A12" w14:textId="1E3F08AC" w:rsidR="00581D82" w:rsidRDefault="00581D82" w:rsidP="00581D82">
      <w:pPr>
        <w:rPr>
          <w:rFonts w:cs="Arial"/>
          <w:szCs w:val="20"/>
        </w:rPr>
      </w:pPr>
      <w:r>
        <w:rPr>
          <w:rFonts w:cs="Arial"/>
          <w:szCs w:val="20"/>
        </w:rPr>
        <w:t>T</w:t>
      </w:r>
      <w:r w:rsidRPr="00645C46">
        <w:rPr>
          <w:rFonts w:cs="Arial"/>
          <w:szCs w:val="20"/>
        </w:rPr>
        <w:t>he choice of the attributes in a hedonic regression</w:t>
      </w:r>
      <w:r w:rsidRPr="000D7F61">
        <w:rPr>
          <w:rFonts w:cs="Arial"/>
          <w:szCs w:val="20"/>
        </w:rPr>
        <w:t xml:space="preserve"> </w:t>
      </w:r>
      <w:r w:rsidRPr="00645C46">
        <w:rPr>
          <w:rFonts w:cs="Arial"/>
          <w:szCs w:val="20"/>
        </w:rPr>
        <w:t>is limited by data availability</w:t>
      </w:r>
      <w:r>
        <w:rPr>
          <w:rFonts w:cs="Arial"/>
          <w:szCs w:val="20"/>
        </w:rPr>
        <w:t xml:space="preserve"> and</w:t>
      </w:r>
      <w:r w:rsidRPr="00645C46">
        <w:rPr>
          <w:rFonts w:cs="Arial"/>
          <w:szCs w:val="20"/>
        </w:rPr>
        <w:t xml:space="preserve"> involves subjective judgement. </w:t>
      </w:r>
      <w:r>
        <w:rPr>
          <w:rFonts w:cs="Arial"/>
          <w:szCs w:val="20"/>
        </w:rPr>
        <w:t>H</w:t>
      </w:r>
      <w:r w:rsidRPr="00645C46">
        <w:rPr>
          <w:rFonts w:cs="Arial"/>
          <w:szCs w:val="20"/>
        </w:rPr>
        <w:t xml:space="preserve">edonic models typically include characteristics that are relatively easily observable and quantifiable. The attributes include the artist, the auction house, the size, the medium, the theme, whether the artwork is signed, and the artist's living status </w:t>
      </w:r>
      <w:r>
        <w:rPr>
          <w:rFonts w:cs="Arial"/>
          <w:szCs w:val="20"/>
        </w:rPr>
        <w:t>[</w:t>
      </w:r>
      <w:r w:rsidRPr="00645C46">
        <w:rPr>
          <w:rFonts w:cs="Arial"/>
          <w:szCs w:val="20"/>
        </w:rPr>
        <w:t>@Kraussl2010a</w:t>
      </w:r>
      <w:r>
        <w:rPr>
          <w:rFonts w:cs="Arial"/>
          <w:szCs w:val="20"/>
        </w:rPr>
        <w:t>]</w:t>
      </w:r>
      <w:r w:rsidRPr="00645C46">
        <w:rPr>
          <w:rFonts w:cs="Arial"/>
          <w:szCs w:val="20"/>
        </w:rPr>
        <w:t>.</w:t>
      </w:r>
    </w:p>
    <w:p w14:paraId="0E387C67" w14:textId="77777777" w:rsidR="00581D82" w:rsidRDefault="00581D82" w:rsidP="00581D82">
      <w:pPr>
        <w:rPr>
          <w:rFonts w:cs="Arial"/>
          <w:szCs w:val="20"/>
        </w:rPr>
      </w:pPr>
    </w:p>
    <w:p w14:paraId="02D07F18" w14:textId="7B68F754" w:rsidR="00022C77" w:rsidRPr="00645C46" w:rsidRDefault="00581D82" w:rsidP="00022C77">
      <w:pPr>
        <w:rPr>
          <w:rFonts w:cs="Arial"/>
          <w:szCs w:val="20"/>
        </w:rPr>
      </w:pPr>
      <w:r w:rsidRPr="00645C46">
        <w:rPr>
          <w:rFonts w:cs="Arial"/>
          <w:szCs w:val="20"/>
        </w:rPr>
        <w:t xml:space="preserve">If </w:t>
      </w:r>
      <w:r>
        <w:rPr>
          <w:rFonts w:cs="Arial"/>
          <w:szCs w:val="20"/>
        </w:rPr>
        <w:t>the functional form is misspecified or the</w:t>
      </w:r>
      <w:r w:rsidRPr="00645C46">
        <w:rPr>
          <w:rFonts w:cs="Arial"/>
          <w:szCs w:val="20"/>
        </w:rPr>
        <w:t xml:space="preserve"> omitted </w:t>
      </w:r>
      <w:r>
        <w:rPr>
          <w:rFonts w:cs="Arial"/>
          <w:szCs w:val="20"/>
        </w:rPr>
        <w:t>variables are</w:t>
      </w:r>
      <w:r w:rsidRPr="000D7F61">
        <w:t xml:space="preserve"> </w:t>
      </w:r>
      <w:r w:rsidRPr="000D7F61">
        <w:rPr>
          <w:rFonts w:cs="Arial"/>
          <w:szCs w:val="20"/>
        </w:rPr>
        <w:t>correlated with sales timing</w:t>
      </w:r>
      <w:r>
        <w:rPr>
          <w:rFonts w:cs="Arial"/>
          <w:szCs w:val="20"/>
        </w:rPr>
        <w:t>,</w:t>
      </w:r>
      <w:r w:rsidRPr="00645C46">
        <w:rPr>
          <w:rFonts w:cs="Arial"/>
          <w:szCs w:val="20"/>
        </w:rPr>
        <w:t xml:space="preserve"> it will result in misspecification </w:t>
      </w:r>
      <w:r>
        <w:rPr>
          <w:rFonts w:cs="Arial"/>
          <w:szCs w:val="20"/>
        </w:rPr>
        <w:t xml:space="preserve">or </w:t>
      </w:r>
      <w:r w:rsidRPr="00645C46">
        <w:rPr>
          <w:rFonts w:cs="Arial"/>
          <w:szCs w:val="20"/>
        </w:rPr>
        <w:t xml:space="preserve">omitted variable bias, which will bias the parameter estimates and therefore the indices [@Jiang2014]. </w:t>
      </w:r>
      <w:r>
        <w:rPr>
          <w:rFonts w:cs="Arial"/>
          <w:szCs w:val="20"/>
        </w:rPr>
        <w:t>The primary difficulty with hedonic price indices is this potential omitted variable bias.[^5</w:t>
      </w:r>
      <w:r w:rsidRPr="00645C46">
        <w:rPr>
          <w:rFonts w:cs="Arial"/>
          <w:szCs w:val="20"/>
        </w:rPr>
        <w:t>] Although omitted variables are a problem in every model, hedonic pricing is particularly suitable for luxury consumption goods, where a limited number of key characteristics often determine the willingness to pay for an item.</w:t>
      </w:r>
      <w:r>
        <w:rPr>
          <w:rFonts w:cs="Arial"/>
          <w:szCs w:val="20"/>
        </w:rPr>
        <w:t xml:space="preserve"> </w:t>
      </w:r>
      <w:r w:rsidRPr="00645C46">
        <w:rPr>
          <w:rFonts w:cs="Arial"/>
          <w:szCs w:val="20"/>
        </w:rPr>
        <w:t xml:space="preserve">Relatively detailed data is available for art, which should capture a large part of the variation in sales prices. Omitted variable bias should therefore be less of a problem than for other </w:t>
      </w:r>
      <w:r>
        <w:rPr>
          <w:rFonts w:cs="Arial"/>
          <w:szCs w:val="20"/>
        </w:rPr>
        <w:t>unique assets like real estate and t</w:t>
      </w:r>
      <w:r w:rsidR="00022C77" w:rsidRPr="00645C46">
        <w:rPr>
          <w:rFonts w:cs="Arial"/>
          <w:szCs w:val="20"/>
        </w:rPr>
        <w:t>he omitted variable bias is often small in practice [@Triplett2004; @Renneboog2012].</w:t>
      </w:r>
    </w:p>
    <w:p w14:paraId="13A87963" w14:textId="77777777" w:rsidR="00022C77" w:rsidRDefault="00022C77" w:rsidP="00022C77">
      <w:pPr>
        <w:rPr>
          <w:rFonts w:cs="Arial"/>
          <w:szCs w:val="20"/>
        </w:rPr>
      </w:pPr>
    </w:p>
    <w:p w14:paraId="03420A8B" w14:textId="0D4F3637" w:rsidR="00581D82" w:rsidRDefault="00581D82" w:rsidP="00581D82">
      <w:pPr>
        <w:rPr>
          <w:rFonts w:cs="Arial"/>
          <w:sz w:val="16"/>
          <w:szCs w:val="20"/>
        </w:rPr>
      </w:pPr>
      <w:r>
        <w:rPr>
          <w:rFonts w:cs="Arial"/>
          <w:sz w:val="16"/>
          <w:szCs w:val="20"/>
        </w:rPr>
        <w:t>[^5</w:t>
      </w:r>
      <w:r w:rsidRPr="006D343D">
        <w:rPr>
          <w:rFonts w:cs="Arial"/>
          <w:sz w:val="16"/>
          <w:szCs w:val="20"/>
        </w:rPr>
        <w:t>]: According to Triplett (2004), even if the hedonic coefficients are biased it is not necessarily the case that the hedonic index will be biased. It will depend on whether the correlations among included and omitted characteristics in the cross section imply the same correlations in the time series. If cross section correlations and time series correlations are the same, the hedonic index may be unbiased, even though the hedonic coefficients are biased. It is possible that changes in (unobserved) characteristics between two periods move to offset the error in estimating the implicit prices of included variables. The bias therefore becomes an empirical matter, because it is the effect on the price index that matters, not just the effect on the hedonic coefficients.</w:t>
      </w:r>
    </w:p>
    <w:p w14:paraId="0ED55B7A" w14:textId="77777777" w:rsidR="00581D82" w:rsidRPr="00645C46" w:rsidRDefault="00581D82" w:rsidP="00022C77">
      <w:pPr>
        <w:rPr>
          <w:rFonts w:cs="Arial"/>
          <w:szCs w:val="20"/>
        </w:rPr>
      </w:pPr>
    </w:p>
    <w:p w14:paraId="2A5633A1" w14:textId="2C750648" w:rsidR="00022C77" w:rsidRPr="00645C46" w:rsidRDefault="00022C77" w:rsidP="00022C77">
      <w:pPr>
        <w:rPr>
          <w:rFonts w:cs="Arial"/>
          <w:szCs w:val="20"/>
        </w:rPr>
      </w:pPr>
      <w:r w:rsidRPr="00645C46">
        <w:rPr>
          <w:rFonts w:cs="Arial"/>
          <w:szCs w:val="20"/>
        </w:rPr>
        <w:t>Bought-in lots (i.e. items that do not reach the reserve price and remain unsold) are always a problem when constructing these indices. Most studies lack data on buy-ins and are forced to ignore the problem. @Collins2009 developed a hedonic index that corrected for sample selection bias from buy-ins. They argued that because auctions have high proportions of unsold lots (typically 30%-40%), price indices suffer from non-randomness in the data. A sample based only on sold lots systematically excludes "less fashionable" artworks, potentially introducing a bias in the sample of prices. A Heckman selection model was used to address this issue.[^</w:t>
      </w:r>
      <w:r w:rsidR="00031C2E">
        <w:rPr>
          <w:rFonts w:cs="Arial"/>
          <w:szCs w:val="20"/>
        </w:rPr>
        <w:t>6</w:t>
      </w:r>
      <w:r w:rsidRPr="00645C46">
        <w:rPr>
          <w:rFonts w:cs="Arial"/>
          <w:szCs w:val="20"/>
        </w:rPr>
        <w:t xml:space="preserve">] The results confirmed a statistically significant sample selection problem, in line with similar studies in the property market. </w:t>
      </w:r>
    </w:p>
    <w:p w14:paraId="48076215" w14:textId="77777777" w:rsidR="00022C77" w:rsidRPr="00645C46" w:rsidRDefault="00022C77" w:rsidP="00022C77">
      <w:pPr>
        <w:rPr>
          <w:rFonts w:cs="Arial"/>
          <w:szCs w:val="20"/>
        </w:rPr>
      </w:pPr>
    </w:p>
    <w:p w14:paraId="5E4A9B1D" w14:textId="4C1B8AE7" w:rsidR="00022C77" w:rsidRPr="00645C46" w:rsidRDefault="00022C77" w:rsidP="00022C77">
      <w:pPr>
        <w:rPr>
          <w:rFonts w:cs="Arial"/>
          <w:sz w:val="16"/>
          <w:szCs w:val="20"/>
        </w:rPr>
      </w:pPr>
      <w:r w:rsidRPr="00645C46">
        <w:rPr>
          <w:rFonts w:cs="Arial"/>
          <w:sz w:val="16"/>
          <w:szCs w:val="20"/>
        </w:rPr>
        <w:t>[^</w:t>
      </w:r>
      <w:r w:rsidR="00031C2E">
        <w:rPr>
          <w:rFonts w:cs="Arial"/>
          <w:sz w:val="16"/>
          <w:szCs w:val="20"/>
        </w:rPr>
        <w:t>6</w:t>
      </w:r>
      <w:r w:rsidRPr="00645C46">
        <w:rPr>
          <w:rFonts w:cs="Arial"/>
          <w:sz w:val="16"/>
          <w:szCs w:val="20"/>
        </w:rPr>
        <w:t xml:space="preserve">]: The nature of sample selection bias is different in the approaches. The repeat sales method ignores all information on single sales, </w:t>
      </w:r>
      <w:r>
        <w:rPr>
          <w:rFonts w:cs="Arial"/>
          <w:sz w:val="16"/>
          <w:szCs w:val="20"/>
        </w:rPr>
        <w:t>so</w:t>
      </w:r>
      <w:r w:rsidRPr="00645C46">
        <w:rPr>
          <w:rFonts w:cs="Arial"/>
          <w:sz w:val="16"/>
          <w:szCs w:val="20"/>
        </w:rPr>
        <w:t xml:space="preserve"> that it may not represent the population. The hedonic method only uses sold items, so that bias may arise from unsold items.</w:t>
      </w:r>
    </w:p>
    <w:p w14:paraId="14834ADC" w14:textId="77777777" w:rsidR="000D7F61" w:rsidRDefault="000D7F61" w:rsidP="00E106C8">
      <w:pPr>
        <w:rPr>
          <w:rFonts w:cs="Arial"/>
          <w:szCs w:val="20"/>
        </w:rPr>
      </w:pPr>
    </w:p>
    <w:p w14:paraId="5AD8FE50" w14:textId="2424B2AA" w:rsidR="00AA1328" w:rsidRDefault="00AA1328" w:rsidP="005055FB">
      <w:pPr>
        <w:pStyle w:val="Heading2nonr"/>
        <w:rPr>
          <w:color w:val="auto"/>
        </w:rPr>
      </w:pPr>
      <w:r w:rsidRPr="00645C46">
        <w:rPr>
          <w:color w:val="auto"/>
        </w:rPr>
        <w:t xml:space="preserve">##Repeat </w:t>
      </w:r>
      <w:r w:rsidR="003275BF">
        <w:rPr>
          <w:color w:val="auto"/>
        </w:rPr>
        <w:t>S</w:t>
      </w:r>
      <w:r w:rsidRPr="00645C46">
        <w:rPr>
          <w:color w:val="auto"/>
        </w:rPr>
        <w:t xml:space="preserve">ales </w:t>
      </w:r>
      <w:r w:rsidR="003275BF">
        <w:rPr>
          <w:color w:val="auto"/>
        </w:rPr>
        <w:t>M</w:t>
      </w:r>
      <w:r w:rsidRPr="00645C46">
        <w:rPr>
          <w:color w:val="auto"/>
        </w:rPr>
        <w:t>ethod</w:t>
      </w:r>
    </w:p>
    <w:p w14:paraId="5B3F6C8F" w14:textId="3CB71C61" w:rsidR="001530B1" w:rsidRPr="005D4FC0" w:rsidRDefault="00683FF5" w:rsidP="005D4FC0">
      <w:pPr>
        <w:rPr>
          <w:rFonts w:cs="Arial"/>
          <w:szCs w:val="20"/>
        </w:rPr>
      </w:pPr>
      <w:r w:rsidRPr="005D4FC0">
        <w:rPr>
          <w:rFonts w:cs="Arial"/>
          <w:szCs w:val="20"/>
        </w:rPr>
        <w:t xml:space="preserve">The repeat sales method </w:t>
      </w:r>
      <w:r w:rsidR="001530B1" w:rsidRPr="005D4FC0">
        <w:rPr>
          <w:rFonts w:cs="Arial"/>
          <w:szCs w:val="20"/>
        </w:rPr>
        <w:t xml:space="preserve">provides an alternative estimation method for quality-adjusted price indices, based on price changes of items sold more than once. </w:t>
      </w:r>
      <w:r w:rsidR="005D4FC0">
        <w:rPr>
          <w:rFonts w:cs="Arial"/>
          <w:szCs w:val="20"/>
        </w:rPr>
        <w:t>It</w:t>
      </w:r>
      <w:r w:rsidR="001530B1" w:rsidRPr="005D4FC0">
        <w:rPr>
          <w:rFonts w:cs="Arial" w:hint="eastAsia"/>
          <w:szCs w:val="20"/>
        </w:rPr>
        <w:t xml:space="preserve"> was initially proposed by </w:t>
      </w:r>
      <w:r w:rsidR="001530B1" w:rsidRPr="005D4FC0">
        <w:rPr>
          <w:rFonts w:cs="Arial"/>
          <w:szCs w:val="20"/>
        </w:rPr>
        <w:t>@</w:t>
      </w:r>
      <w:r w:rsidR="001530B1" w:rsidRPr="005D4FC0">
        <w:rPr>
          <w:rFonts w:cs="Arial" w:hint="eastAsia"/>
          <w:szCs w:val="20"/>
        </w:rPr>
        <w:t>Bailey1963</w:t>
      </w:r>
      <w:r w:rsidR="0008211C">
        <w:rPr>
          <w:rFonts w:cs="Arial"/>
          <w:szCs w:val="20"/>
        </w:rPr>
        <w:t>a</w:t>
      </w:r>
      <w:r w:rsidR="001530B1" w:rsidRPr="005D4FC0">
        <w:rPr>
          <w:rFonts w:cs="Arial"/>
          <w:szCs w:val="20"/>
        </w:rPr>
        <w:t xml:space="preserve"> to calculate house price changes</w:t>
      </w:r>
      <w:r w:rsidR="005D4FC0">
        <w:rPr>
          <w:rFonts w:cs="Arial"/>
          <w:szCs w:val="20"/>
        </w:rPr>
        <w:t xml:space="preserve">. It was </w:t>
      </w:r>
      <w:r w:rsidR="001530B1" w:rsidRPr="005D4FC0">
        <w:rPr>
          <w:rFonts w:cs="Arial"/>
          <w:szCs w:val="20"/>
        </w:rPr>
        <w:t>subsequently extended by @Case1987</w:t>
      </w:r>
      <w:r w:rsidR="005D4FC0">
        <w:rPr>
          <w:rFonts w:cs="Arial"/>
          <w:szCs w:val="20"/>
        </w:rPr>
        <w:t xml:space="preserve"> and is currently used to produce the S&amp;P/Case-Shiller Home Price Indices </w:t>
      </w:r>
      <w:r w:rsidR="00A166C4">
        <w:rPr>
          <w:rFonts w:cs="Arial"/>
          <w:szCs w:val="20"/>
        </w:rPr>
        <w:t>in</w:t>
      </w:r>
      <w:r w:rsidR="005D4FC0">
        <w:rPr>
          <w:rFonts w:cs="Arial"/>
          <w:szCs w:val="20"/>
        </w:rPr>
        <w:t xml:space="preserve"> the US</w:t>
      </w:r>
      <w:r w:rsidR="001530B1" w:rsidRPr="005D4FC0">
        <w:rPr>
          <w:rFonts w:cs="Arial"/>
          <w:szCs w:val="20"/>
        </w:rPr>
        <w:t>.</w:t>
      </w:r>
      <w:r w:rsidR="005D4FC0">
        <w:rPr>
          <w:rFonts w:cs="Arial"/>
          <w:szCs w:val="20"/>
        </w:rPr>
        <w:t xml:space="preserve"> </w:t>
      </w:r>
      <w:r w:rsidR="00C627EB" w:rsidRPr="00C627EB">
        <w:rPr>
          <w:rFonts w:cs="Arial"/>
          <w:szCs w:val="20"/>
        </w:rPr>
        <w:t xml:space="preserve">@Mei2002 constructed the </w:t>
      </w:r>
      <w:r w:rsidR="00C627EB">
        <w:rPr>
          <w:rFonts w:cs="Arial"/>
          <w:szCs w:val="20"/>
        </w:rPr>
        <w:t xml:space="preserve">most </w:t>
      </w:r>
      <w:r w:rsidR="008F5B23">
        <w:rPr>
          <w:rFonts w:cs="Arial"/>
          <w:szCs w:val="20"/>
        </w:rPr>
        <w:t>influential</w:t>
      </w:r>
      <w:r w:rsidR="00C627EB" w:rsidRPr="00C627EB">
        <w:rPr>
          <w:rFonts w:cs="Arial"/>
          <w:szCs w:val="20"/>
        </w:rPr>
        <w:t xml:space="preserve"> repeat sales </w:t>
      </w:r>
      <w:r w:rsidR="008F5B23">
        <w:rPr>
          <w:rFonts w:cs="Arial"/>
          <w:szCs w:val="20"/>
        </w:rPr>
        <w:t>art price index</w:t>
      </w:r>
      <w:r w:rsidR="00C627EB">
        <w:rPr>
          <w:rFonts w:cs="Arial"/>
          <w:szCs w:val="20"/>
        </w:rPr>
        <w:t>.</w:t>
      </w:r>
    </w:p>
    <w:p w14:paraId="1A31DCBA" w14:textId="77777777" w:rsidR="001530B1" w:rsidRPr="005D4FC0" w:rsidRDefault="001530B1" w:rsidP="005D4FC0">
      <w:pPr>
        <w:rPr>
          <w:rFonts w:cs="Arial"/>
          <w:szCs w:val="20"/>
        </w:rPr>
      </w:pPr>
    </w:p>
    <w:p w14:paraId="59721904" w14:textId="607114AD" w:rsidR="004711E6" w:rsidRDefault="003275BF" w:rsidP="004711E6">
      <w:pPr>
        <w:rPr>
          <w:rFonts w:cs="Arial"/>
          <w:szCs w:val="20"/>
        </w:rPr>
      </w:pPr>
      <w:r>
        <w:rPr>
          <w:rFonts w:cs="Arial"/>
          <w:szCs w:val="20"/>
        </w:rPr>
        <w:t>The repeat sales method tracks</w:t>
      </w:r>
      <w:r w:rsidRPr="004711E6">
        <w:rPr>
          <w:rFonts w:cs="Arial"/>
          <w:szCs w:val="20"/>
        </w:rPr>
        <w:t xml:space="preserve"> the sale of the same </w:t>
      </w:r>
      <w:r>
        <w:rPr>
          <w:rFonts w:cs="Arial"/>
          <w:szCs w:val="20"/>
        </w:rPr>
        <w:t>item</w:t>
      </w:r>
      <w:r w:rsidRPr="004711E6">
        <w:rPr>
          <w:rFonts w:cs="Arial"/>
          <w:szCs w:val="20"/>
        </w:rPr>
        <w:t xml:space="preserve"> over time</w:t>
      </w:r>
      <w:r>
        <w:rPr>
          <w:rFonts w:cs="Arial"/>
          <w:szCs w:val="20"/>
        </w:rPr>
        <w:t xml:space="preserve">. It </w:t>
      </w:r>
      <w:r w:rsidR="005D4FC0" w:rsidRPr="00645C46">
        <w:rPr>
          <w:rFonts w:cs="Arial"/>
          <w:szCs w:val="20"/>
        </w:rPr>
        <w:t xml:space="preserve">aggregates sales pairs and estimates the average return on the set of </w:t>
      </w:r>
      <w:r w:rsidR="00A166C4">
        <w:rPr>
          <w:rFonts w:cs="Arial"/>
          <w:szCs w:val="20"/>
        </w:rPr>
        <w:t>items</w:t>
      </w:r>
      <w:r w:rsidR="005D4FC0" w:rsidRPr="00645C46">
        <w:rPr>
          <w:rFonts w:cs="Arial"/>
          <w:szCs w:val="20"/>
        </w:rPr>
        <w:t xml:space="preserve"> in each period [@Kraussl2010].</w:t>
      </w:r>
      <w:r w:rsidR="005D4FC0">
        <w:rPr>
          <w:rFonts w:cs="Arial"/>
          <w:szCs w:val="20"/>
        </w:rPr>
        <w:t xml:space="preserve"> </w:t>
      </w:r>
      <w:r w:rsidR="001530B1" w:rsidRPr="005D4FC0">
        <w:rPr>
          <w:rFonts w:cs="Arial"/>
          <w:szCs w:val="20"/>
        </w:rPr>
        <w:t>A</w:t>
      </w:r>
      <w:r>
        <w:rPr>
          <w:rFonts w:cs="Arial"/>
          <w:szCs w:val="20"/>
        </w:rPr>
        <w:t xml:space="preserve">s a result, </w:t>
      </w:r>
      <w:r w:rsidR="00755F1E">
        <w:rPr>
          <w:rFonts w:cs="Arial"/>
          <w:szCs w:val="20"/>
        </w:rPr>
        <w:t>i</w:t>
      </w:r>
      <w:r w:rsidR="00755F1E" w:rsidRPr="00755F1E">
        <w:rPr>
          <w:rFonts w:cs="Arial"/>
          <w:szCs w:val="20"/>
        </w:rPr>
        <w:t xml:space="preserve">t does not require the measurement of quality, only that the quality of each item be constant over time [@Case1987]. </w:t>
      </w:r>
      <w:r w:rsidR="00755F1E">
        <w:rPr>
          <w:rFonts w:cs="Arial"/>
          <w:szCs w:val="20"/>
        </w:rPr>
        <w:t>A</w:t>
      </w:r>
      <w:r w:rsidR="001530B1" w:rsidRPr="005D4FC0">
        <w:rPr>
          <w:rFonts w:cs="Arial"/>
          <w:szCs w:val="20"/>
        </w:rPr>
        <w:t xml:space="preserve">dvocates of the repeat sales approach argue that it </w:t>
      </w:r>
      <w:r w:rsidRPr="005D4FC0">
        <w:rPr>
          <w:rFonts w:cs="Arial"/>
          <w:szCs w:val="20"/>
        </w:rPr>
        <w:t xml:space="preserve">controls </w:t>
      </w:r>
      <w:r w:rsidR="001530B1" w:rsidRPr="005D4FC0">
        <w:rPr>
          <w:rFonts w:cs="Arial"/>
          <w:szCs w:val="20"/>
        </w:rPr>
        <w:t xml:space="preserve">more accurately for </w:t>
      </w:r>
      <w:r w:rsidR="005D4FC0">
        <w:rPr>
          <w:rFonts w:cs="Arial"/>
          <w:szCs w:val="20"/>
        </w:rPr>
        <w:t xml:space="preserve">the </w:t>
      </w:r>
      <w:r w:rsidR="001530B1" w:rsidRPr="005D4FC0">
        <w:rPr>
          <w:rFonts w:cs="Arial"/>
          <w:szCs w:val="20"/>
        </w:rPr>
        <w:t>attributes of goods</w:t>
      </w:r>
      <w:r>
        <w:rPr>
          <w:rFonts w:cs="Arial"/>
          <w:szCs w:val="20"/>
        </w:rPr>
        <w:t xml:space="preserve">, as well as potential omitted variables </w:t>
      </w:r>
      <w:r w:rsidRPr="005D4FC0">
        <w:rPr>
          <w:rFonts w:cs="Arial"/>
          <w:szCs w:val="20"/>
        </w:rPr>
        <w:t>[@Jiang2014]</w:t>
      </w:r>
      <w:r w:rsidR="001530B1" w:rsidRPr="005D4FC0">
        <w:rPr>
          <w:rFonts w:cs="Arial"/>
          <w:szCs w:val="20"/>
        </w:rPr>
        <w:t xml:space="preserve">. </w:t>
      </w:r>
    </w:p>
    <w:p w14:paraId="119BC2C3" w14:textId="77777777" w:rsidR="001530B1" w:rsidRPr="00645C46" w:rsidRDefault="001530B1" w:rsidP="005D4FC0">
      <w:pPr>
        <w:rPr>
          <w:rFonts w:cs="Arial"/>
          <w:szCs w:val="20"/>
        </w:rPr>
      </w:pPr>
    </w:p>
    <w:p w14:paraId="388EB8AD" w14:textId="1AEF7D96" w:rsidR="00004C45" w:rsidRPr="005D4FC0" w:rsidRDefault="00427B69" w:rsidP="00004C45">
      <w:pPr>
        <w:rPr>
          <w:rFonts w:cs="Arial"/>
          <w:szCs w:val="20"/>
        </w:rPr>
      </w:pPr>
      <w:r w:rsidRPr="005D4FC0">
        <w:rPr>
          <w:rFonts w:cs="Arial"/>
          <w:szCs w:val="20"/>
        </w:rPr>
        <w:t>The repeat sales model can be derived from the hedonic model</w:t>
      </w:r>
      <w:r w:rsidR="003275BF">
        <w:rPr>
          <w:rFonts w:cs="Arial"/>
          <w:szCs w:val="20"/>
        </w:rPr>
        <w:t>,</w:t>
      </w:r>
      <w:r w:rsidRPr="005D4FC0">
        <w:rPr>
          <w:rFonts w:cs="Arial"/>
          <w:szCs w:val="20"/>
        </w:rPr>
        <w:t>[^</w:t>
      </w:r>
      <w:r w:rsidR="00031C2E">
        <w:rPr>
          <w:rFonts w:cs="Arial"/>
          <w:szCs w:val="20"/>
        </w:rPr>
        <w:t>7</w:t>
      </w:r>
      <w:r w:rsidRPr="005D4FC0">
        <w:rPr>
          <w:rFonts w:cs="Arial"/>
          <w:szCs w:val="20"/>
        </w:rPr>
        <w:t xml:space="preserve">] </w:t>
      </w:r>
      <w:r w:rsidR="003275BF">
        <w:rPr>
          <w:rFonts w:cs="Arial"/>
          <w:szCs w:val="20"/>
        </w:rPr>
        <w:t xml:space="preserve">if </w:t>
      </w:r>
      <w:r w:rsidR="00437795" w:rsidRPr="005D4FC0">
        <w:rPr>
          <w:rFonts w:cs="Arial"/>
          <w:szCs w:val="20"/>
        </w:rPr>
        <w:t>the hedonic model is differenced with respect to consecutive sales of items that have sold more than once in the sample period</w:t>
      </w:r>
      <w:r w:rsidR="00CF7631">
        <w:rPr>
          <w:rFonts w:cs="Arial"/>
          <w:szCs w:val="20"/>
        </w:rPr>
        <w:t xml:space="preserve"> </w:t>
      </w:r>
      <w:r w:rsidR="00CF7631" w:rsidRPr="005D4FC0">
        <w:rPr>
          <w:rFonts w:cs="Arial"/>
          <w:szCs w:val="20"/>
        </w:rPr>
        <w:t>[@McMillen2012]</w:t>
      </w:r>
      <w:r w:rsidR="00437795" w:rsidRPr="005D4FC0">
        <w:rPr>
          <w:rFonts w:cs="Arial"/>
          <w:szCs w:val="20"/>
        </w:rPr>
        <w:t xml:space="preserve">. The </w:t>
      </w:r>
      <w:r w:rsidR="00CF7631">
        <w:rPr>
          <w:rFonts w:cs="Arial"/>
          <w:szCs w:val="20"/>
        </w:rPr>
        <w:t xml:space="preserve">standard model may be formulated as the </w:t>
      </w:r>
      <w:r w:rsidR="00437795" w:rsidRPr="005D4FC0">
        <w:rPr>
          <w:rFonts w:cs="Arial"/>
          <w:szCs w:val="20"/>
        </w:rPr>
        <w:t xml:space="preserve">change in the log of </w:t>
      </w:r>
      <w:r w:rsidR="00CF7631">
        <w:rPr>
          <w:rFonts w:cs="Arial"/>
          <w:szCs w:val="20"/>
        </w:rPr>
        <w:t xml:space="preserve">the </w:t>
      </w:r>
      <w:r w:rsidR="00437795" w:rsidRPr="005D4FC0">
        <w:rPr>
          <w:rFonts w:cs="Arial"/>
          <w:szCs w:val="20"/>
        </w:rPr>
        <w:t>sale</w:t>
      </w:r>
      <w:r w:rsidR="00CF7631">
        <w:rPr>
          <w:rFonts w:cs="Arial"/>
          <w:szCs w:val="20"/>
        </w:rPr>
        <w:t>s</w:t>
      </w:r>
      <w:r w:rsidR="00437795" w:rsidRPr="005D4FC0">
        <w:rPr>
          <w:rFonts w:cs="Arial"/>
          <w:szCs w:val="20"/>
        </w:rPr>
        <w:t xml:space="preserve"> price </w:t>
      </w:r>
      <w:r w:rsidR="00CF7631">
        <w:rPr>
          <w:rFonts w:cs="Arial"/>
          <w:szCs w:val="20"/>
        </w:rPr>
        <w:t>of</w:t>
      </w:r>
      <w:r w:rsidR="00437795" w:rsidRPr="005D4FC0">
        <w:rPr>
          <w:rFonts w:cs="Arial"/>
          <w:szCs w:val="20"/>
        </w:rPr>
        <w:t xml:space="preserve"> item $i$ that sold at time $t$ and an earlier time </w:t>
      </w:r>
      <w:r w:rsidR="003275BF">
        <w:rPr>
          <w:rFonts w:cs="Arial"/>
          <w:szCs w:val="20"/>
        </w:rPr>
        <w:t>$s</w:t>
      </w:r>
      <w:r w:rsidR="00437795" w:rsidRPr="005D4FC0">
        <w:rPr>
          <w:rFonts w:cs="Arial"/>
          <w:szCs w:val="20"/>
        </w:rPr>
        <w:t>$:</w:t>
      </w:r>
    </w:p>
    <w:p w14:paraId="51D4FE94" w14:textId="0FF2E3E5" w:rsidR="00427B69" w:rsidRDefault="00427B69" w:rsidP="00427B69">
      <w:pPr>
        <w:rPr>
          <w:rFonts w:cs="Arial"/>
          <w:szCs w:val="20"/>
        </w:rPr>
      </w:pPr>
      <w:bookmarkStart w:id="3" w:name="OLE_LINK6"/>
      <w:r w:rsidRPr="005D4FC0">
        <w:rPr>
          <w:rFonts w:cs="Arial"/>
          <w:szCs w:val="20"/>
        </w:rPr>
        <w:t>$$</w:t>
      </w:r>
      <w:r w:rsidR="006C216C">
        <w:rPr>
          <w:rFonts w:cs="Arial"/>
          <w:szCs w:val="20"/>
        </w:rPr>
        <w:t>\</w:t>
      </w:r>
      <w:r w:rsidRPr="005D4FC0">
        <w:rPr>
          <w:rFonts w:cs="Arial"/>
          <w:szCs w:val="20"/>
        </w:rPr>
        <w:t>ln</w:t>
      </w:r>
      <w:r w:rsidR="00BC0B80">
        <w:rPr>
          <w:rFonts w:cs="Arial"/>
          <w:szCs w:val="20"/>
        </w:rPr>
        <w:t xml:space="preserve"> </w:t>
      </w:r>
      <w:r w:rsidRPr="005D4FC0">
        <w:rPr>
          <w:rFonts w:cs="Arial"/>
          <w:szCs w:val="20"/>
        </w:rPr>
        <w:t xml:space="preserve">P_{it} – </w:t>
      </w:r>
      <w:r w:rsidR="006C216C">
        <w:rPr>
          <w:rFonts w:cs="Arial"/>
          <w:szCs w:val="20"/>
        </w:rPr>
        <w:t>\</w:t>
      </w:r>
      <w:r w:rsidRPr="005D4FC0">
        <w:rPr>
          <w:rFonts w:cs="Arial"/>
          <w:szCs w:val="20"/>
        </w:rPr>
        <w:t>ln</w:t>
      </w:r>
      <w:r w:rsidR="00BC0B80">
        <w:rPr>
          <w:rFonts w:cs="Arial"/>
          <w:szCs w:val="20"/>
        </w:rPr>
        <w:t xml:space="preserve"> </w:t>
      </w:r>
      <w:r w:rsidRPr="005D4FC0">
        <w:rPr>
          <w:rFonts w:cs="Arial"/>
          <w:szCs w:val="20"/>
        </w:rPr>
        <w:t xml:space="preserve">P_{is} = </w:t>
      </w:r>
      <w:r w:rsidR="006F2654" w:rsidRPr="005D4FC0">
        <w:rPr>
          <w:rFonts w:cs="Arial"/>
          <w:szCs w:val="20"/>
        </w:rPr>
        <w:t>(</w:t>
      </w:r>
      <w:r w:rsidRPr="005D4FC0">
        <w:rPr>
          <w:rFonts w:cs="Arial"/>
          <w:szCs w:val="20"/>
        </w:rPr>
        <w:t xml:space="preserve">\sum_{t=1}^T \delta_t D_{it} - </w:t>
      </w:r>
      <w:r w:rsidR="006F2654" w:rsidRPr="005D4FC0">
        <w:rPr>
          <w:rFonts w:cs="Arial"/>
          <w:szCs w:val="20"/>
        </w:rPr>
        <w:t>\</w:t>
      </w:r>
      <w:r w:rsidRPr="005D4FC0">
        <w:rPr>
          <w:rFonts w:cs="Arial"/>
          <w:szCs w:val="20"/>
        </w:rPr>
        <w:t>sum_{s=1}^T \delta_s D_{i</w:t>
      </w:r>
      <w:r w:rsidR="006F2654" w:rsidRPr="005D4FC0">
        <w:rPr>
          <w:rFonts w:cs="Arial"/>
          <w:szCs w:val="20"/>
        </w:rPr>
        <w:t>s</w:t>
      </w:r>
      <w:r w:rsidRPr="005D4FC0">
        <w:rPr>
          <w:rFonts w:cs="Arial"/>
          <w:szCs w:val="20"/>
        </w:rPr>
        <w:t>}</w:t>
      </w:r>
      <w:r w:rsidR="006F2654" w:rsidRPr="005D4FC0">
        <w:rPr>
          <w:rFonts w:cs="Arial"/>
          <w:szCs w:val="20"/>
        </w:rPr>
        <w:t>)</w:t>
      </w:r>
      <w:r w:rsidRPr="005D4FC0">
        <w:rPr>
          <w:rFonts w:cs="Arial"/>
          <w:szCs w:val="20"/>
        </w:rPr>
        <w:t xml:space="preserve">  + </w:t>
      </w:r>
      <w:r w:rsidR="006F2654" w:rsidRPr="005D4FC0">
        <w:rPr>
          <w:rFonts w:cs="Arial"/>
          <w:szCs w:val="20"/>
        </w:rPr>
        <w:t>(</w:t>
      </w:r>
      <w:r w:rsidR="00AE2E25" w:rsidRPr="00AE2E25">
        <w:rPr>
          <w:rFonts w:cs="Arial"/>
          <w:szCs w:val="20"/>
        </w:rPr>
        <w:t>\sum_{j=1}^</w:t>
      </w:r>
      <w:r w:rsidR="00AE2E25">
        <w:rPr>
          <w:rFonts w:cs="Arial"/>
          <w:szCs w:val="20"/>
        </w:rPr>
        <w:t>J</w:t>
      </w:r>
      <w:r w:rsidR="00AE2E25" w:rsidRPr="005D4FC0">
        <w:rPr>
          <w:rFonts w:cs="Arial"/>
          <w:szCs w:val="20"/>
        </w:rPr>
        <w:t xml:space="preserve"> </w:t>
      </w:r>
      <w:r w:rsidRPr="005D4FC0">
        <w:rPr>
          <w:rFonts w:cs="Arial"/>
          <w:szCs w:val="20"/>
        </w:rPr>
        <w:t>\beta</w:t>
      </w:r>
      <w:r w:rsidR="006F2654" w:rsidRPr="005D4FC0">
        <w:rPr>
          <w:rFonts w:cs="Arial"/>
          <w:szCs w:val="20"/>
        </w:rPr>
        <w:t>_</w:t>
      </w:r>
      <w:r w:rsidR="00AE2E25" w:rsidRPr="005D4FC0">
        <w:rPr>
          <w:rFonts w:cs="Arial"/>
          <w:szCs w:val="20"/>
        </w:rPr>
        <w:t>{j</w:t>
      </w:r>
      <w:r w:rsidR="006F2654" w:rsidRPr="005D4FC0">
        <w:rPr>
          <w:rFonts w:cs="Arial"/>
          <w:szCs w:val="20"/>
        </w:rPr>
        <w:t>t</w:t>
      </w:r>
      <w:r w:rsidR="00AE2E25" w:rsidRPr="005D4FC0">
        <w:rPr>
          <w:rFonts w:cs="Arial"/>
          <w:szCs w:val="20"/>
        </w:rPr>
        <w:t>}</w:t>
      </w:r>
      <w:r w:rsidRPr="005D4FC0">
        <w:rPr>
          <w:rFonts w:cs="Arial"/>
          <w:szCs w:val="20"/>
        </w:rPr>
        <w:t xml:space="preserve"> X_{</w:t>
      </w:r>
      <w:r w:rsidR="00AE2E25" w:rsidRPr="005D4FC0">
        <w:rPr>
          <w:rFonts w:cs="Arial"/>
          <w:szCs w:val="20"/>
        </w:rPr>
        <w:t>j</w:t>
      </w:r>
      <w:r w:rsidRPr="005D4FC0">
        <w:rPr>
          <w:rFonts w:cs="Arial"/>
          <w:szCs w:val="20"/>
        </w:rPr>
        <w:t xml:space="preserve">it} </w:t>
      </w:r>
      <w:r w:rsidR="006F2654" w:rsidRPr="005D4FC0">
        <w:rPr>
          <w:rFonts w:cs="Arial"/>
          <w:szCs w:val="20"/>
        </w:rPr>
        <w:t xml:space="preserve">- </w:t>
      </w:r>
      <w:r w:rsidR="00AE2E25" w:rsidRPr="00AE2E25">
        <w:rPr>
          <w:rFonts w:cs="Arial"/>
          <w:szCs w:val="20"/>
        </w:rPr>
        <w:t>\sum_{j=1}^</w:t>
      </w:r>
      <w:r w:rsidR="00AE2E25">
        <w:rPr>
          <w:rFonts w:cs="Arial"/>
          <w:szCs w:val="20"/>
        </w:rPr>
        <w:t>J</w:t>
      </w:r>
      <w:r w:rsidR="00AE2E25" w:rsidRPr="005D4FC0">
        <w:rPr>
          <w:rFonts w:cs="Arial"/>
          <w:szCs w:val="20"/>
        </w:rPr>
        <w:t xml:space="preserve"> </w:t>
      </w:r>
      <w:r w:rsidR="006F2654" w:rsidRPr="005D4FC0">
        <w:rPr>
          <w:rFonts w:cs="Arial"/>
          <w:szCs w:val="20"/>
        </w:rPr>
        <w:t>\beta_</w:t>
      </w:r>
      <w:r w:rsidR="00AE2E25" w:rsidRPr="005D4FC0">
        <w:rPr>
          <w:rFonts w:cs="Arial"/>
          <w:szCs w:val="20"/>
        </w:rPr>
        <w:t>{j</w:t>
      </w:r>
      <w:r w:rsidR="006F2654" w:rsidRPr="005D4FC0">
        <w:rPr>
          <w:rFonts w:cs="Arial"/>
          <w:szCs w:val="20"/>
        </w:rPr>
        <w:t>s</w:t>
      </w:r>
      <w:r w:rsidR="00AE2E25" w:rsidRPr="005D4FC0">
        <w:rPr>
          <w:rFonts w:cs="Arial"/>
          <w:szCs w:val="20"/>
        </w:rPr>
        <w:t>}</w:t>
      </w:r>
      <w:r w:rsidR="006F2654" w:rsidRPr="005D4FC0">
        <w:rPr>
          <w:rFonts w:cs="Arial"/>
          <w:szCs w:val="20"/>
        </w:rPr>
        <w:t xml:space="preserve"> X_{</w:t>
      </w:r>
      <w:r w:rsidR="00AE2E25" w:rsidRPr="005D4FC0">
        <w:rPr>
          <w:rFonts w:cs="Arial"/>
          <w:szCs w:val="20"/>
        </w:rPr>
        <w:t>j</w:t>
      </w:r>
      <w:r w:rsidR="006F2654" w:rsidRPr="005D4FC0">
        <w:rPr>
          <w:rFonts w:cs="Arial"/>
          <w:szCs w:val="20"/>
        </w:rPr>
        <w:t xml:space="preserve">is}) </w:t>
      </w:r>
      <w:r w:rsidRPr="005D4FC0">
        <w:rPr>
          <w:rFonts w:cs="Arial"/>
          <w:szCs w:val="20"/>
        </w:rPr>
        <w:t xml:space="preserve">+ </w:t>
      </w:r>
      <w:r w:rsidR="006F2654" w:rsidRPr="005D4FC0">
        <w:rPr>
          <w:rFonts w:cs="Arial"/>
          <w:szCs w:val="20"/>
        </w:rPr>
        <w:t>(</w:t>
      </w:r>
      <w:r w:rsidR="00AE2E25">
        <w:rPr>
          <w:rFonts w:cs="Arial"/>
          <w:szCs w:val="20"/>
        </w:rPr>
        <w:t>\sum_{k</w:t>
      </w:r>
      <w:r w:rsidR="00AE2E25" w:rsidRPr="00AE2E25">
        <w:rPr>
          <w:rFonts w:cs="Arial"/>
          <w:szCs w:val="20"/>
        </w:rPr>
        <w:t>=1}^</w:t>
      </w:r>
      <w:r w:rsidR="00AE2E25">
        <w:rPr>
          <w:rFonts w:cs="Arial"/>
          <w:szCs w:val="20"/>
        </w:rPr>
        <w:t>K</w:t>
      </w:r>
      <w:r w:rsidR="00AE2E25" w:rsidRPr="005D4FC0">
        <w:rPr>
          <w:rFonts w:cs="Arial"/>
          <w:szCs w:val="20"/>
        </w:rPr>
        <w:t xml:space="preserve"> </w:t>
      </w:r>
      <w:r w:rsidRPr="005D4FC0">
        <w:rPr>
          <w:rFonts w:cs="Arial"/>
          <w:szCs w:val="20"/>
        </w:rPr>
        <w:t>\gamma_</w:t>
      </w:r>
      <w:r w:rsidR="00AE2E25" w:rsidRPr="005D4FC0">
        <w:rPr>
          <w:rFonts w:cs="Arial"/>
          <w:szCs w:val="20"/>
        </w:rPr>
        <w:t>{k</w:t>
      </w:r>
      <w:r w:rsidRPr="005D4FC0">
        <w:rPr>
          <w:rFonts w:cs="Arial"/>
          <w:szCs w:val="20"/>
        </w:rPr>
        <w:t>t</w:t>
      </w:r>
      <w:r w:rsidR="00AE2E25" w:rsidRPr="005D4FC0">
        <w:rPr>
          <w:rFonts w:cs="Arial"/>
          <w:szCs w:val="20"/>
        </w:rPr>
        <w:t>}</w:t>
      </w:r>
      <w:r w:rsidRPr="005D4FC0">
        <w:rPr>
          <w:rFonts w:cs="Arial"/>
          <w:szCs w:val="20"/>
        </w:rPr>
        <w:t xml:space="preserve"> Z_{</w:t>
      </w:r>
      <w:r w:rsidR="00AE2E25" w:rsidRPr="005D4FC0">
        <w:rPr>
          <w:rFonts w:cs="Arial"/>
          <w:szCs w:val="20"/>
        </w:rPr>
        <w:t>k</w:t>
      </w:r>
      <w:r w:rsidRPr="005D4FC0">
        <w:rPr>
          <w:rFonts w:cs="Arial"/>
          <w:szCs w:val="20"/>
        </w:rPr>
        <w:t>it}</w:t>
      </w:r>
      <w:r w:rsidR="006F2654" w:rsidRPr="005D4FC0">
        <w:rPr>
          <w:rFonts w:cs="Arial"/>
          <w:szCs w:val="20"/>
        </w:rPr>
        <w:t xml:space="preserve"> - </w:t>
      </w:r>
      <w:r w:rsidR="00AE2E25">
        <w:rPr>
          <w:rFonts w:cs="Arial"/>
          <w:szCs w:val="20"/>
        </w:rPr>
        <w:t>\sum_{k</w:t>
      </w:r>
      <w:r w:rsidR="00AE2E25" w:rsidRPr="00AE2E25">
        <w:rPr>
          <w:rFonts w:cs="Arial"/>
          <w:szCs w:val="20"/>
        </w:rPr>
        <w:t>=1}^</w:t>
      </w:r>
      <w:r w:rsidR="00AE2E25">
        <w:rPr>
          <w:rFonts w:cs="Arial"/>
          <w:szCs w:val="20"/>
        </w:rPr>
        <w:t>K</w:t>
      </w:r>
      <w:r w:rsidR="00AE2E25" w:rsidRPr="005D4FC0">
        <w:rPr>
          <w:rFonts w:cs="Arial"/>
          <w:szCs w:val="20"/>
        </w:rPr>
        <w:t xml:space="preserve"> </w:t>
      </w:r>
      <w:r w:rsidR="006F2654" w:rsidRPr="005D4FC0">
        <w:rPr>
          <w:rFonts w:cs="Arial"/>
          <w:szCs w:val="20"/>
        </w:rPr>
        <w:t>\gamma_</w:t>
      </w:r>
      <w:r w:rsidR="00AE2E25" w:rsidRPr="005D4FC0">
        <w:rPr>
          <w:rFonts w:cs="Arial"/>
          <w:szCs w:val="20"/>
        </w:rPr>
        <w:t>{k</w:t>
      </w:r>
      <w:r w:rsidR="006F2654" w:rsidRPr="005D4FC0">
        <w:rPr>
          <w:rFonts w:cs="Arial"/>
          <w:szCs w:val="20"/>
        </w:rPr>
        <w:t>s</w:t>
      </w:r>
      <w:r w:rsidR="00AE2E25" w:rsidRPr="005D4FC0">
        <w:rPr>
          <w:rFonts w:cs="Arial"/>
          <w:szCs w:val="20"/>
        </w:rPr>
        <w:t>}</w:t>
      </w:r>
      <w:r w:rsidR="006F2654" w:rsidRPr="005D4FC0">
        <w:rPr>
          <w:rFonts w:cs="Arial"/>
          <w:szCs w:val="20"/>
        </w:rPr>
        <w:t xml:space="preserve"> Z_{</w:t>
      </w:r>
      <w:r w:rsidR="00AE2E25" w:rsidRPr="005D4FC0">
        <w:rPr>
          <w:rFonts w:cs="Arial"/>
          <w:szCs w:val="20"/>
        </w:rPr>
        <w:t>k</w:t>
      </w:r>
      <w:r w:rsidR="006F2654" w:rsidRPr="005D4FC0">
        <w:rPr>
          <w:rFonts w:cs="Arial"/>
          <w:szCs w:val="20"/>
        </w:rPr>
        <w:t>is})</w:t>
      </w:r>
      <w:r w:rsidRPr="005D4FC0">
        <w:rPr>
          <w:rFonts w:cs="Arial"/>
          <w:szCs w:val="20"/>
        </w:rPr>
        <w:t xml:space="preserve"> + </w:t>
      </w:r>
      <w:r w:rsidR="006F2654" w:rsidRPr="005D4FC0">
        <w:rPr>
          <w:rFonts w:cs="Arial"/>
          <w:szCs w:val="20"/>
        </w:rPr>
        <w:t>(</w:t>
      </w:r>
      <w:r w:rsidRPr="005D4FC0">
        <w:rPr>
          <w:rFonts w:cs="Arial"/>
          <w:szCs w:val="20"/>
        </w:rPr>
        <w:t>\</w:t>
      </w:r>
      <w:r w:rsidRPr="00645C46">
        <w:rPr>
          <w:rFonts w:cs="Arial"/>
          <w:szCs w:val="20"/>
        </w:rPr>
        <w:t>epsilon</w:t>
      </w:r>
      <w:r w:rsidRPr="005D4FC0">
        <w:rPr>
          <w:rFonts w:cs="Arial"/>
          <w:szCs w:val="20"/>
        </w:rPr>
        <w:t>_{it}</w:t>
      </w:r>
      <w:r w:rsidR="006F2654" w:rsidRPr="005D4FC0">
        <w:rPr>
          <w:rFonts w:cs="Arial"/>
          <w:szCs w:val="20"/>
        </w:rPr>
        <w:t xml:space="preserve"> - \</w:t>
      </w:r>
      <w:r w:rsidR="006F2654" w:rsidRPr="00645C46">
        <w:rPr>
          <w:rFonts w:cs="Arial"/>
          <w:szCs w:val="20"/>
        </w:rPr>
        <w:t>epsilon</w:t>
      </w:r>
      <w:r w:rsidR="006F2654" w:rsidRPr="005D4FC0">
        <w:rPr>
          <w:rFonts w:cs="Arial"/>
          <w:szCs w:val="20"/>
        </w:rPr>
        <w:t>_{is})</w:t>
      </w:r>
      <w:r w:rsidRPr="005D4FC0">
        <w:rPr>
          <w:rFonts w:cs="Arial"/>
          <w:szCs w:val="20"/>
        </w:rPr>
        <w:t>$$</w:t>
      </w:r>
    </w:p>
    <w:p w14:paraId="4B917DBB" w14:textId="77777777" w:rsidR="006F2654" w:rsidRPr="005D4FC0" w:rsidRDefault="006F2654" w:rsidP="00427B69">
      <w:pPr>
        <w:rPr>
          <w:rFonts w:cs="Arial"/>
          <w:szCs w:val="20"/>
        </w:rPr>
      </w:pPr>
    </w:p>
    <w:p w14:paraId="52AACD22" w14:textId="491A5429" w:rsidR="00437795" w:rsidRDefault="00437795" w:rsidP="005D4FC0">
      <w:pPr>
        <w:rPr>
          <w:rFonts w:cs="Arial"/>
          <w:sz w:val="16"/>
          <w:szCs w:val="20"/>
        </w:rPr>
      </w:pPr>
      <w:r>
        <w:rPr>
          <w:rFonts w:cs="Arial"/>
          <w:sz w:val="16"/>
          <w:szCs w:val="20"/>
        </w:rPr>
        <w:t>[^</w:t>
      </w:r>
      <w:r w:rsidR="00031C2E">
        <w:rPr>
          <w:rFonts w:cs="Arial"/>
          <w:sz w:val="16"/>
          <w:szCs w:val="20"/>
        </w:rPr>
        <w:t>7</w:t>
      </w:r>
      <w:r w:rsidRPr="006D343D">
        <w:rPr>
          <w:rFonts w:cs="Arial"/>
          <w:sz w:val="16"/>
          <w:szCs w:val="20"/>
        </w:rPr>
        <w:t xml:space="preserve">]: </w:t>
      </w:r>
      <w:r>
        <w:rPr>
          <w:rFonts w:cs="Arial"/>
          <w:sz w:val="16"/>
          <w:szCs w:val="20"/>
        </w:rPr>
        <w:t>While the repeat sales model can be derived as the difference</w:t>
      </w:r>
      <w:r w:rsidR="00A166C4">
        <w:rPr>
          <w:rFonts w:cs="Arial"/>
          <w:sz w:val="16"/>
          <w:szCs w:val="20"/>
        </w:rPr>
        <w:t>d</w:t>
      </w:r>
      <w:r>
        <w:rPr>
          <w:rFonts w:cs="Arial"/>
          <w:sz w:val="16"/>
          <w:szCs w:val="20"/>
        </w:rPr>
        <w:t xml:space="preserve"> hedonic model, </w:t>
      </w:r>
      <w:r w:rsidR="003275BF">
        <w:rPr>
          <w:rFonts w:cs="Arial"/>
          <w:sz w:val="16"/>
          <w:szCs w:val="20"/>
        </w:rPr>
        <w:t xml:space="preserve">it </w:t>
      </w:r>
      <w:r w:rsidRPr="00267E44">
        <w:rPr>
          <w:rFonts w:cs="Arial"/>
          <w:sz w:val="16"/>
          <w:szCs w:val="20"/>
        </w:rPr>
        <w:t xml:space="preserve">can </w:t>
      </w:r>
      <w:r w:rsidR="003275BF">
        <w:rPr>
          <w:rFonts w:cs="Arial"/>
          <w:sz w:val="16"/>
          <w:szCs w:val="20"/>
        </w:rPr>
        <w:t xml:space="preserve">also </w:t>
      </w:r>
      <w:r w:rsidRPr="00267E44">
        <w:rPr>
          <w:rFonts w:cs="Arial"/>
          <w:sz w:val="16"/>
          <w:szCs w:val="20"/>
        </w:rPr>
        <w:t xml:space="preserve">stand on its own as a primal specification </w:t>
      </w:r>
      <w:r>
        <w:rPr>
          <w:rFonts w:cs="Arial"/>
          <w:sz w:val="16"/>
          <w:szCs w:val="20"/>
        </w:rPr>
        <w:t xml:space="preserve">(Guo et al 2014). Baily et al (1963) </w:t>
      </w:r>
      <w:r w:rsidRPr="00267E44">
        <w:rPr>
          <w:rFonts w:cs="Arial"/>
          <w:sz w:val="16"/>
          <w:szCs w:val="20"/>
        </w:rPr>
        <w:t>sa</w:t>
      </w:r>
      <w:r w:rsidR="003275BF">
        <w:rPr>
          <w:rFonts w:cs="Arial"/>
          <w:sz w:val="16"/>
          <w:szCs w:val="20"/>
        </w:rPr>
        <w:t>w their procedure as a generalis</w:t>
      </w:r>
      <w:r w:rsidRPr="00267E44">
        <w:rPr>
          <w:rFonts w:cs="Arial"/>
          <w:sz w:val="16"/>
          <w:szCs w:val="20"/>
        </w:rPr>
        <w:t xml:space="preserve">ation of the chained matched model methodology applied </w:t>
      </w:r>
      <w:r>
        <w:rPr>
          <w:rFonts w:cs="Arial"/>
          <w:sz w:val="16"/>
          <w:szCs w:val="20"/>
        </w:rPr>
        <w:t xml:space="preserve">previously </w:t>
      </w:r>
      <w:r w:rsidRPr="00267E44">
        <w:rPr>
          <w:rFonts w:cs="Arial"/>
          <w:sz w:val="16"/>
          <w:szCs w:val="20"/>
        </w:rPr>
        <w:t>in the construction of real estate</w:t>
      </w:r>
      <w:r>
        <w:rPr>
          <w:rFonts w:cs="Arial"/>
          <w:sz w:val="16"/>
          <w:szCs w:val="20"/>
        </w:rPr>
        <w:t xml:space="preserve"> price indices.</w:t>
      </w:r>
    </w:p>
    <w:p w14:paraId="07E72CF1" w14:textId="77777777" w:rsidR="00437795" w:rsidRPr="005D4FC0" w:rsidRDefault="00437795" w:rsidP="00427B69">
      <w:pPr>
        <w:rPr>
          <w:rFonts w:cs="Arial"/>
          <w:sz w:val="16"/>
          <w:szCs w:val="20"/>
        </w:rPr>
      </w:pPr>
    </w:p>
    <w:p w14:paraId="2791549D" w14:textId="0ED18E2B" w:rsidR="006F2654" w:rsidRPr="005D4FC0" w:rsidRDefault="00CF7631" w:rsidP="00427B69">
      <w:pPr>
        <w:rPr>
          <w:rFonts w:cs="Arial"/>
          <w:szCs w:val="20"/>
        </w:rPr>
      </w:pPr>
      <w:r>
        <w:rPr>
          <w:rFonts w:cs="Arial"/>
          <w:szCs w:val="20"/>
        </w:rPr>
        <w:t xml:space="preserve">If </w:t>
      </w:r>
      <w:r w:rsidR="007176E5" w:rsidRPr="005D4FC0">
        <w:rPr>
          <w:rFonts w:cs="Arial"/>
          <w:szCs w:val="20"/>
        </w:rPr>
        <w:t xml:space="preserve">the </w:t>
      </w:r>
      <w:r>
        <w:rPr>
          <w:rFonts w:cs="Arial"/>
          <w:szCs w:val="20"/>
        </w:rPr>
        <w:t>attributes ($X$ and $Z$)</w:t>
      </w:r>
      <w:r w:rsidRPr="005D4FC0">
        <w:rPr>
          <w:rFonts w:cs="Arial"/>
          <w:szCs w:val="20"/>
        </w:rPr>
        <w:t xml:space="preserve"> </w:t>
      </w:r>
      <w:r w:rsidR="007176E5" w:rsidRPr="005D4FC0">
        <w:rPr>
          <w:rFonts w:cs="Arial"/>
          <w:szCs w:val="20"/>
        </w:rPr>
        <w:t xml:space="preserve">of </w:t>
      </w:r>
      <w:r>
        <w:rPr>
          <w:rFonts w:cs="Arial"/>
          <w:szCs w:val="20"/>
        </w:rPr>
        <w:t>item $</w:t>
      </w:r>
      <w:r w:rsidR="007176E5" w:rsidRPr="005D4FC0">
        <w:rPr>
          <w:rFonts w:cs="Arial"/>
          <w:szCs w:val="20"/>
        </w:rPr>
        <w:t>i</w:t>
      </w:r>
      <w:r>
        <w:rPr>
          <w:rFonts w:cs="Arial"/>
          <w:szCs w:val="20"/>
        </w:rPr>
        <w:t xml:space="preserve">$ and the implicit prices ($\beta$ and $\gamma$) are constant between sales, </w:t>
      </w:r>
      <w:r w:rsidRPr="005D4FC0">
        <w:rPr>
          <w:rFonts w:cs="Arial"/>
          <w:szCs w:val="20"/>
        </w:rPr>
        <w:t xml:space="preserve">the equation reduces to </w:t>
      </w:r>
      <w:r w:rsidR="00A166C4">
        <w:rPr>
          <w:rFonts w:cs="Arial"/>
          <w:szCs w:val="20"/>
        </w:rPr>
        <w:t xml:space="preserve">the </w:t>
      </w:r>
      <w:r w:rsidR="00A166C4" w:rsidRPr="00645C46">
        <w:rPr>
          <w:rFonts w:cs="Arial"/>
          <w:szCs w:val="20"/>
        </w:rPr>
        <w:t xml:space="preserve">standard </w:t>
      </w:r>
      <w:r w:rsidRPr="005D4FC0">
        <w:rPr>
          <w:rFonts w:cs="Arial"/>
          <w:szCs w:val="20"/>
        </w:rPr>
        <w:t>estimating equation:</w:t>
      </w:r>
    </w:p>
    <w:p w14:paraId="6813ADB6" w14:textId="2F9DC208" w:rsidR="006F2654" w:rsidRPr="005D4FC0" w:rsidRDefault="006F2654" w:rsidP="00004C45">
      <w:pPr>
        <w:rPr>
          <w:rFonts w:cs="Arial"/>
          <w:szCs w:val="20"/>
        </w:rPr>
      </w:pPr>
      <w:r w:rsidRPr="00645C46">
        <w:rPr>
          <w:rFonts w:cs="Arial"/>
          <w:szCs w:val="20"/>
        </w:rPr>
        <w:t>$$\ln</w:t>
      </w:r>
      <w:r w:rsidR="00BC0B80">
        <w:rPr>
          <w:rFonts w:cs="Arial"/>
          <w:szCs w:val="20"/>
        </w:rPr>
        <w:t xml:space="preserve"> </w:t>
      </w:r>
      <w:r w:rsidRPr="00645C46">
        <w:rPr>
          <w:rFonts w:cs="Arial"/>
          <w:szCs w:val="20"/>
        </w:rPr>
        <w:t>\frac{P_{</w:t>
      </w:r>
      <w:r w:rsidR="00004C45">
        <w:rPr>
          <w:rFonts w:cs="Arial"/>
          <w:szCs w:val="20"/>
        </w:rPr>
        <w:t>i</w:t>
      </w:r>
      <w:r w:rsidRPr="00645C46">
        <w:rPr>
          <w:rFonts w:cs="Arial"/>
          <w:szCs w:val="20"/>
        </w:rPr>
        <w:t>t}}{P_</w:t>
      </w:r>
      <w:r w:rsidR="00004C45">
        <w:rPr>
          <w:rFonts w:cs="Arial"/>
          <w:szCs w:val="20"/>
        </w:rPr>
        <w:t>{is}</w:t>
      </w:r>
      <w:r w:rsidRPr="00645C46">
        <w:rPr>
          <w:rFonts w:cs="Arial"/>
          <w:szCs w:val="20"/>
        </w:rPr>
        <w:t>} =</w:t>
      </w:r>
      <w:r w:rsidR="00004C45">
        <w:rPr>
          <w:rFonts w:cs="Arial"/>
          <w:szCs w:val="20"/>
        </w:rPr>
        <w:t xml:space="preserve"> </w:t>
      </w:r>
      <w:r w:rsidRPr="005D4FC0">
        <w:rPr>
          <w:rFonts w:cs="Arial"/>
          <w:szCs w:val="20"/>
        </w:rPr>
        <w:t xml:space="preserve">\sum_{t=1}^T \delta_t </w:t>
      </w:r>
      <w:r w:rsidR="00004C45" w:rsidRPr="005D4FC0">
        <w:rPr>
          <w:rFonts w:cs="Arial"/>
          <w:szCs w:val="20"/>
        </w:rPr>
        <w:t>G</w:t>
      </w:r>
      <w:r w:rsidRPr="005D4FC0">
        <w:rPr>
          <w:rFonts w:cs="Arial"/>
          <w:szCs w:val="20"/>
        </w:rPr>
        <w:t xml:space="preserve">_{it} </w:t>
      </w:r>
      <w:r w:rsidR="00004C45" w:rsidRPr="005D4FC0">
        <w:rPr>
          <w:rFonts w:cs="Arial"/>
          <w:szCs w:val="20"/>
        </w:rPr>
        <w:t>+ u_{it}</w:t>
      </w:r>
      <w:r w:rsidRPr="005D4FC0">
        <w:rPr>
          <w:rFonts w:cs="Arial"/>
          <w:szCs w:val="20"/>
        </w:rPr>
        <w:t>$$</w:t>
      </w:r>
    </w:p>
    <w:p w14:paraId="22285D57" w14:textId="28253CA3" w:rsidR="00267E44" w:rsidRPr="005D4FC0" w:rsidRDefault="00004C45" w:rsidP="00267E44">
      <w:pPr>
        <w:rPr>
          <w:rFonts w:cs="Arial"/>
          <w:szCs w:val="20"/>
        </w:rPr>
      </w:pPr>
      <w:r w:rsidRPr="00645C46">
        <w:rPr>
          <w:rFonts w:cs="Arial"/>
          <w:szCs w:val="20"/>
        </w:rPr>
        <w:t>where $P_</w:t>
      </w:r>
      <w:r>
        <w:rPr>
          <w:rFonts w:cs="Arial"/>
          <w:szCs w:val="20"/>
        </w:rPr>
        <w:t>{i</w:t>
      </w:r>
      <w:r w:rsidRPr="00645C46">
        <w:rPr>
          <w:rFonts w:cs="Arial"/>
          <w:szCs w:val="20"/>
        </w:rPr>
        <w:t>t</w:t>
      </w:r>
      <w:r>
        <w:rPr>
          <w:rFonts w:cs="Arial"/>
          <w:szCs w:val="20"/>
        </w:rPr>
        <w:t>}</w:t>
      </w:r>
      <w:r w:rsidRPr="00645C46">
        <w:rPr>
          <w:rFonts w:cs="Arial"/>
          <w:szCs w:val="20"/>
        </w:rPr>
        <w:t xml:space="preserve">$ is the purchase price for </w:t>
      </w:r>
      <w:r>
        <w:rPr>
          <w:rFonts w:cs="Arial"/>
          <w:szCs w:val="20"/>
        </w:rPr>
        <w:t xml:space="preserve">item $i$ in </w:t>
      </w:r>
      <w:r w:rsidRPr="00645C46">
        <w:rPr>
          <w:rFonts w:cs="Arial"/>
          <w:szCs w:val="20"/>
        </w:rPr>
        <w:t>time $t$; $\</w:t>
      </w:r>
      <w:r w:rsidR="00BB5000">
        <w:rPr>
          <w:rFonts w:cs="Arial"/>
          <w:szCs w:val="20"/>
        </w:rPr>
        <w:t>delta</w:t>
      </w:r>
      <w:r w:rsidRPr="00645C46">
        <w:rPr>
          <w:rFonts w:cs="Arial"/>
          <w:szCs w:val="20"/>
        </w:rPr>
        <w:t>_</w:t>
      </w:r>
      <w:r w:rsidR="00BB5000">
        <w:rPr>
          <w:rFonts w:cs="Arial"/>
          <w:szCs w:val="20"/>
        </w:rPr>
        <w:t>t</w:t>
      </w:r>
      <w:r w:rsidRPr="00645C46">
        <w:rPr>
          <w:rFonts w:cs="Arial"/>
          <w:szCs w:val="20"/>
        </w:rPr>
        <w:t>$ is the param</w:t>
      </w:r>
      <w:r w:rsidR="00BB5000">
        <w:rPr>
          <w:rFonts w:cs="Arial"/>
          <w:szCs w:val="20"/>
        </w:rPr>
        <w:t>eter to be estimated for time $t$; $G</w:t>
      </w:r>
      <w:r w:rsidRPr="00645C46">
        <w:rPr>
          <w:rFonts w:cs="Arial"/>
          <w:szCs w:val="20"/>
        </w:rPr>
        <w:t>_</w:t>
      </w:r>
      <w:r w:rsidR="00BB5000">
        <w:rPr>
          <w:rFonts w:cs="Arial"/>
          <w:szCs w:val="20"/>
        </w:rPr>
        <w:t>{</w:t>
      </w:r>
      <w:r w:rsidRPr="00645C46">
        <w:rPr>
          <w:rFonts w:cs="Arial"/>
          <w:szCs w:val="20"/>
        </w:rPr>
        <w:t>i</w:t>
      </w:r>
      <w:r w:rsidR="00BB5000">
        <w:rPr>
          <w:rFonts w:cs="Arial"/>
          <w:szCs w:val="20"/>
        </w:rPr>
        <w:t>t}</w:t>
      </w:r>
      <w:r w:rsidRPr="00645C46">
        <w:rPr>
          <w:rFonts w:cs="Arial"/>
          <w:szCs w:val="20"/>
        </w:rPr>
        <w:t xml:space="preserve">$ represents </w:t>
      </w:r>
      <w:r w:rsidR="007176E5" w:rsidRPr="007176E5">
        <w:rPr>
          <w:rFonts w:cs="Arial"/>
          <w:szCs w:val="20"/>
        </w:rPr>
        <w:t xml:space="preserve">a time dummy equal to 1 in period </w:t>
      </w:r>
      <w:r w:rsidR="007176E5">
        <w:rPr>
          <w:rFonts w:cs="Arial"/>
          <w:szCs w:val="20"/>
        </w:rPr>
        <w:t xml:space="preserve">$t$ </w:t>
      </w:r>
      <w:r w:rsidR="00CF7631">
        <w:rPr>
          <w:rFonts w:cs="Arial"/>
          <w:szCs w:val="20"/>
        </w:rPr>
        <w:t>when</w:t>
      </w:r>
      <w:r w:rsidR="007176E5" w:rsidRPr="007176E5">
        <w:rPr>
          <w:rFonts w:cs="Arial"/>
          <w:szCs w:val="20"/>
        </w:rPr>
        <w:t xml:space="preserve"> the resale occurs, </w:t>
      </w:r>
      <w:r w:rsidR="007176E5">
        <w:rPr>
          <w:rFonts w:cs="Arial"/>
          <w:szCs w:val="20"/>
        </w:rPr>
        <w:t>-</w:t>
      </w:r>
      <w:r w:rsidR="007176E5" w:rsidRPr="007176E5">
        <w:rPr>
          <w:rFonts w:cs="Arial"/>
          <w:szCs w:val="20"/>
        </w:rPr>
        <w:t xml:space="preserve">1 in period </w:t>
      </w:r>
      <w:r w:rsidR="007176E5">
        <w:rPr>
          <w:rFonts w:cs="Arial"/>
          <w:szCs w:val="20"/>
        </w:rPr>
        <w:t xml:space="preserve">$s$ </w:t>
      </w:r>
      <w:r w:rsidR="00CF7631">
        <w:rPr>
          <w:rFonts w:cs="Arial"/>
          <w:szCs w:val="20"/>
        </w:rPr>
        <w:t>when</w:t>
      </w:r>
      <w:r w:rsidR="007176E5" w:rsidRPr="007176E5">
        <w:rPr>
          <w:rFonts w:cs="Arial"/>
          <w:szCs w:val="20"/>
        </w:rPr>
        <w:t xml:space="preserve"> the previous sale occurs</w:t>
      </w:r>
      <w:r w:rsidR="00CF7631">
        <w:rPr>
          <w:rFonts w:cs="Arial"/>
          <w:szCs w:val="20"/>
        </w:rPr>
        <w:t>,</w:t>
      </w:r>
      <w:r w:rsidR="007176E5" w:rsidRPr="007176E5">
        <w:rPr>
          <w:rFonts w:cs="Arial"/>
          <w:szCs w:val="20"/>
        </w:rPr>
        <w:t xml:space="preserve"> and 0 otherwise</w:t>
      </w:r>
      <w:r w:rsidR="00BB5000">
        <w:rPr>
          <w:rFonts w:cs="Arial"/>
          <w:szCs w:val="20"/>
        </w:rPr>
        <w:t>; and $u</w:t>
      </w:r>
      <w:r w:rsidRPr="00645C46">
        <w:rPr>
          <w:rFonts w:cs="Arial"/>
          <w:szCs w:val="20"/>
        </w:rPr>
        <w:t>_</w:t>
      </w:r>
      <w:r w:rsidR="00BB5000">
        <w:rPr>
          <w:rFonts w:cs="Arial"/>
          <w:szCs w:val="20"/>
        </w:rPr>
        <w:t>{</w:t>
      </w:r>
      <w:r w:rsidRPr="00645C46">
        <w:rPr>
          <w:rFonts w:cs="Arial"/>
          <w:szCs w:val="20"/>
        </w:rPr>
        <w:t>i</w:t>
      </w:r>
      <w:r w:rsidR="00BB5000">
        <w:rPr>
          <w:rFonts w:cs="Arial"/>
          <w:szCs w:val="20"/>
        </w:rPr>
        <w:t>t}</w:t>
      </w:r>
      <w:r w:rsidRPr="00645C46">
        <w:rPr>
          <w:rFonts w:cs="Arial"/>
          <w:szCs w:val="20"/>
        </w:rPr>
        <w:t>$ is a white noise residual.</w:t>
      </w:r>
      <w:r w:rsidR="00267E44">
        <w:rPr>
          <w:rFonts w:cs="Arial"/>
          <w:szCs w:val="20"/>
        </w:rPr>
        <w:t xml:space="preserve"> </w:t>
      </w:r>
    </w:p>
    <w:bookmarkEnd w:id="3"/>
    <w:p w14:paraId="3AE96DDE" w14:textId="77777777" w:rsidR="00267E44" w:rsidRPr="005D4FC0" w:rsidRDefault="00267E44" w:rsidP="00267E44">
      <w:pPr>
        <w:rPr>
          <w:rFonts w:cs="Arial"/>
          <w:szCs w:val="20"/>
        </w:rPr>
      </w:pPr>
    </w:p>
    <w:p w14:paraId="24E2AADB" w14:textId="499E873B" w:rsidR="00437795" w:rsidRPr="005D4FC0" w:rsidRDefault="00CF7631" w:rsidP="00437795">
      <w:pPr>
        <w:rPr>
          <w:rFonts w:cs="Arial"/>
          <w:szCs w:val="20"/>
        </w:rPr>
      </w:pPr>
      <w:r>
        <w:rPr>
          <w:rFonts w:cs="Arial"/>
          <w:szCs w:val="20"/>
        </w:rPr>
        <w:t>Thus, i</w:t>
      </w:r>
      <w:r w:rsidR="00437795" w:rsidRPr="00645C46">
        <w:rPr>
          <w:rFonts w:cs="Arial"/>
          <w:szCs w:val="20"/>
        </w:rPr>
        <w:t xml:space="preserve">n the standard repeat sales model the dependent variable is regressed on a set of dummy variables corresponding to time periods. The coefficients are estimated only on the basis of changes in asset prices over time. </w:t>
      </w:r>
      <w:r w:rsidRPr="005D4FC0">
        <w:rPr>
          <w:rFonts w:cs="Arial"/>
          <w:szCs w:val="20"/>
        </w:rPr>
        <w:t xml:space="preserve">Again, the price index is simply the series of estimated coefficients: </w:t>
      </w:r>
      <w:r w:rsidR="00A166C4" w:rsidRPr="00A166C4">
        <w:rPr>
          <w:rFonts w:cs="Arial"/>
          <w:szCs w:val="20"/>
        </w:rPr>
        <w:t>$\hat{\delta_1}, ..., \hat{\delta_T}$.</w:t>
      </w:r>
    </w:p>
    <w:p w14:paraId="26E12F8E" w14:textId="77777777" w:rsidR="00437795" w:rsidRPr="005D4FC0" w:rsidRDefault="00437795" w:rsidP="00267E44">
      <w:pPr>
        <w:rPr>
          <w:rFonts w:cs="Arial"/>
          <w:szCs w:val="20"/>
        </w:rPr>
      </w:pPr>
    </w:p>
    <w:p w14:paraId="2AF01D58" w14:textId="27449F19" w:rsidR="00267E44" w:rsidRDefault="00755F1E" w:rsidP="005D4FC0">
      <w:pPr>
        <w:rPr>
          <w:rFonts w:cs="Arial"/>
          <w:szCs w:val="20"/>
        </w:rPr>
      </w:pPr>
      <w:r w:rsidRPr="005D4FC0">
        <w:rPr>
          <w:rFonts w:cs="Arial"/>
          <w:szCs w:val="20"/>
        </w:rPr>
        <w:t xml:space="preserve">This estimating equation provides unbiased estimates of pure time effects without having to </w:t>
      </w:r>
      <w:r w:rsidRPr="00645C46">
        <w:rPr>
          <w:rFonts w:cs="Arial"/>
          <w:szCs w:val="20"/>
        </w:rPr>
        <w:t xml:space="preserve">correctly specify the </w:t>
      </w:r>
      <w:r>
        <w:rPr>
          <w:rFonts w:cs="Arial"/>
          <w:szCs w:val="20"/>
        </w:rPr>
        <w:t xml:space="preserve">item attributes $X$ </w:t>
      </w:r>
      <w:r w:rsidR="00A166C4">
        <w:rPr>
          <w:rFonts w:cs="Arial"/>
          <w:szCs w:val="20"/>
        </w:rPr>
        <w:t xml:space="preserve">or </w:t>
      </w:r>
      <w:r>
        <w:rPr>
          <w:rFonts w:cs="Arial"/>
          <w:szCs w:val="20"/>
        </w:rPr>
        <w:t>the functional form of the hedonic equation</w:t>
      </w:r>
      <w:r w:rsidRPr="005D4FC0">
        <w:rPr>
          <w:rFonts w:cs="Arial"/>
          <w:szCs w:val="20"/>
        </w:rPr>
        <w:t xml:space="preserve"> [@Deng2012].</w:t>
      </w:r>
      <w:r>
        <w:rPr>
          <w:rFonts w:cs="Arial"/>
          <w:szCs w:val="20"/>
        </w:rPr>
        <w:t xml:space="preserve"> By differencing the hedonic equation it also potentially controls omitted variables $Z$</w:t>
      </w:r>
      <w:r w:rsidR="00267E44" w:rsidRPr="00645C46">
        <w:rPr>
          <w:rFonts w:cs="Arial"/>
          <w:szCs w:val="20"/>
        </w:rPr>
        <w:t>. It also has the advantage of not being data intensive, as the only information required to estimate the index is the price, the sales date and a unique identifier (e.g. the address of the property).</w:t>
      </w:r>
      <w:r w:rsidR="00267E44">
        <w:rPr>
          <w:rFonts w:cs="Arial"/>
          <w:szCs w:val="20"/>
        </w:rPr>
        <w:t xml:space="preserve"> </w:t>
      </w:r>
      <w:r w:rsidR="00267E44" w:rsidRPr="00645C46">
        <w:rPr>
          <w:rFonts w:cs="Arial"/>
          <w:szCs w:val="20"/>
        </w:rPr>
        <w:t>The repeat sales method has often been applied in the construction of real estate indices</w:t>
      </w:r>
      <w:r w:rsidR="005D4FC0">
        <w:rPr>
          <w:rFonts w:cs="Arial"/>
          <w:szCs w:val="20"/>
        </w:rPr>
        <w:t xml:space="preserve"> (e.g. </w:t>
      </w:r>
      <w:r w:rsidR="005D4FC0" w:rsidRPr="005D4FC0">
        <w:rPr>
          <w:rFonts w:cs="Arial"/>
          <w:szCs w:val="20"/>
        </w:rPr>
        <w:t>@</w:t>
      </w:r>
      <w:r w:rsidR="005D4FC0" w:rsidRPr="005D4FC0">
        <w:rPr>
          <w:rFonts w:cs="Arial" w:hint="eastAsia"/>
          <w:szCs w:val="20"/>
        </w:rPr>
        <w:t>Bailey1963</w:t>
      </w:r>
      <w:r w:rsidR="0008211C">
        <w:rPr>
          <w:rFonts w:cs="Arial"/>
          <w:szCs w:val="20"/>
        </w:rPr>
        <w:t>a</w:t>
      </w:r>
      <w:r w:rsidR="005D4FC0" w:rsidRPr="005D4FC0">
        <w:rPr>
          <w:rFonts w:cs="Arial"/>
          <w:szCs w:val="20"/>
        </w:rPr>
        <w:t xml:space="preserve">, </w:t>
      </w:r>
      <w:r w:rsidR="005D4FC0">
        <w:rPr>
          <w:rFonts w:cs="Arial"/>
          <w:szCs w:val="20"/>
        </w:rPr>
        <w:t>@Case1987</w:t>
      </w:r>
      <w:r>
        <w:rPr>
          <w:rFonts w:cs="Arial"/>
          <w:szCs w:val="20"/>
        </w:rPr>
        <w:t>, @Hansen2009, @</w:t>
      </w:r>
      <w:r w:rsidRPr="00755F1E">
        <w:rPr>
          <w:rFonts w:cs="Arial"/>
          <w:szCs w:val="20"/>
        </w:rPr>
        <w:t>Shimizu</w:t>
      </w:r>
      <w:r>
        <w:rPr>
          <w:rFonts w:cs="Arial"/>
          <w:szCs w:val="20"/>
        </w:rPr>
        <w:t>2010</w:t>
      </w:r>
      <w:r w:rsidR="005D4FC0">
        <w:rPr>
          <w:rFonts w:cs="Arial"/>
          <w:szCs w:val="20"/>
        </w:rPr>
        <w:t>)</w:t>
      </w:r>
      <w:r w:rsidR="00267E44" w:rsidRPr="00645C46">
        <w:rPr>
          <w:rFonts w:cs="Arial"/>
          <w:szCs w:val="20"/>
        </w:rPr>
        <w:t>, where there is a lack of detailed information on each sale.</w:t>
      </w:r>
    </w:p>
    <w:p w14:paraId="7CB4DD51" w14:textId="77777777" w:rsidR="006775AF" w:rsidRDefault="006775AF" w:rsidP="005D4FC0">
      <w:pPr>
        <w:rPr>
          <w:rFonts w:cs="Arial"/>
          <w:szCs w:val="20"/>
        </w:rPr>
      </w:pPr>
    </w:p>
    <w:p w14:paraId="01502006" w14:textId="58C1CEEC" w:rsidR="006775AF" w:rsidRDefault="006775AF" w:rsidP="00E106C8">
      <w:pPr>
        <w:rPr>
          <w:rFonts w:cs="Arial"/>
          <w:szCs w:val="20"/>
        </w:rPr>
      </w:pPr>
      <w:r w:rsidRPr="00645C46">
        <w:rPr>
          <w:rFonts w:cs="Arial"/>
          <w:szCs w:val="20"/>
        </w:rPr>
        <w:t xml:space="preserve">A disadvantage of the repeat sales method is the possibility of sample selection bias. </w:t>
      </w:r>
      <w:r w:rsidR="00755F1E">
        <w:rPr>
          <w:rFonts w:cs="Arial"/>
          <w:szCs w:val="20"/>
        </w:rPr>
        <w:t>Items</w:t>
      </w:r>
      <w:r w:rsidRPr="00645C46">
        <w:rPr>
          <w:rFonts w:cs="Arial"/>
          <w:szCs w:val="20"/>
        </w:rPr>
        <w:t xml:space="preserve"> that have traded more than once may not be representative of the entire population of </w:t>
      </w:r>
      <w:r w:rsidR="00755F1E">
        <w:rPr>
          <w:rFonts w:cs="Arial"/>
          <w:szCs w:val="20"/>
        </w:rPr>
        <w:t>items</w:t>
      </w:r>
      <w:r w:rsidRPr="00645C46">
        <w:rPr>
          <w:rFonts w:cs="Arial"/>
          <w:szCs w:val="20"/>
        </w:rPr>
        <w:t xml:space="preserve">. For example, if cheaper artworks sell more frequently than expensive artworks, but high-quality artworks appreciate faster, a repeat sales index will </w:t>
      </w:r>
      <w:r w:rsidR="00B77AFB">
        <w:rPr>
          <w:rFonts w:cs="Arial"/>
          <w:szCs w:val="20"/>
        </w:rPr>
        <w:t>tend to have a downward bias [</w:t>
      </w:r>
      <w:r>
        <w:rPr>
          <w:rFonts w:cs="Arial"/>
          <w:szCs w:val="20"/>
        </w:rPr>
        <w:t>@Eurostat2013</w:t>
      </w:r>
      <w:r w:rsidRPr="00645C46">
        <w:rPr>
          <w:rFonts w:cs="Arial"/>
          <w:szCs w:val="20"/>
        </w:rPr>
        <w:t xml:space="preserve">]. </w:t>
      </w:r>
      <w:r>
        <w:rPr>
          <w:rFonts w:cs="Arial"/>
          <w:szCs w:val="20"/>
        </w:rPr>
        <w:t>T</w:t>
      </w:r>
      <w:r w:rsidRPr="00645C46">
        <w:rPr>
          <w:rFonts w:cs="Arial"/>
          <w:szCs w:val="20"/>
        </w:rPr>
        <w:t xml:space="preserve">he size and direction of the bias </w:t>
      </w:r>
      <w:r>
        <w:rPr>
          <w:rFonts w:cs="Arial"/>
          <w:szCs w:val="20"/>
        </w:rPr>
        <w:t>will</w:t>
      </w:r>
      <w:r w:rsidRPr="00645C46">
        <w:rPr>
          <w:rFonts w:cs="Arial"/>
          <w:szCs w:val="20"/>
        </w:rPr>
        <w:t xml:space="preserve"> var</w:t>
      </w:r>
      <w:r>
        <w:rPr>
          <w:rFonts w:cs="Arial"/>
          <w:szCs w:val="20"/>
        </w:rPr>
        <w:t>y</w:t>
      </w:r>
      <w:r w:rsidRPr="00645C46">
        <w:rPr>
          <w:rFonts w:cs="Arial"/>
          <w:szCs w:val="20"/>
        </w:rPr>
        <w:t xml:space="preserve"> </w:t>
      </w:r>
      <w:r>
        <w:rPr>
          <w:rFonts w:cs="Arial"/>
          <w:szCs w:val="20"/>
        </w:rPr>
        <w:t xml:space="preserve">by the sample under </w:t>
      </w:r>
      <w:r w:rsidR="00755F1E">
        <w:rPr>
          <w:rFonts w:cs="Arial"/>
          <w:szCs w:val="20"/>
        </w:rPr>
        <w:t>investigation</w:t>
      </w:r>
      <w:r w:rsidR="00755F1E" w:rsidRPr="00645C46">
        <w:rPr>
          <w:rFonts w:cs="Arial"/>
          <w:szCs w:val="20"/>
        </w:rPr>
        <w:t>.</w:t>
      </w:r>
      <w:r w:rsidR="00755F1E">
        <w:rPr>
          <w:rFonts w:cs="Arial"/>
          <w:szCs w:val="20"/>
        </w:rPr>
        <w:t xml:space="preserve"> The</w:t>
      </w:r>
      <w:r>
        <w:rPr>
          <w:rFonts w:cs="Arial"/>
          <w:szCs w:val="20"/>
        </w:rPr>
        <w:t xml:space="preserve"> biggest problem </w:t>
      </w:r>
      <w:r w:rsidR="00B77AFB">
        <w:rPr>
          <w:rFonts w:cs="Arial"/>
          <w:szCs w:val="20"/>
        </w:rPr>
        <w:t>with</w:t>
      </w:r>
      <w:r w:rsidR="00AA1328" w:rsidRPr="00645C46">
        <w:rPr>
          <w:rFonts w:cs="Arial"/>
          <w:szCs w:val="20"/>
        </w:rPr>
        <w:t xml:space="preserve"> the repeat sales method</w:t>
      </w:r>
      <w:r>
        <w:rPr>
          <w:rFonts w:cs="Arial"/>
          <w:szCs w:val="20"/>
        </w:rPr>
        <w:t xml:space="preserve"> in the current context</w:t>
      </w:r>
      <w:r w:rsidR="00AA1328" w:rsidRPr="00645C46">
        <w:rPr>
          <w:rFonts w:cs="Arial"/>
          <w:szCs w:val="20"/>
        </w:rPr>
        <w:t xml:space="preserve"> is that single-sale data is discarded. This is problematic because the resale of a specific </w:t>
      </w:r>
      <w:r w:rsidR="00A166C4">
        <w:rPr>
          <w:rFonts w:cs="Arial"/>
          <w:szCs w:val="20"/>
        </w:rPr>
        <w:t>artwork</w:t>
      </w:r>
      <w:r w:rsidR="00AA1328" w:rsidRPr="00645C46">
        <w:rPr>
          <w:rFonts w:cs="Arial"/>
          <w:szCs w:val="20"/>
        </w:rPr>
        <w:t xml:space="preserve"> may only occur infrequently, which reduces the total number of available observations substantially. </w:t>
      </w:r>
    </w:p>
    <w:p w14:paraId="2AFDF447" w14:textId="617C477C" w:rsidR="000A5EFB" w:rsidRDefault="000A5EFB" w:rsidP="00E106C8">
      <w:pPr>
        <w:rPr>
          <w:rFonts w:cs="Arial"/>
          <w:szCs w:val="20"/>
        </w:rPr>
      </w:pPr>
    </w:p>
    <w:p w14:paraId="5E3B12C7" w14:textId="77777777" w:rsidR="00022C77" w:rsidRPr="00645C46" w:rsidRDefault="00022C77" w:rsidP="00022C77">
      <w:pPr>
        <w:rPr>
          <w:rFonts w:cs="Arial"/>
          <w:szCs w:val="20"/>
        </w:rPr>
      </w:pPr>
      <w:r w:rsidRPr="00645C46">
        <w:rPr>
          <w:rFonts w:cs="Arial"/>
          <w:szCs w:val="20"/>
        </w:rPr>
        <w:t>A few studies have utilised the repeat sales method to estimate art price indices. These studies have typically relied on very large sales database</w:t>
      </w:r>
      <w:r>
        <w:rPr>
          <w:rFonts w:cs="Arial"/>
          <w:szCs w:val="20"/>
        </w:rPr>
        <w:t>s,</w:t>
      </w:r>
      <w:r w:rsidRPr="00645C46">
        <w:rPr>
          <w:rFonts w:cs="Arial"/>
          <w:szCs w:val="20"/>
        </w:rPr>
        <w:t xml:space="preserve"> due to the infrequency of repeat sales of individual artworks. Indeed, for artworks the resale of a specific item may occur only rarely, which might be related to the hi</w:t>
      </w:r>
      <w:r>
        <w:rPr>
          <w:rFonts w:cs="Arial"/>
          <w:szCs w:val="20"/>
        </w:rPr>
        <w:t xml:space="preserve">gh transaction costs involved. </w:t>
      </w:r>
      <w:r w:rsidRPr="00645C46">
        <w:rPr>
          <w:rFonts w:cs="Arial"/>
          <w:szCs w:val="20"/>
        </w:rPr>
        <w:t>@Mei2002 constructed the seminal repeat sales index of art prices for the period 1875-2000. The resulting index returns were compared to a range of assets. Their methodology is currently used to produce the Mei Moses Art Index</w:t>
      </w:r>
      <w:r>
        <w:rPr>
          <w:rFonts w:cs="Arial"/>
          <w:szCs w:val="20"/>
        </w:rPr>
        <w:t xml:space="preserve"> for Beautiful Asset Advisors. @Goetzmann2011</w:t>
      </w:r>
      <w:r w:rsidRPr="00645C46">
        <w:rPr>
          <w:rFonts w:cs="Arial"/>
          <w:szCs w:val="20"/>
        </w:rPr>
        <w:t xml:space="preserve"> used a long-term repeat sales art market index to investigate the impact of equity markets and top incomes on art pric</w:t>
      </w:r>
      <w:r>
        <w:rPr>
          <w:rFonts w:cs="Arial"/>
          <w:szCs w:val="20"/>
        </w:rPr>
        <w:t>es. The analysis was</w:t>
      </w:r>
      <w:r w:rsidRPr="00645C46">
        <w:rPr>
          <w:rFonts w:cs="Arial"/>
          <w:szCs w:val="20"/>
        </w:rPr>
        <w:t xml:space="preserve"> based on over a million sales dating back to the 18th century.</w:t>
      </w:r>
    </w:p>
    <w:p w14:paraId="1B4C4A11" w14:textId="77777777" w:rsidR="00022C77" w:rsidRPr="00645C46" w:rsidRDefault="00022C77" w:rsidP="00022C77">
      <w:pPr>
        <w:rPr>
          <w:rFonts w:cs="Arial"/>
          <w:szCs w:val="20"/>
        </w:rPr>
      </w:pPr>
    </w:p>
    <w:p w14:paraId="58C2259F" w14:textId="77777777" w:rsidR="00022C77" w:rsidRPr="00645C46" w:rsidRDefault="00022C77" w:rsidP="00022C77">
      <w:pPr>
        <w:rPr>
          <w:rFonts w:cs="Arial"/>
          <w:szCs w:val="20"/>
        </w:rPr>
      </w:pPr>
      <w:r w:rsidRPr="00645C46">
        <w:rPr>
          <w:rFonts w:cs="Arial"/>
          <w:szCs w:val="20"/>
        </w:rPr>
        <w:t>@Korteweg2013 constructed a repeat sales index based on a large database of repeat sales between 1972 and 2010. They argued that standard repeat sale indices suffer from a sample selection problem, as sales are endogenously related to asset performance. If artworks with higher price increases were more likely to trade, the index would be biased and not representative of the entire market. In periods with few sales it would be possible to observe large positive returns, even if overall values were declining. A Heckman selection model, predicting whether an artwork actually sold, was used to correct for this bias. The correction decreased the returns to an investment in art significantly.</w:t>
      </w:r>
    </w:p>
    <w:p w14:paraId="2B2A2E7D" w14:textId="77777777" w:rsidR="00022C77" w:rsidRPr="00645C46" w:rsidRDefault="00022C77" w:rsidP="00022C77">
      <w:pPr>
        <w:rPr>
          <w:rFonts w:cs="Arial"/>
          <w:szCs w:val="20"/>
        </w:rPr>
      </w:pPr>
    </w:p>
    <w:p w14:paraId="1F3A7009" w14:textId="0209C462" w:rsidR="00AA1328" w:rsidRPr="00645C46" w:rsidRDefault="00443F92" w:rsidP="005055FB">
      <w:pPr>
        <w:pStyle w:val="Heading2nonr"/>
        <w:rPr>
          <w:color w:val="auto"/>
        </w:rPr>
      </w:pPr>
      <w:r>
        <w:rPr>
          <w:color w:val="auto"/>
        </w:rPr>
        <w:t xml:space="preserve">##Hybrid </w:t>
      </w:r>
      <w:r w:rsidR="008A1AAB">
        <w:rPr>
          <w:color w:val="auto"/>
        </w:rPr>
        <w:t>M</w:t>
      </w:r>
      <w:r w:rsidR="00AA1328" w:rsidRPr="00645C46">
        <w:rPr>
          <w:color w:val="auto"/>
        </w:rPr>
        <w:t>odels</w:t>
      </w:r>
    </w:p>
    <w:p w14:paraId="757B04A0" w14:textId="7FABA8E7" w:rsidR="004F2CE5" w:rsidRPr="00EF1981" w:rsidRDefault="00AF1F21" w:rsidP="00F77055">
      <w:pPr>
        <w:rPr>
          <w:rFonts w:ascii="AdvGulliv-R" w:hAnsi="AdvGulliv-R" w:cs="AdvGulliv-R"/>
          <w:color w:val="000000"/>
          <w:sz w:val="18"/>
          <w:szCs w:val="16"/>
        </w:rPr>
      </w:pPr>
      <w:r>
        <w:rPr>
          <w:rFonts w:cs="Arial"/>
          <w:szCs w:val="20"/>
        </w:rPr>
        <w:t>The major problem with the hedonic method is the potential for omitted variable bias, while the biggest difficulties with t</w:t>
      </w:r>
      <w:r w:rsidR="007C79D7" w:rsidRPr="004F2CE5">
        <w:rPr>
          <w:rFonts w:cs="Arial"/>
          <w:szCs w:val="24"/>
        </w:rPr>
        <w:t xml:space="preserve">he repeat sales </w:t>
      </w:r>
      <w:r>
        <w:rPr>
          <w:rFonts w:cs="Arial"/>
          <w:szCs w:val="24"/>
        </w:rPr>
        <w:t>method is that it</w:t>
      </w:r>
      <w:r w:rsidR="00EF1981">
        <w:rPr>
          <w:rFonts w:cs="Arial"/>
          <w:szCs w:val="24"/>
        </w:rPr>
        <w:t xml:space="preserve"> suffers from potential sample selection bias</w:t>
      </w:r>
      <w:r>
        <w:rPr>
          <w:rFonts w:cs="Arial"/>
          <w:szCs w:val="24"/>
        </w:rPr>
        <w:t xml:space="preserve"> and that it discards single-sale observations</w:t>
      </w:r>
      <w:r w:rsidR="00EF1981">
        <w:rPr>
          <w:rFonts w:cs="Arial"/>
          <w:szCs w:val="24"/>
        </w:rPr>
        <w:t xml:space="preserve">. </w:t>
      </w:r>
      <w:r w:rsidR="00EF1981" w:rsidRPr="00EF1981">
        <w:rPr>
          <w:rFonts w:cs="Arial"/>
          <w:szCs w:val="24"/>
        </w:rPr>
        <w:t xml:space="preserve">A number of </w:t>
      </w:r>
      <w:r w:rsidR="00EF1981">
        <w:rPr>
          <w:rFonts w:cs="Arial"/>
          <w:szCs w:val="24"/>
        </w:rPr>
        <w:t xml:space="preserve">hybrid </w:t>
      </w:r>
      <w:r w:rsidR="00EF1981" w:rsidRPr="00EF1981">
        <w:rPr>
          <w:rFonts w:cs="Arial"/>
          <w:szCs w:val="24"/>
        </w:rPr>
        <w:t>methods</w:t>
      </w:r>
      <w:r w:rsidR="00EF1981">
        <w:rPr>
          <w:rFonts w:cs="Arial"/>
          <w:szCs w:val="24"/>
        </w:rPr>
        <w:t>, which involve a combination of the two methods,</w:t>
      </w:r>
      <w:r w:rsidR="00EF1981" w:rsidRPr="00EF1981">
        <w:rPr>
          <w:rFonts w:cs="Arial"/>
          <w:szCs w:val="24"/>
        </w:rPr>
        <w:t xml:space="preserve"> have been proposed to address the</w:t>
      </w:r>
      <w:r w:rsidR="00EF1981">
        <w:rPr>
          <w:rFonts w:cs="Arial"/>
          <w:szCs w:val="24"/>
        </w:rPr>
        <w:t>se</w:t>
      </w:r>
      <w:r w:rsidR="00EF1981" w:rsidRPr="00EF1981">
        <w:rPr>
          <w:rFonts w:cs="Arial"/>
          <w:szCs w:val="24"/>
        </w:rPr>
        <w:t xml:space="preserve"> problems.</w:t>
      </w:r>
      <w:r w:rsidR="00EF1981">
        <w:rPr>
          <w:rFonts w:ascii="AdvGulliv-R" w:hAnsi="AdvGulliv-R" w:cs="AdvGulliv-R"/>
          <w:color w:val="000000"/>
          <w:sz w:val="18"/>
          <w:szCs w:val="16"/>
        </w:rPr>
        <w:t xml:space="preserve"> </w:t>
      </w:r>
      <w:r w:rsidR="0068160C">
        <w:rPr>
          <w:rFonts w:cs="Arial"/>
          <w:szCs w:val="20"/>
        </w:rPr>
        <w:t>A</w:t>
      </w:r>
      <w:r w:rsidR="004F2CE5" w:rsidRPr="004F2CE5">
        <w:rPr>
          <w:rFonts w:cs="Arial"/>
          <w:szCs w:val="24"/>
        </w:rPr>
        <w:t xml:space="preserve"> combination of </w:t>
      </w:r>
      <w:r w:rsidR="00F77055">
        <w:rPr>
          <w:rFonts w:cs="Arial"/>
          <w:szCs w:val="24"/>
        </w:rPr>
        <w:t xml:space="preserve">the two </w:t>
      </w:r>
      <w:r w:rsidR="0068160C">
        <w:rPr>
          <w:rFonts w:cs="Arial"/>
          <w:szCs w:val="24"/>
        </w:rPr>
        <w:t xml:space="preserve">methods </w:t>
      </w:r>
      <w:r w:rsidR="00F77055">
        <w:rPr>
          <w:rFonts w:cs="Arial"/>
          <w:szCs w:val="24"/>
        </w:rPr>
        <w:t xml:space="preserve">might lead to </w:t>
      </w:r>
      <w:r w:rsidR="004F2CE5" w:rsidRPr="004F2CE5">
        <w:rPr>
          <w:rFonts w:cs="Arial"/>
          <w:szCs w:val="24"/>
        </w:rPr>
        <w:t>a</w:t>
      </w:r>
      <w:r w:rsidR="0068160C">
        <w:rPr>
          <w:rFonts w:cs="Arial"/>
          <w:szCs w:val="24"/>
        </w:rPr>
        <w:t xml:space="preserve"> quality-adjusted </w:t>
      </w:r>
      <w:r w:rsidR="004F2CE5" w:rsidRPr="004F2CE5">
        <w:rPr>
          <w:rFonts w:cs="Arial"/>
          <w:szCs w:val="24"/>
        </w:rPr>
        <w:t xml:space="preserve">index that </w:t>
      </w:r>
      <w:r w:rsidR="0068160C" w:rsidRPr="00645C46">
        <w:rPr>
          <w:rFonts w:cs="Arial"/>
          <w:szCs w:val="20"/>
        </w:rPr>
        <w:t>exploit</w:t>
      </w:r>
      <w:r w:rsidR="0068160C">
        <w:rPr>
          <w:rFonts w:cs="Arial"/>
          <w:szCs w:val="20"/>
        </w:rPr>
        <w:t>s</w:t>
      </w:r>
      <w:r w:rsidR="0068160C" w:rsidRPr="00645C46">
        <w:rPr>
          <w:rFonts w:cs="Arial"/>
          <w:szCs w:val="20"/>
        </w:rPr>
        <w:t xml:space="preserve"> all the sales data</w:t>
      </w:r>
      <w:r w:rsidR="0068160C" w:rsidRPr="004F2CE5">
        <w:rPr>
          <w:rFonts w:cs="Arial"/>
          <w:szCs w:val="24"/>
        </w:rPr>
        <w:t xml:space="preserve"> </w:t>
      </w:r>
      <w:r w:rsidR="0068160C">
        <w:rPr>
          <w:rFonts w:cs="Arial"/>
          <w:szCs w:val="24"/>
        </w:rPr>
        <w:t xml:space="preserve">and </w:t>
      </w:r>
      <w:r w:rsidR="004F2CE5" w:rsidRPr="004F2CE5">
        <w:rPr>
          <w:rFonts w:cs="Arial"/>
          <w:szCs w:val="24"/>
        </w:rPr>
        <w:t xml:space="preserve">reduces both sample selection and </w:t>
      </w:r>
      <w:r w:rsidR="00EF1981">
        <w:rPr>
          <w:rFonts w:cs="Arial"/>
          <w:szCs w:val="24"/>
        </w:rPr>
        <w:t xml:space="preserve">omitted variable </w:t>
      </w:r>
      <w:r w:rsidR="004F2CE5" w:rsidRPr="004F2CE5">
        <w:rPr>
          <w:rFonts w:cs="Arial"/>
          <w:szCs w:val="24"/>
        </w:rPr>
        <w:t>bias [@Jiang2014].</w:t>
      </w:r>
    </w:p>
    <w:p w14:paraId="0189CF23" w14:textId="77777777" w:rsidR="00937797" w:rsidRPr="00645C46" w:rsidRDefault="00937797" w:rsidP="00F77055">
      <w:pPr>
        <w:rPr>
          <w:rFonts w:cs="Arial"/>
          <w:szCs w:val="20"/>
        </w:rPr>
      </w:pPr>
    </w:p>
    <w:p w14:paraId="6E875707" w14:textId="121BA52F" w:rsidR="007C79D7" w:rsidRPr="0068160C" w:rsidRDefault="00AA1328" w:rsidP="00F77055">
      <w:pPr>
        <w:rPr>
          <w:rFonts w:cs="Arial"/>
          <w:szCs w:val="24"/>
        </w:rPr>
      </w:pPr>
      <w:r w:rsidRPr="0068160C">
        <w:rPr>
          <w:rFonts w:cs="Arial"/>
          <w:szCs w:val="24"/>
        </w:rPr>
        <w:t>In the context of real estate, for instance, @Case1991 used single</w:t>
      </w:r>
      <w:r w:rsidR="0068160C" w:rsidRPr="0068160C">
        <w:rPr>
          <w:rFonts w:cs="Arial"/>
          <w:szCs w:val="24"/>
        </w:rPr>
        <w:t xml:space="preserve">-sale and repeat </w:t>
      </w:r>
      <w:r w:rsidRPr="0068160C">
        <w:rPr>
          <w:rFonts w:cs="Arial"/>
          <w:szCs w:val="24"/>
        </w:rPr>
        <w:t xml:space="preserve">sale properties to jointly estimate price indices using generalised least squares regressions. </w:t>
      </w:r>
      <w:r w:rsidR="007C79D7" w:rsidRPr="0068160C">
        <w:rPr>
          <w:rFonts w:cs="Arial"/>
          <w:szCs w:val="24"/>
        </w:rPr>
        <w:t xml:space="preserve">More recently, @Nagaraja2011 </w:t>
      </w:r>
      <w:r w:rsidR="0068160C">
        <w:rPr>
          <w:rFonts w:cs="Arial"/>
          <w:szCs w:val="24"/>
        </w:rPr>
        <w:t>suggested a</w:t>
      </w:r>
      <w:r w:rsidR="007C79D7" w:rsidRPr="0068160C">
        <w:rPr>
          <w:rFonts w:cs="Arial"/>
          <w:szCs w:val="24"/>
        </w:rPr>
        <w:t xml:space="preserve"> model composed of a fixed </w:t>
      </w:r>
      <w:r w:rsidR="00FB742E">
        <w:rPr>
          <w:rFonts w:cs="Arial"/>
          <w:szCs w:val="24"/>
        </w:rPr>
        <w:t>time e</w:t>
      </w:r>
      <w:r w:rsidR="007C79D7" w:rsidRPr="0068160C">
        <w:rPr>
          <w:rFonts w:cs="Arial"/>
          <w:szCs w:val="24"/>
        </w:rPr>
        <w:t>ffect</w:t>
      </w:r>
      <w:r w:rsidR="00FB742E">
        <w:rPr>
          <w:rFonts w:cs="Arial"/>
          <w:szCs w:val="24"/>
        </w:rPr>
        <w:t>,</w:t>
      </w:r>
      <w:r w:rsidR="007C79D7" w:rsidRPr="0068160C">
        <w:rPr>
          <w:rFonts w:cs="Arial"/>
          <w:szCs w:val="24"/>
        </w:rPr>
        <w:t xml:space="preserve"> a random ZIP (postal) code effect</w:t>
      </w:r>
      <w:r w:rsidR="00FB742E">
        <w:rPr>
          <w:rFonts w:cs="Arial"/>
          <w:szCs w:val="24"/>
        </w:rPr>
        <w:t>,</w:t>
      </w:r>
      <w:r w:rsidR="007C79D7" w:rsidRPr="0068160C">
        <w:rPr>
          <w:rFonts w:cs="Arial"/>
          <w:szCs w:val="24"/>
        </w:rPr>
        <w:t xml:space="preserve"> combined with an autoregressive component. The index can be viewed as a weighted average of estimates from single and repeat sales homes, with the repeat sales prices having a substantially higher weight.</w:t>
      </w:r>
    </w:p>
    <w:p w14:paraId="055E46FA" w14:textId="77777777" w:rsidR="007C79D7" w:rsidRPr="0068160C" w:rsidRDefault="007C79D7" w:rsidP="00F77055">
      <w:pPr>
        <w:rPr>
          <w:rFonts w:cs="Arial"/>
          <w:szCs w:val="24"/>
        </w:rPr>
      </w:pPr>
    </w:p>
    <w:p w14:paraId="04CCCEB4" w14:textId="337F1B8A" w:rsidR="00F3145B" w:rsidRDefault="007C79D7" w:rsidP="007667AE">
      <w:pPr>
        <w:rPr>
          <w:rFonts w:cs="Arial"/>
          <w:szCs w:val="20"/>
        </w:rPr>
      </w:pPr>
      <w:r w:rsidRPr="0068160C">
        <w:rPr>
          <w:rFonts w:cs="Arial"/>
          <w:szCs w:val="24"/>
        </w:rPr>
        <w:t xml:space="preserve">An interesting perspective, which is relevant to </w:t>
      </w:r>
      <w:r w:rsidR="0068160C">
        <w:rPr>
          <w:rFonts w:cs="Arial"/>
          <w:szCs w:val="24"/>
        </w:rPr>
        <w:t>this</w:t>
      </w:r>
      <w:r w:rsidRPr="0068160C">
        <w:rPr>
          <w:rFonts w:cs="Arial"/>
          <w:szCs w:val="24"/>
        </w:rPr>
        <w:t xml:space="preserve"> paper, is to view the rep</w:t>
      </w:r>
      <w:r w:rsidR="0068160C">
        <w:rPr>
          <w:rFonts w:cs="Arial"/>
          <w:szCs w:val="24"/>
        </w:rPr>
        <w:t xml:space="preserve">eat sales specification as </w:t>
      </w:r>
      <w:r w:rsidR="0069477B">
        <w:rPr>
          <w:rFonts w:cs="Arial"/>
          <w:szCs w:val="24"/>
        </w:rPr>
        <w:t>an</w:t>
      </w:r>
      <w:r w:rsidR="0068160C">
        <w:rPr>
          <w:rFonts w:cs="Arial"/>
          <w:szCs w:val="24"/>
        </w:rPr>
        <w:t xml:space="preserve"> </w:t>
      </w:r>
      <w:r w:rsidRPr="0068160C">
        <w:rPr>
          <w:rFonts w:cs="Arial"/>
          <w:szCs w:val="24"/>
        </w:rPr>
        <w:t xml:space="preserve">extreme solution to a matching problem. </w:t>
      </w:r>
      <w:r w:rsidR="00AF1F21">
        <w:rPr>
          <w:rFonts w:cs="Arial"/>
          <w:szCs w:val="24"/>
        </w:rPr>
        <w:t>T</w:t>
      </w:r>
      <w:r w:rsidR="0069477B" w:rsidRPr="0069477B">
        <w:rPr>
          <w:rFonts w:cs="Arial"/>
          <w:szCs w:val="24"/>
        </w:rPr>
        <w:t>he repeat sales approach requi</w:t>
      </w:r>
      <w:r w:rsidR="0069477B">
        <w:rPr>
          <w:rFonts w:cs="Arial"/>
          <w:szCs w:val="24"/>
        </w:rPr>
        <w:t xml:space="preserve">res an exact match to estimate the index. </w:t>
      </w:r>
      <w:r w:rsidR="00AF1F21" w:rsidRPr="00AF1F21">
        <w:rPr>
          <w:rFonts w:cs="Arial"/>
          <w:szCs w:val="24"/>
        </w:rPr>
        <w:t>For example</w:t>
      </w:r>
      <w:r w:rsidR="00AF1F21">
        <w:rPr>
          <w:rFonts w:cs="Arial"/>
          <w:szCs w:val="24"/>
        </w:rPr>
        <w:t>,</w:t>
      </w:r>
      <w:r w:rsidR="00AF1F21" w:rsidRPr="00AF1F21">
        <w:rPr>
          <w:rFonts w:cs="Arial"/>
          <w:szCs w:val="24"/>
        </w:rPr>
        <w:t xml:space="preserve"> the same Van Gogh *"Wheat Field wi</w:t>
      </w:r>
      <w:r w:rsidR="00AF1F21">
        <w:rPr>
          <w:rFonts w:cs="Arial"/>
          <w:szCs w:val="24"/>
        </w:rPr>
        <w:t>th Crows"* is tracked over time</w:t>
      </w:r>
      <w:r w:rsidR="00AF1F21" w:rsidRPr="00AF1F21">
        <w:rPr>
          <w:rFonts w:cs="Arial"/>
          <w:szCs w:val="24"/>
        </w:rPr>
        <w:t xml:space="preserve"> to control for all the observable and unobservable attributes.</w:t>
      </w:r>
      <w:r w:rsidR="00AF1F21">
        <w:rPr>
          <w:rFonts w:cs="Arial"/>
          <w:szCs w:val="24"/>
        </w:rPr>
        <w:t xml:space="preserve"> </w:t>
      </w:r>
      <w:r w:rsidR="00F3145B" w:rsidRPr="00645C46">
        <w:rPr>
          <w:rFonts w:cs="Arial"/>
          <w:szCs w:val="20"/>
        </w:rPr>
        <w:t>The idea behind the imperfect matching</w:t>
      </w:r>
      <w:r w:rsidR="00F3145B">
        <w:rPr>
          <w:rFonts w:cs="Arial"/>
          <w:szCs w:val="20"/>
        </w:rPr>
        <w:t xml:space="preserve"> method</w:t>
      </w:r>
      <w:r w:rsidR="00F3145B" w:rsidRPr="00645C46">
        <w:rPr>
          <w:rFonts w:cs="Arial"/>
          <w:szCs w:val="20"/>
        </w:rPr>
        <w:t xml:space="preserve"> </w:t>
      </w:r>
      <w:r w:rsidR="00AF1F21">
        <w:rPr>
          <w:rFonts w:cs="Arial"/>
          <w:szCs w:val="20"/>
        </w:rPr>
        <w:t xml:space="preserve">proposed by @McMillen2012 </w:t>
      </w:r>
      <w:r w:rsidR="00F3145B" w:rsidRPr="00645C46">
        <w:rPr>
          <w:rFonts w:cs="Arial"/>
          <w:szCs w:val="20"/>
        </w:rPr>
        <w:t xml:space="preserve">is that some </w:t>
      </w:r>
      <w:r w:rsidR="00F3145B">
        <w:rPr>
          <w:rFonts w:cs="Arial"/>
          <w:szCs w:val="20"/>
        </w:rPr>
        <w:t>items</w:t>
      </w:r>
      <w:r w:rsidR="00F3145B" w:rsidRPr="00645C46">
        <w:rPr>
          <w:rFonts w:cs="Arial"/>
          <w:szCs w:val="20"/>
        </w:rPr>
        <w:t xml:space="preserve"> may be similar enough to </w:t>
      </w:r>
      <w:r w:rsidR="007667AE">
        <w:rPr>
          <w:rFonts w:cs="Arial"/>
          <w:szCs w:val="20"/>
        </w:rPr>
        <w:t>control for</w:t>
      </w:r>
      <w:r w:rsidR="00F3145B">
        <w:rPr>
          <w:rFonts w:cs="Arial"/>
          <w:szCs w:val="20"/>
        </w:rPr>
        <w:t xml:space="preserve"> many </w:t>
      </w:r>
      <w:r w:rsidR="007667AE">
        <w:rPr>
          <w:rFonts w:cs="Arial"/>
          <w:szCs w:val="20"/>
        </w:rPr>
        <w:t>of the differences in</w:t>
      </w:r>
      <w:r w:rsidR="00F3145B">
        <w:rPr>
          <w:rFonts w:cs="Arial"/>
          <w:szCs w:val="20"/>
        </w:rPr>
        <w:t xml:space="preserve"> </w:t>
      </w:r>
      <w:r w:rsidR="007667AE" w:rsidRPr="007667AE">
        <w:rPr>
          <w:rFonts w:cs="Arial"/>
          <w:szCs w:val="20"/>
        </w:rPr>
        <w:t xml:space="preserve">(observable and unobservable) </w:t>
      </w:r>
      <w:r w:rsidR="00F3145B">
        <w:rPr>
          <w:rFonts w:cs="Arial"/>
          <w:szCs w:val="20"/>
        </w:rPr>
        <w:t>attributes</w:t>
      </w:r>
      <w:r w:rsidR="00F3145B" w:rsidRPr="00645C46">
        <w:rPr>
          <w:rFonts w:cs="Arial"/>
          <w:szCs w:val="20"/>
        </w:rPr>
        <w:t xml:space="preserve">. </w:t>
      </w:r>
      <w:r w:rsidR="007667AE" w:rsidRPr="00645C46">
        <w:rPr>
          <w:rFonts w:cs="Arial"/>
          <w:szCs w:val="20"/>
        </w:rPr>
        <w:t>For example, Van Gogh's well-known *Sunflower</w:t>
      </w:r>
      <w:r w:rsidR="007667AE">
        <w:rPr>
          <w:rFonts w:cs="Arial"/>
          <w:szCs w:val="20"/>
        </w:rPr>
        <w:t>s</w:t>
      </w:r>
      <w:r w:rsidR="007667AE" w:rsidRPr="00645C46">
        <w:rPr>
          <w:rFonts w:cs="Arial"/>
          <w:szCs w:val="20"/>
        </w:rPr>
        <w:t>* series, of which there are five versions, might be similar enough to be treated as repeat sales.</w:t>
      </w:r>
      <w:r w:rsidR="007667AE">
        <w:rPr>
          <w:rFonts w:cs="Arial"/>
          <w:szCs w:val="20"/>
        </w:rPr>
        <w:t xml:space="preserve"> </w:t>
      </w:r>
      <w:r w:rsidR="00F3145B" w:rsidRPr="00D32230">
        <w:rPr>
          <w:rFonts w:cs="Arial"/>
          <w:szCs w:val="20"/>
        </w:rPr>
        <w:t xml:space="preserve">The objective is to match sales observations </w:t>
      </w:r>
      <w:r w:rsidR="007667AE">
        <w:rPr>
          <w:rFonts w:cs="Arial"/>
          <w:szCs w:val="20"/>
        </w:rPr>
        <w:t>over</w:t>
      </w:r>
      <w:r w:rsidR="00F3145B" w:rsidRPr="00D32230">
        <w:rPr>
          <w:rFonts w:cs="Arial"/>
          <w:szCs w:val="20"/>
        </w:rPr>
        <w:t xml:space="preserve"> time, according to some criterion</w:t>
      </w:r>
      <w:r w:rsidR="00F3145B">
        <w:rPr>
          <w:rFonts w:cs="Arial"/>
          <w:szCs w:val="20"/>
        </w:rPr>
        <w:t>,</w:t>
      </w:r>
      <w:r w:rsidR="00F3145B" w:rsidRPr="00D32230">
        <w:rPr>
          <w:rFonts w:cs="Arial"/>
          <w:szCs w:val="20"/>
        </w:rPr>
        <w:t xml:space="preserve"> so as to cancel out as </w:t>
      </w:r>
      <w:r w:rsidR="007667AE">
        <w:rPr>
          <w:rFonts w:cs="Arial"/>
          <w:szCs w:val="20"/>
        </w:rPr>
        <w:t>many</w:t>
      </w:r>
      <w:r w:rsidR="00F3145B" w:rsidRPr="00D32230">
        <w:rPr>
          <w:rFonts w:cs="Arial"/>
          <w:szCs w:val="20"/>
        </w:rPr>
        <w:t xml:space="preserve"> as possible </w:t>
      </w:r>
      <w:r w:rsidR="00F3145B">
        <w:rPr>
          <w:rFonts w:cs="Arial"/>
          <w:szCs w:val="20"/>
        </w:rPr>
        <w:t xml:space="preserve">of </w:t>
      </w:r>
      <w:r w:rsidR="00F3145B" w:rsidRPr="00D32230">
        <w:rPr>
          <w:rFonts w:cs="Arial"/>
          <w:szCs w:val="20"/>
        </w:rPr>
        <w:t xml:space="preserve">the </w:t>
      </w:r>
      <w:r w:rsidR="00F3145B">
        <w:rPr>
          <w:rFonts w:cs="Arial"/>
          <w:szCs w:val="20"/>
        </w:rPr>
        <w:t xml:space="preserve">differences in </w:t>
      </w:r>
      <w:r w:rsidR="00F3145B" w:rsidRPr="00D32230">
        <w:rPr>
          <w:rFonts w:cs="Arial"/>
          <w:szCs w:val="20"/>
        </w:rPr>
        <w:t>attributes, making the model m</w:t>
      </w:r>
      <w:r w:rsidR="00F3145B">
        <w:rPr>
          <w:rFonts w:cs="Arial"/>
          <w:szCs w:val="20"/>
        </w:rPr>
        <w:t>ore parsimonious and robust [@G</w:t>
      </w:r>
      <w:r w:rsidR="00F3145B" w:rsidRPr="00D32230">
        <w:rPr>
          <w:rFonts w:cs="Arial"/>
          <w:szCs w:val="20"/>
        </w:rPr>
        <w:t>u</w:t>
      </w:r>
      <w:r w:rsidR="00F3145B">
        <w:rPr>
          <w:rFonts w:cs="Arial"/>
          <w:szCs w:val="20"/>
        </w:rPr>
        <w:t>o</w:t>
      </w:r>
      <w:r w:rsidR="00F3145B" w:rsidRPr="00D32230">
        <w:rPr>
          <w:rFonts w:cs="Arial"/>
          <w:szCs w:val="20"/>
        </w:rPr>
        <w:t>2014].</w:t>
      </w:r>
    </w:p>
    <w:p w14:paraId="0A5C479D" w14:textId="0F9DAD13" w:rsidR="00AF1F21" w:rsidRDefault="00AF1F21" w:rsidP="0068160C">
      <w:pPr>
        <w:rPr>
          <w:rFonts w:cs="Arial"/>
          <w:szCs w:val="24"/>
        </w:rPr>
      </w:pPr>
    </w:p>
    <w:p w14:paraId="517102D2" w14:textId="507272E3" w:rsidR="00F3145B" w:rsidRPr="00F3145B" w:rsidRDefault="00F3145B" w:rsidP="00F3145B">
      <w:pPr>
        <w:rPr>
          <w:rFonts w:cs="Arial"/>
          <w:szCs w:val="24"/>
        </w:rPr>
      </w:pPr>
      <w:r>
        <w:rPr>
          <w:rFonts w:cs="Arial"/>
          <w:szCs w:val="20"/>
        </w:rPr>
        <w:t>@McMillen2012</w:t>
      </w:r>
      <w:r w:rsidR="00273824">
        <w:rPr>
          <w:rFonts w:cs="Arial"/>
          <w:szCs w:val="20"/>
        </w:rPr>
        <w:t xml:space="preserve"> used a</w:t>
      </w:r>
      <w:r>
        <w:rPr>
          <w:rFonts w:cs="Arial"/>
          <w:szCs w:val="20"/>
        </w:rPr>
        <w:t xml:space="preserve"> </w:t>
      </w:r>
      <w:r w:rsidRPr="00F3145B">
        <w:rPr>
          <w:rFonts w:cs="Arial"/>
          <w:szCs w:val="24"/>
        </w:rPr>
        <w:t xml:space="preserve">matching criterion based on </w:t>
      </w:r>
      <w:r w:rsidR="008D581B">
        <w:rPr>
          <w:rFonts w:cs="Arial"/>
          <w:szCs w:val="24"/>
        </w:rPr>
        <w:t xml:space="preserve">propensity score matching. </w:t>
      </w:r>
      <w:r w:rsidRPr="00F3145B">
        <w:rPr>
          <w:rFonts w:cs="Arial"/>
          <w:szCs w:val="24"/>
        </w:rPr>
        <w:t>Each pr</w:t>
      </w:r>
      <w:r w:rsidR="00FB742E">
        <w:rPr>
          <w:rFonts w:cs="Arial"/>
          <w:szCs w:val="24"/>
        </w:rPr>
        <w:t>operty sold in the base period wa</w:t>
      </w:r>
      <w:r w:rsidRPr="00F3145B">
        <w:rPr>
          <w:rFonts w:cs="Arial"/>
          <w:szCs w:val="24"/>
        </w:rPr>
        <w:t xml:space="preserve">s matched with one property sold in each subsequent period, </w:t>
      </w:r>
      <w:r w:rsidR="008D581B">
        <w:rPr>
          <w:rFonts w:cs="Arial"/>
          <w:szCs w:val="24"/>
        </w:rPr>
        <w:t xml:space="preserve">based on propensity scores from a logit model. </w:t>
      </w:r>
      <w:r w:rsidRPr="00F3145B">
        <w:rPr>
          <w:rFonts w:cs="Arial"/>
          <w:szCs w:val="24"/>
        </w:rPr>
        <w:t xml:space="preserve">The procedure is essentially a data </w:t>
      </w:r>
      <w:r w:rsidR="008D581B" w:rsidRPr="00F3145B">
        <w:rPr>
          <w:rFonts w:cs="Arial"/>
          <w:szCs w:val="24"/>
        </w:rPr>
        <w:t>pre-processing</w:t>
      </w:r>
      <w:r w:rsidRPr="00F3145B">
        <w:rPr>
          <w:rFonts w:cs="Arial"/>
          <w:szCs w:val="24"/>
        </w:rPr>
        <w:t xml:space="preserve"> procedure for building an estimation sample</w:t>
      </w:r>
      <w:r w:rsidR="008D581B">
        <w:rPr>
          <w:rFonts w:cs="Arial"/>
          <w:szCs w:val="24"/>
        </w:rPr>
        <w:t>.</w:t>
      </w:r>
    </w:p>
    <w:p w14:paraId="2E26602A" w14:textId="77777777" w:rsidR="00F3145B" w:rsidRDefault="00F3145B" w:rsidP="0068160C">
      <w:pPr>
        <w:rPr>
          <w:rFonts w:cs="Arial"/>
          <w:szCs w:val="24"/>
        </w:rPr>
      </w:pPr>
    </w:p>
    <w:p w14:paraId="7FFCAC31" w14:textId="2340774D" w:rsidR="005F26D1" w:rsidRDefault="0069477B" w:rsidP="0069477B">
      <w:pPr>
        <w:rPr>
          <w:rFonts w:cs="Arial"/>
          <w:szCs w:val="20"/>
        </w:rPr>
      </w:pPr>
      <w:r w:rsidRPr="00645C46">
        <w:rPr>
          <w:rFonts w:cs="Arial"/>
          <w:szCs w:val="20"/>
        </w:rPr>
        <w:t xml:space="preserve">@Guo2014 </w:t>
      </w:r>
      <w:r w:rsidR="007667AE">
        <w:rPr>
          <w:rFonts w:cs="Arial"/>
          <w:szCs w:val="20"/>
        </w:rPr>
        <w:t>proposed</w:t>
      </w:r>
      <w:r w:rsidRPr="00645C46">
        <w:rPr>
          <w:rFonts w:cs="Arial"/>
          <w:szCs w:val="20"/>
        </w:rPr>
        <w:t xml:space="preserve"> </w:t>
      </w:r>
      <w:r w:rsidR="008D581B">
        <w:rPr>
          <w:rFonts w:cs="Arial"/>
          <w:szCs w:val="20"/>
        </w:rPr>
        <w:t>a</w:t>
      </w:r>
      <w:r>
        <w:rPr>
          <w:rFonts w:cs="Arial"/>
          <w:szCs w:val="20"/>
        </w:rPr>
        <w:t xml:space="preserve"> pseudo-repeat sales (ps-RS) method </w:t>
      </w:r>
      <w:r w:rsidRPr="00645C46">
        <w:rPr>
          <w:rFonts w:cs="Arial"/>
          <w:szCs w:val="20"/>
        </w:rPr>
        <w:t>to construct price indices for newly constructed homes in China.</w:t>
      </w:r>
      <w:r>
        <w:rPr>
          <w:rFonts w:cs="Arial"/>
          <w:szCs w:val="20"/>
        </w:rPr>
        <w:t xml:space="preserve"> The </w:t>
      </w:r>
      <w:r w:rsidRPr="00645C46">
        <w:rPr>
          <w:rFonts w:cs="Arial"/>
          <w:szCs w:val="20"/>
        </w:rPr>
        <w:t xml:space="preserve">ps-RS procedure </w:t>
      </w:r>
      <w:r>
        <w:rPr>
          <w:rFonts w:cs="Arial"/>
          <w:szCs w:val="20"/>
        </w:rPr>
        <w:t xml:space="preserve">was developed </w:t>
      </w:r>
      <w:r w:rsidRPr="00645C46">
        <w:rPr>
          <w:rFonts w:cs="Arial"/>
          <w:szCs w:val="20"/>
        </w:rPr>
        <w:t xml:space="preserve">to deal with two features in the Chinese urban residential market. Firstly, new home sales accounted for a large share of total sales (87% in 2010). As a consequence there was a limited number of repeat sales, similar to the South African art market. Secondly, </w:t>
      </w:r>
      <w:r w:rsidR="007667AE">
        <w:rPr>
          <w:rFonts w:cs="Arial"/>
          <w:szCs w:val="20"/>
        </w:rPr>
        <w:t xml:space="preserve">new </w:t>
      </w:r>
      <w:r w:rsidRPr="00645C46">
        <w:rPr>
          <w:rFonts w:cs="Arial"/>
          <w:szCs w:val="20"/>
        </w:rPr>
        <w:t>housing development</w:t>
      </w:r>
      <w:r w:rsidR="007667AE">
        <w:rPr>
          <w:rFonts w:cs="Arial"/>
          <w:szCs w:val="20"/>
        </w:rPr>
        <w:t>s</w:t>
      </w:r>
      <w:r w:rsidRPr="00645C46">
        <w:rPr>
          <w:rFonts w:cs="Arial"/>
          <w:szCs w:val="20"/>
        </w:rPr>
        <w:t xml:space="preserve"> occurred with a high degree of homogeneity in the units built within the typical residential complex. The idea was then to match similar homes within each complex or building in order to construct a large pseudo repeat sales sample. </w:t>
      </w:r>
    </w:p>
    <w:p w14:paraId="6F42FBF2" w14:textId="77777777" w:rsidR="0069477B" w:rsidRDefault="0069477B" w:rsidP="0069477B">
      <w:pPr>
        <w:rPr>
          <w:rFonts w:cs="Arial"/>
          <w:szCs w:val="20"/>
        </w:rPr>
      </w:pPr>
    </w:p>
    <w:p w14:paraId="2D113881" w14:textId="2907DFBA" w:rsidR="00E302E9" w:rsidRDefault="005F26D1" w:rsidP="00E302E9">
      <w:r>
        <w:rPr>
          <w:rFonts w:cs="Arial"/>
          <w:szCs w:val="20"/>
        </w:rPr>
        <w:t>As a matching criterion t</w:t>
      </w:r>
      <w:r>
        <w:t xml:space="preserve">hey used a distance metric to identify similar transactions across adjacent periods. </w:t>
      </w:r>
      <w:r w:rsidR="0025238E">
        <w:rPr>
          <w:rFonts w:cs="Arial"/>
          <w:szCs w:val="20"/>
        </w:rPr>
        <w:t>The distance metric</w:t>
      </w:r>
      <w:r w:rsidR="007667AE">
        <w:rPr>
          <w:rFonts w:cs="Arial"/>
          <w:szCs w:val="20"/>
        </w:rPr>
        <w:t xml:space="preserve"> between two sales wa</w:t>
      </w:r>
      <w:r w:rsidRPr="00645C46">
        <w:rPr>
          <w:rFonts w:cs="Arial"/>
          <w:szCs w:val="20"/>
        </w:rPr>
        <w:t>s</w:t>
      </w:r>
      <w:r w:rsidR="0025238E">
        <w:rPr>
          <w:rFonts w:cs="Arial"/>
          <w:szCs w:val="20"/>
        </w:rPr>
        <w:t xml:space="preserve"> defined as</w:t>
      </w:r>
      <w:r w:rsidRPr="00645C46">
        <w:rPr>
          <w:rFonts w:cs="Arial"/>
          <w:szCs w:val="20"/>
        </w:rPr>
        <w:t xml:space="preserve"> the absolute value of the difference between the two predicted </w:t>
      </w:r>
      <w:r w:rsidR="00D46CF6">
        <w:rPr>
          <w:rFonts w:cs="Arial"/>
          <w:szCs w:val="20"/>
        </w:rPr>
        <w:t xml:space="preserve">prices </w:t>
      </w:r>
      <w:r w:rsidR="00D46CF6" w:rsidRPr="00D46CF6">
        <w:rPr>
          <w:rFonts w:cs="Arial"/>
          <w:szCs w:val="20"/>
        </w:rPr>
        <w:t xml:space="preserve">from </w:t>
      </w:r>
      <w:r w:rsidR="0025238E">
        <w:rPr>
          <w:rFonts w:cs="Arial"/>
          <w:szCs w:val="20"/>
        </w:rPr>
        <w:t>a</w:t>
      </w:r>
      <w:r w:rsidR="00D46CF6" w:rsidRPr="00D46CF6">
        <w:rPr>
          <w:rFonts w:cs="Arial"/>
          <w:szCs w:val="20"/>
        </w:rPr>
        <w:t xml:space="preserve"> hedonic equation, excluding time dummies (i.e. the non-temporal component)</w:t>
      </w:r>
      <w:r w:rsidRPr="00645C46">
        <w:rPr>
          <w:rFonts w:cs="Arial"/>
          <w:szCs w:val="20"/>
        </w:rPr>
        <w:t xml:space="preserve">. </w:t>
      </w:r>
      <w:r w:rsidR="0025238E">
        <w:t>P</w:t>
      </w:r>
      <w:r w:rsidR="00E302E9">
        <w:t xml:space="preserve">airs with their distance metric smaller than a certain threshold </w:t>
      </w:r>
      <w:r w:rsidR="0025238E">
        <w:t>were selected as pseudo-pairs</w:t>
      </w:r>
      <w:r w:rsidR="00E302E9">
        <w:t xml:space="preserve">. </w:t>
      </w:r>
      <w:r w:rsidR="0025238E">
        <w:rPr>
          <w:rFonts w:cs="Arial"/>
          <w:szCs w:val="20"/>
        </w:rPr>
        <w:t>The threshold for the</w:t>
      </w:r>
      <w:r w:rsidR="0025238E" w:rsidRPr="00645C46">
        <w:rPr>
          <w:rFonts w:cs="Arial"/>
          <w:szCs w:val="20"/>
        </w:rPr>
        <w:t xml:space="preserve"> distance metric</w:t>
      </w:r>
      <w:r w:rsidR="0025238E">
        <w:rPr>
          <w:rFonts w:cs="Arial"/>
          <w:szCs w:val="20"/>
        </w:rPr>
        <w:t xml:space="preserve"> is</w:t>
      </w:r>
      <w:r w:rsidR="0025238E" w:rsidRPr="00645C46">
        <w:rPr>
          <w:rFonts w:cs="Arial"/>
          <w:szCs w:val="20"/>
        </w:rPr>
        <w:t xml:space="preserve"> </w:t>
      </w:r>
      <w:r w:rsidR="0025238E" w:rsidRPr="0025238E">
        <w:rPr>
          <w:rFonts w:cs="Arial"/>
          <w:szCs w:val="20"/>
        </w:rPr>
        <w:t xml:space="preserve">a trade-off between the within-pair homogeneity and sample size </w:t>
      </w:r>
      <w:r w:rsidR="0025238E">
        <w:rPr>
          <w:rFonts w:cs="Arial"/>
          <w:szCs w:val="20"/>
        </w:rPr>
        <w:t>and was set flexibly</w:t>
      </w:r>
      <w:r w:rsidR="0025238E" w:rsidRPr="00645C46">
        <w:rPr>
          <w:rFonts w:cs="Arial"/>
          <w:szCs w:val="20"/>
        </w:rPr>
        <w:t>.</w:t>
      </w:r>
    </w:p>
    <w:p w14:paraId="0F18FA02" w14:textId="77777777" w:rsidR="005F26D1" w:rsidRDefault="005F26D1" w:rsidP="0069477B">
      <w:pPr>
        <w:rPr>
          <w:rFonts w:cs="Arial"/>
          <w:szCs w:val="20"/>
        </w:rPr>
      </w:pPr>
    </w:p>
    <w:p w14:paraId="7F177262" w14:textId="0C3D3505" w:rsidR="00E302E9" w:rsidRPr="00645C46" w:rsidRDefault="00571121" w:rsidP="00E302E9">
      <w:pPr>
        <w:rPr>
          <w:rFonts w:cs="Arial"/>
          <w:szCs w:val="20"/>
        </w:rPr>
      </w:pPr>
      <w:r w:rsidRPr="00571121">
        <w:rPr>
          <w:rFonts w:cs="Arial"/>
          <w:szCs w:val="20"/>
        </w:rPr>
        <w:t xml:space="preserve">This </w:t>
      </w:r>
      <w:r w:rsidR="00E97AB9" w:rsidRPr="00645C46">
        <w:rPr>
          <w:rFonts w:cs="Arial"/>
          <w:szCs w:val="20"/>
        </w:rPr>
        <w:t xml:space="preserve">ps-RS model </w:t>
      </w:r>
      <w:r w:rsidR="0025238E">
        <w:rPr>
          <w:rFonts w:cs="Arial"/>
          <w:szCs w:val="20"/>
        </w:rPr>
        <w:t>wa</w:t>
      </w:r>
      <w:r w:rsidRPr="00571121">
        <w:rPr>
          <w:rFonts w:cs="Arial"/>
          <w:szCs w:val="20"/>
        </w:rPr>
        <w:t xml:space="preserve">s then regressed on all the pseudo-pairs. </w:t>
      </w:r>
      <w:r w:rsidR="0059705B" w:rsidRPr="00645C46">
        <w:rPr>
          <w:rFonts w:cs="Arial"/>
          <w:szCs w:val="20"/>
        </w:rPr>
        <w:t xml:space="preserve">The ps-RS model is </w:t>
      </w:r>
      <w:r w:rsidR="0059705B">
        <w:rPr>
          <w:rFonts w:cs="Arial"/>
          <w:szCs w:val="20"/>
        </w:rPr>
        <w:t xml:space="preserve">similar to the </w:t>
      </w:r>
      <w:r w:rsidR="0059705B" w:rsidRPr="00645C46">
        <w:rPr>
          <w:rFonts w:cs="Arial"/>
          <w:szCs w:val="20"/>
        </w:rPr>
        <w:t>differential hedonic regression</w:t>
      </w:r>
      <w:r w:rsidR="0059705B">
        <w:rPr>
          <w:rFonts w:cs="Arial"/>
          <w:szCs w:val="20"/>
        </w:rPr>
        <w:t xml:space="preserve"> above.</w:t>
      </w:r>
      <w:r w:rsidR="0059705B" w:rsidRPr="00645C46">
        <w:rPr>
          <w:rFonts w:cs="Arial"/>
          <w:szCs w:val="20"/>
        </w:rPr>
        <w:t xml:space="preserve"> </w:t>
      </w:r>
      <w:r w:rsidR="00E302E9" w:rsidRPr="00645C46">
        <w:rPr>
          <w:rFonts w:cs="Arial"/>
          <w:szCs w:val="20"/>
        </w:rPr>
        <w:t xml:space="preserve">For a given </w:t>
      </w:r>
      <w:r w:rsidR="00E302E9">
        <w:rPr>
          <w:rFonts w:cs="Arial"/>
          <w:szCs w:val="20"/>
        </w:rPr>
        <w:t>building</w:t>
      </w:r>
      <w:r w:rsidR="00E302E9" w:rsidRPr="00645C46">
        <w:rPr>
          <w:rFonts w:cs="Arial"/>
          <w:szCs w:val="20"/>
        </w:rPr>
        <w:t xml:space="preserve"> </w:t>
      </w:r>
      <w:r w:rsidR="00E302E9">
        <w:rPr>
          <w:rFonts w:cs="Arial"/>
          <w:szCs w:val="20"/>
        </w:rPr>
        <w:t>$b$</w:t>
      </w:r>
      <w:r w:rsidR="00E302E9" w:rsidRPr="00645C46">
        <w:rPr>
          <w:rFonts w:cs="Arial"/>
          <w:szCs w:val="20"/>
        </w:rPr>
        <w:t xml:space="preserve">, </w:t>
      </w:r>
      <w:r w:rsidR="00E302E9">
        <w:rPr>
          <w:rFonts w:cs="Arial"/>
          <w:szCs w:val="20"/>
        </w:rPr>
        <w:t>home</w:t>
      </w:r>
      <w:r w:rsidR="00E302E9" w:rsidRPr="00645C46">
        <w:rPr>
          <w:rFonts w:cs="Arial"/>
          <w:szCs w:val="20"/>
        </w:rPr>
        <w:t xml:space="preserve"> </w:t>
      </w:r>
      <w:r w:rsidR="00E302E9">
        <w:rPr>
          <w:rFonts w:cs="Arial"/>
          <w:szCs w:val="20"/>
        </w:rPr>
        <w:t>$i$</w:t>
      </w:r>
      <w:r w:rsidR="00E302E9" w:rsidRPr="00645C46">
        <w:rPr>
          <w:rFonts w:cs="Arial"/>
          <w:szCs w:val="20"/>
        </w:rPr>
        <w:t xml:space="preserve"> in quarter </w:t>
      </w:r>
      <w:r w:rsidR="00E302E9">
        <w:rPr>
          <w:rFonts w:cs="Arial"/>
          <w:szCs w:val="20"/>
        </w:rPr>
        <w:t>$</w:t>
      </w:r>
      <w:r w:rsidR="00E302E9" w:rsidRPr="00645C46">
        <w:rPr>
          <w:rFonts w:cs="Arial"/>
          <w:szCs w:val="20"/>
        </w:rPr>
        <w:t>t</w:t>
      </w:r>
      <w:r w:rsidR="00E302E9">
        <w:rPr>
          <w:rFonts w:cs="Arial"/>
          <w:szCs w:val="20"/>
        </w:rPr>
        <w:t>$</w:t>
      </w:r>
      <w:r w:rsidR="00E302E9" w:rsidRPr="00645C46">
        <w:rPr>
          <w:rFonts w:cs="Arial"/>
          <w:szCs w:val="20"/>
        </w:rPr>
        <w:t xml:space="preserve"> and </w:t>
      </w:r>
      <w:r w:rsidR="00E302E9">
        <w:rPr>
          <w:rFonts w:cs="Arial"/>
          <w:szCs w:val="20"/>
        </w:rPr>
        <w:t>home</w:t>
      </w:r>
      <w:r w:rsidR="00E302E9" w:rsidRPr="00645C46">
        <w:rPr>
          <w:rFonts w:cs="Arial"/>
          <w:szCs w:val="20"/>
        </w:rPr>
        <w:t xml:space="preserve"> </w:t>
      </w:r>
      <w:r w:rsidR="00E302E9">
        <w:rPr>
          <w:rFonts w:cs="Arial"/>
          <w:szCs w:val="20"/>
        </w:rPr>
        <w:t>$h$</w:t>
      </w:r>
      <w:r w:rsidR="00E302E9" w:rsidRPr="00645C46">
        <w:rPr>
          <w:rFonts w:cs="Arial"/>
          <w:szCs w:val="20"/>
        </w:rPr>
        <w:t xml:space="preserve"> in quarter </w:t>
      </w:r>
      <w:r w:rsidR="00E302E9">
        <w:rPr>
          <w:rFonts w:cs="Arial"/>
          <w:szCs w:val="20"/>
        </w:rPr>
        <w:t>$</w:t>
      </w:r>
      <w:r w:rsidR="00E302E9" w:rsidRPr="00645C46">
        <w:rPr>
          <w:rFonts w:cs="Arial"/>
          <w:szCs w:val="20"/>
        </w:rPr>
        <w:t>s</w:t>
      </w:r>
      <w:r w:rsidR="00E302E9">
        <w:rPr>
          <w:rFonts w:cs="Arial"/>
          <w:szCs w:val="20"/>
        </w:rPr>
        <w:t>$</w:t>
      </w:r>
      <w:r w:rsidR="00E302E9" w:rsidRPr="00645C46">
        <w:rPr>
          <w:rFonts w:cs="Arial"/>
          <w:szCs w:val="20"/>
        </w:rPr>
        <w:t xml:space="preserve"> are adjacent transactions </w:t>
      </w:r>
      <w:r w:rsidR="00BC0B80">
        <w:rPr>
          <w:rFonts w:cs="Arial"/>
          <w:szCs w:val="20"/>
        </w:rPr>
        <w:t>$(t&gt;s</w:t>
      </w:r>
      <w:r w:rsidR="00E302E9" w:rsidRPr="00645C46">
        <w:rPr>
          <w:rFonts w:cs="Arial"/>
          <w:szCs w:val="20"/>
        </w:rPr>
        <w:t>)</w:t>
      </w:r>
      <w:r w:rsidR="00E302E9">
        <w:rPr>
          <w:rFonts w:cs="Arial"/>
          <w:szCs w:val="20"/>
        </w:rPr>
        <w:t>$</w:t>
      </w:r>
      <w:r w:rsidR="00E302E9" w:rsidRPr="00645C46">
        <w:rPr>
          <w:rFonts w:cs="Arial"/>
          <w:szCs w:val="20"/>
        </w:rPr>
        <w:t xml:space="preserve">, and </w:t>
      </w:r>
      <w:r w:rsidR="0059705B">
        <w:rPr>
          <w:rFonts w:cs="Arial"/>
          <w:szCs w:val="20"/>
        </w:rPr>
        <w:t>make a matched pair</w:t>
      </w:r>
      <w:r w:rsidR="00E302E9" w:rsidRPr="00645C46">
        <w:rPr>
          <w:rFonts w:cs="Arial"/>
          <w:szCs w:val="20"/>
        </w:rPr>
        <w:t>:</w:t>
      </w:r>
    </w:p>
    <w:p w14:paraId="5AD9FED3" w14:textId="77777777" w:rsidR="00015EFA" w:rsidRDefault="00E302E9" w:rsidP="00E302E9">
      <w:pPr>
        <w:rPr>
          <w:rFonts w:cs="Arial"/>
          <w:szCs w:val="20"/>
        </w:rPr>
      </w:pPr>
      <w:r w:rsidRPr="00645C46">
        <w:rPr>
          <w:rFonts w:cs="Arial"/>
          <w:szCs w:val="20"/>
        </w:rPr>
        <w:t>$</w:t>
      </w:r>
      <w:r>
        <w:rPr>
          <w:rFonts w:cs="Arial"/>
          <w:szCs w:val="20"/>
        </w:rPr>
        <w:t>$\ln P_{itb} - \ln P_{hsb</w:t>
      </w:r>
      <w:r w:rsidRPr="00645C46">
        <w:rPr>
          <w:rFonts w:cs="Arial"/>
          <w:szCs w:val="20"/>
        </w:rPr>
        <w:t>}</w:t>
      </w:r>
      <w:r>
        <w:rPr>
          <w:rFonts w:cs="Arial"/>
          <w:szCs w:val="20"/>
        </w:rPr>
        <w:t xml:space="preserve"> </w:t>
      </w:r>
      <w:r w:rsidRPr="00645C46">
        <w:rPr>
          <w:rFonts w:cs="Arial"/>
          <w:szCs w:val="20"/>
        </w:rPr>
        <w:t>=</w:t>
      </w:r>
      <w:r>
        <w:rPr>
          <w:rFonts w:cs="Arial"/>
          <w:szCs w:val="20"/>
        </w:rPr>
        <w:t xml:space="preserve"> </w:t>
      </w:r>
      <w:r w:rsidRPr="00645C46">
        <w:rPr>
          <w:rFonts w:cs="Arial"/>
          <w:szCs w:val="20"/>
        </w:rPr>
        <w:t>\sum_{</w:t>
      </w:r>
      <w:r>
        <w:rPr>
          <w:rFonts w:cs="Arial"/>
          <w:szCs w:val="20"/>
        </w:rPr>
        <w:t>j</w:t>
      </w:r>
      <w:r w:rsidRPr="00645C46">
        <w:rPr>
          <w:rFonts w:cs="Arial"/>
          <w:szCs w:val="20"/>
        </w:rPr>
        <w:t>=1}^</w:t>
      </w:r>
      <w:r w:rsidR="00C87AB2">
        <w:rPr>
          <w:rFonts w:cs="Arial"/>
          <w:szCs w:val="20"/>
        </w:rPr>
        <w:t>J</w:t>
      </w:r>
      <w:r>
        <w:rPr>
          <w:rFonts w:cs="Arial"/>
          <w:szCs w:val="20"/>
        </w:rPr>
        <w:t xml:space="preserve"> \beta_j</w:t>
      </w:r>
      <w:r w:rsidR="00C87AB2">
        <w:rPr>
          <w:rFonts w:cs="Arial"/>
          <w:szCs w:val="20"/>
        </w:rPr>
        <w:t xml:space="preserve"> </w:t>
      </w:r>
      <w:r w:rsidRPr="00645C46">
        <w:rPr>
          <w:rFonts w:cs="Arial"/>
          <w:szCs w:val="20"/>
        </w:rPr>
        <w:t>(X_{</w:t>
      </w:r>
      <w:r w:rsidR="00C87AB2">
        <w:rPr>
          <w:rFonts w:cs="Arial"/>
          <w:szCs w:val="20"/>
        </w:rPr>
        <w:t>itbj</w:t>
      </w:r>
      <w:r w:rsidRPr="00645C46">
        <w:rPr>
          <w:rFonts w:cs="Arial"/>
          <w:szCs w:val="20"/>
        </w:rPr>
        <w:t>}</w:t>
      </w:r>
      <w:r w:rsidR="00C87AB2">
        <w:rPr>
          <w:rFonts w:cs="Arial"/>
          <w:szCs w:val="20"/>
        </w:rPr>
        <w:t xml:space="preserve"> </w:t>
      </w:r>
      <w:r w:rsidRPr="00645C46">
        <w:rPr>
          <w:rFonts w:cs="Arial"/>
          <w:szCs w:val="20"/>
        </w:rPr>
        <w:t>-</w:t>
      </w:r>
      <w:r w:rsidR="00C87AB2">
        <w:rPr>
          <w:rFonts w:cs="Arial"/>
          <w:szCs w:val="20"/>
        </w:rPr>
        <w:t xml:space="preserve"> </w:t>
      </w:r>
      <w:r w:rsidRPr="00645C46">
        <w:rPr>
          <w:rFonts w:cs="Arial"/>
          <w:szCs w:val="20"/>
        </w:rPr>
        <w:t>X_{</w:t>
      </w:r>
      <w:r w:rsidR="00C87AB2">
        <w:rPr>
          <w:rFonts w:cs="Arial"/>
          <w:szCs w:val="20"/>
        </w:rPr>
        <w:t>hsbj</w:t>
      </w:r>
      <w:r w:rsidRPr="00645C46">
        <w:rPr>
          <w:rFonts w:cs="Arial"/>
          <w:szCs w:val="20"/>
        </w:rPr>
        <w:t>})</w:t>
      </w:r>
      <w:r w:rsidR="00C87AB2">
        <w:rPr>
          <w:rFonts w:cs="Arial"/>
          <w:szCs w:val="20"/>
        </w:rPr>
        <w:t xml:space="preserve"> </w:t>
      </w:r>
      <w:r w:rsidRPr="00645C46">
        <w:rPr>
          <w:rFonts w:cs="Arial"/>
          <w:szCs w:val="20"/>
        </w:rPr>
        <w:t>+</w:t>
      </w:r>
      <w:r w:rsidR="00C87AB2">
        <w:rPr>
          <w:rFonts w:cs="Arial"/>
          <w:szCs w:val="20"/>
        </w:rPr>
        <w:t xml:space="preserve"> </w:t>
      </w:r>
      <w:r w:rsidRPr="00645C46">
        <w:rPr>
          <w:rFonts w:cs="Arial"/>
          <w:szCs w:val="20"/>
        </w:rPr>
        <w:t>\sum_{t=0}^</w:t>
      </w:r>
      <w:r w:rsidR="00C87AB2">
        <w:rPr>
          <w:rFonts w:cs="Arial"/>
          <w:szCs w:val="20"/>
        </w:rPr>
        <w:t xml:space="preserve">T </w:t>
      </w:r>
      <w:r w:rsidRPr="00645C46">
        <w:rPr>
          <w:rFonts w:cs="Arial"/>
          <w:szCs w:val="20"/>
        </w:rPr>
        <w:t>\</w:t>
      </w:r>
      <w:r w:rsidR="00C87AB2">
        <w:rPr>
          <w:rFonts w:cs="Arial"/>
          <w:szCs w:val="20"/>
        </w:rPr>
        <w:t>delta</w:t>
      </w:r>
      <w:r w:rsidRPr="00645C46">
        <w:rPr>
          <w:rFonts w:cs="Arial"/>
          <w:szCs w:val="20"/>
        </w:rPr>
        <w:t>_t</w:t>
      </w:r>
      <w:r w:rsidR="00C87AB2">
        <w:rPr>
          <w:rFonts w:cs="Arial"/>
          <w:szCs w:val="20"/>
        </w:rPr>
        <w:t xml:space="preserve"> G</w:t>
      </w:r>
      <w:r w:rsidRPr="00645C46">
        <w:rPr>
          <w:rFonts w:cs="Arial"/>
          <w:szCs w:val="20"/>
        </w:rPr>
        <w:t>_{</w:t>
      </w:r>
      <w:r w:rsidR="00C87AB2">
        <w:rPr>
          <w:rFonts w:cs="Arial"/>
          <w:szCs w:val="20"/>
        </w:rPr>
        <w:t>i</w:t>
      </w:r>
      <w:r w:rsidRPr="00645C46">
        <w:rPr>
          <w:rFonts w:cs="Arial"/>
          <w:szCs w:val="20"/>
        </w:rPr>
        <w:t>t}</w:t>
      </w:r>
      <w:r w:rsidR="003937B5">
        <w:rPr>
          <w:rFonts w:cs="Arial"/>
          <w:szCs w:val="20"/>
        </w:rPr>
        <w:t xml:space="preserve"> </w:t>
      </w:r>
      <w:r w:rsidRPr="00645C46">
        <w:rPr>
          <w:rFonts w:cs="Arial"/>
          <w:szCs w:val="20"/>
        </w:rPr>
        <w:t>+</w:t>
      </w:r>
      <w:r w:rsidR="003937B5">
        <w:rPr>
          <w:rFonts w:cs="Arial"/>
          <w:szCs w:val="20"/>
        </w:rPr>
        <w:t xml:space="preserve"> </w:t>
      </w:r>
      <w:r w:rsidRPr="00645C46">
        <w:rPr>
          <w:rFonts w:cs="Arial"/>
          <w:szCs w:val="20"/>
        </w:rPr>
        <w:t>\epsilon_{</w:t>
      </w:r>
      <w:r w:rsidR="003937B5">
        <w:rPr>
          <w:rFonts w:cs="Arial"/>
          <w:szCs w:val="20"/>
        </w:rPr>
        <w:t>ith</w:t>
      </w:r>
      <w:r w:rsidRPr="00645C46">
        <w:rPr>
          <w:rFonts w:cs="Arial"/>
          <w:szCs w:val="20"/>
        </w:rPr>
        <w:t>sb}$$</w:t>
      </w:r>
    </w:p>
    <w:p w14:paraId="3590538D" w14:textId="6F10A8E6" w:rsidR="00E302E9" w:rsidRDefault="00E302E9" w:rsidP="00E302E9">
      <w:pPr>
        <w:rPr>
          <w:rFonts w:cs="Arial"/>
          <w:szCs w:val="20"/>
        </w:rPr>
      </w:pPr>
      <w:r w:rsidRPr="00645C46">
        <w:rPr>
          <w:rFonts w:cs="Arial"/>
          <w:szCs w:val="20"/>
        </w:rPr>
        <w:t>where $</w:t>
      </w:r>
      <w:r w:rsidR="003937B5">
        <w:rPr>
          <w:rFonts w:cs="Arial"/>
          <w:szCs w:val="20"/>
        </w:rPr>
        <w:t>G</w:t>
      </w:r>
      <w:r w:rsidRPr="00645C46">
        <w:rPr>
          <w:rFonts w:cs="Arial"/>
          <w:szCs w:val="20"/>
        </w:rPr>
        <w:t>_</w:t>
      </w:r>
      <w:r w:rsidR="003937B5">
        <w:rPr>
          <w:rFonts w:cs="Arial"/>
          <w:szCs w:val="20"/>
        </w:rPr>
        <w:t>{i</w:t>
      </w:r>
      <w:r w:rsidRPr="00645C46">
        <w:rPr>
          <w:rFonts w:cs="Arial"/>
          <w:szCs w:val="20"/>
        </w:rPr>
        <w:t>t</w:t>
      </w:r>
      <w:r w:rsidR="003937B5">
        <w:rPr>
          <w:rFonts w:cs="Arial"/>
          <w:szCs w:val="20"/>
        </w:rPr>
        <w:t>}</w:t>
      </w:r>
      <w:r w:rsidRPr="00645C46">
        <w:rPr>
          <w:rFonts w:cs="Arial"/>
          <w:szCs w:val="20"/>
        </w:rPr>
        <w:t xml:space="preserve">$ is </w:t>
      </w:r>
      <w:r w:rsidR="00571121">
        <w:rPr>
          <w:rFonts w:cs="Arial"/>
          <w:szCs w:val="20"/>
        </w:rPr>
        <w:t>again a time</w:t>
      </w:r>
      <w:r w:rsidRPr="00645C46">
        <w:rPr>
          <w:rFonts w:cs="Arial"/>
          <w:szCs w:val="20"/>
        </w:rPr>
        <w:t xml:space="preserve"> dummy </w:t>
      </w:r>
      <w:r w:rsidR="00571121" w:rsidRPr="007176E5">
        <w:rPr>
          <w:rFonts w:cs="Arial"/>
          <w:szCs w:val="20"/>
        </w:rPr>
        <w:t xml:space="preserve">equal to 1 </w:t>
      </w:r>
      <w:r w:rsidRPr="00645C46">
        <w:rPr>
          <w:rFonts w:cs="Arial"/>
          <w:szCs w:val="20"/>
        </w:rPr>
        <w:t xml:space="preserve">if the later sale in the pair </w:t>
      </w:r>
      <w:r w:rsidR="00571121">
        <w:rPr>
          <w:rFonts w:cs="Arial"/>
          <w:szCs w:val="20"/>
        </w:rPr>
        <w:t>occurred</w:t>
      </w:r>
      <w:r w:rsidRPr="00645C46">
        <w:rPr>
          <w:rFonts w:cs="Arial"/>
          <w:szCs w:val="20"/>
        </w:rPr>
        <w:t xml:space="preserve"> in quarter </w:t>
      </w:r>
      <w:r>
        <w:rPr>
          <w:rFonts w:cs="Arial"/>
          <w:szCs w:val="20"/>
        </w:rPr>
        <w:t>$</w:t>
      </w:r>
      <w:r w:rsidRPr="00645C46">
        <w:rPr>
          <w:rFonts w:cs="Arial"/>
          <w:szCs w:val="20"/>
        </w:rPr>
        <w:t>t</w:t>
      </w:r>
      <w:r>
        <w:rPr>
          <w:rFonts w:cs="Arial"/>
          <w:szCs w:val="20"/>
        </w:rPr>
        <w:t>$</w:t>
      </w:r>
      <w:r w:rsidR="00571121">
        <w:rPr>
          <w:rFonts w:cs="Arial"/>
          <w:szCs w:val="20"/>
        </w:rPr>
        <w:t xml:space="preserve">, -1 </w:t>
      </w:r>
      <w:r w:rsidRPr="00645C46">
        <w:rPr>
          <w:rFonts w:cs="Arial"/>
          <w:szCs w:val="20"/>
        </w:rPr>
        <w:t xml:space="preserve">if the former sale in the pair </w:t>
      </w:r>
      <w:r w:rsidR="00571121">
        <w:rPr>
          <w:rFonts w:cs="Arial"/>
          <w:szCs w:val="20"/>
        </w:rPr>
        <w:t>occurred</w:t>
      </w:r>
      <w:r w:rsidR="00571121" w:rsidRPr="00645C46">
        <w:rPr>
          <w:rFonts w:cs="Arial"/>
          <w:szCs w:val="20"/>
        </w:rPr>
        <w:t xml:space="preserve"> </w:t>
      </w:r>
      <w:r w:rsidRPr="00645C46">
        <w:rPr>
          <w:rFonts w:cs="Arial"/>
          <w:szCs w:val="20"/>
        </w:rPr>
        <w:t xml:space="preserve">in quarter </w:t>
      </w:r>
      <w:r>
        <w:rPr>
          <w:rFonts w:cs="Arial"/>
          <w:szCs w:val="20"/>
        </w:rPr>
        <w:t>$</w:t>
      </w:r>
      <w:r w:rsidR="003937B5">
        <w:rPr>
          <w:rFonts w:cs="Arial"/>
          <w:szCs w:val="20"/>
        </w:rPr>
        <w:t>s</w:t>
      </w:r>
      <w:r>
        <w:rPr>
          <w:rFonts w:cs="Arial"/>
          <w:szCs w:val="20"/>
        </w:rPr>
        <w:t>$</w:t>
      </w:r>
      <w:r w:rsidR="00571121">
        <w:rPr>
          <w:rFonts w:cs="Arial"/>
          <w:szCs w:val="20"/>
        </w:rPr>
        <w:t>,</w:t>
      </w:r>
      <w:r w:rsidRPr="00645C46">
        <w:rPr>
          <w:rFonts w:cs="Arial"/>
          <w:szCs w:val="20"/>
        </w:rPr>
        <w:t xml:space="preserve"> and </w:t>
      </w:r>
      <w:r w:rsidR="003937B5">
        <w:rPr>
          <w:rFonts w:cs="Arial"/>
          <w:szCs w:val="20"/>
        </w:rPr>
        <w:t xml:space="preserve">0 </w:t>
      </w:r>
      <w:r w:rsidR="00571121">
        <w:rPr>
          <w:rFonts w:cs="Arial"/>
          <w:szCs w:val="20"/>
        </w:rPr>
        <w:t xml:space="preserve">otherwise; and </w:t>
      </w:r>
      <w:r w:rsidRPr="00645C46">
        <w:rPr>
          <w:rFonts w:cs="Arial"/>
          <w:szCs w:val="20"/>
        </w:rPr>
        <w:t>$\epsilon_{</w:t>
      </w:r>
      <w:r w:rsidR="005E1323">
        <w:rPr>
          <w:rFonts w:cs="Arial"/>
          <w:szCs w:val="20"/>
        </w:rPr>
        <w:t>ith</w:t>
      </w:r>
      <w:r w:rsidR="005E1323" w:rsidRPr="00645C46">
        <w:rPr>
          <w:rFonts w:cs="Arial"/>
          <w:szCs w:val="20"/>
        </w:rPr>
        <w:t>sb</w:t>
      </w:r>
      <w:r w:rsidRPr="00645C46">
        <w:rPr>
          <w:rFonts w:cs="Arial"/>
          <w:szCs w:val="20"/>
        </w:rPr>
        <w:t xml:space="preserve">}$ </w:t>
      </w:r>
      <w:r w:rsidR="00571121">
        <w:rPr>
          <w:rFonts w:cs="Arial"/>
          <w:szCs w:val="20"/>
        </w:rPr>
        <w:t xml:space="preserve">again represents </w:t>
      </w:r>
      <w:r w:rsidR="00571121" w:rsidRPr="00645C46">
        <w:rPr>
          <w:rFonts w:cs="Arial"/>
          <w:szCs w:val="20"/>
        </w:rPr>
        <w:t>a white noise residual</w:t>
      </w:r>
      <w:r w:rsidRPr="00645C46">
        <w:rPr>
          <w:rFonts w:cs="Arial"/>
          <w:szCs w:val="20"/>
        </w:rPr>
        <w:t>.</w:t>
      </w:r>
    </w:p>
    <w:p w14:paraId="7CE2194B" w14:textId="77777777" w:rsidR="00E302E9" w:rsidRDefault="00E302E9" w:rsidP="00E302E9">
      <w:pPr>
        <w:rPr>
          <w:rFonts w:cs="Arial"/>
          <w:szCs w:val="20"/>
        </w:rPr>
      </w:pPr>
    </w:p>
    <w:p w14:paraId="347B949A" w14:textId="09B5CA05" w:rsidR="00571121" w:rsidRDefault="00E97AB9" w:rsidP="007262C3">
      <w:pPr>
        <w:rPr>
          <w:rFonts w:cs="Arial"/>
          <w:szCs w:val="20"/>
        </w:rPr>
      </w:pPr>
      <w:r w:rsidRPr="00645C46">
        <w:rPr>
          <w:rFonts w:cs="Arial"/>
          <w:szCs w:val="20"/>
        </w:rPr>
        <w:t xml:space="preserve">Within-pair first differencing will cancel out any variables for which the attributes are the same between the two units, including both observable </w:t>
      </w:r>
      <w:r w:rsidR="009801DD">
        <w:rPr>
          <w:rFonts w:cs="Arial"/>
          <w:szCs w:val="20"/>
        </w:rPr>
        <w:t xml:space="preserve">(e.g. number of bedrooms) </w:t>
      </w:r>
      <w:r w:rsidRPr="00645C46">
        <w:rPr>
          <w:rFonts w:cs="Arial"/>
          <w:szCs w:val="20"/>
        </w:rPr>
        <w:t>and unobservable attributes</w:t>
      </w:r>
      <w:r w:rsidR="0059705B">
        <w:rPr>
          <w:rFonts w:cs="Arial"/>
          <w:szCs w:val="20"/>
        </w:rPr>
        <w:t xml:space="preserve"> </w:t>
      </w:r>
      <w:r w:rsidR="009801DD">
        <w:rPr>
          <w:rFonts w:cs="Arial"/>
          <w:szCs w:val="20"/>
        </w:rPr>
        <w:t>(e.g.</w:t>
      </w:r>
      <w:r w:rsidR="0059705B">
        <w:rPr>
          <w:rFonts w:cs="Arial"/>
          <w:szCs w:val="20"/>
        </w:rPr>
        <w:t xml:space="preserve"> locational or neighbourhood effects</w:t>
      </w:r>
      <w:r w:rsidR="009801DD">
        <w:rPr>
          <w:rFonts w:cs="Arial"/>
          <w:szCs w:val="20"/>
        </w:rPr>
        <w:t>)</w:t>
      </w:r>
      <w:r w:rsidRPr="00645C46">
        <w:rPr>
          <w:rFonts w:cs="Arial"/>
          <w:szCs w:val="20"/>
        </w:rPr>
        <w:t>. Only attributes that differ between the two units within a pair will be left on the right-hand side</w:t>
      </w:r>
      <w:r w:rsidR="0059705B">
        <w:rPr>
          <w:rFonts w:cs="Arial"/>
          <w:szCs w:val="20"/>
        </w:rPr>
        <w:t xml:space="preserve"> of the equation</w:t>
      </w:r>
      <w:r w:rsidRPr="00645C46">
        <w:rPr>
          <w:rFonts w:cs="Arial"/>
          <w:szCs w:val="20"/>
        </w:rPr>
        <w:t xml:space="preserve"> as independent variables, differenced between the second minus the first sale, reflecting the hybrid specification. The ps-RS indices </w:t>
      </w:r>
      <w:r w:rsidR="0059705B">
        <w:rPr>
          <w:rFonts w:cs="Arial"/>
          <w:szCs w:val="20"/>
        </w:rPr>
        <w:t>we</w:t>
      </w:r>
      <w:r w:rsidRPr="00645C46">
        <w:rPr>
          <w:rFonts w:cs="Arial"/>
          <w:szCs w:val="20"/>
        </w:rPr>
        <w:t>re then calculated based on the coefficients of the time dummies.</w:t>
      </w:r>
      <w:r w:rsidR="007262C3" w:rsidRPr="007262C3">
        <w:t xml:space="preserve"> </w:t>
      </w:r>
      <w:r w:rsidR="00200D37">
        <w:rPr>
          <w:rFonts w:cs="Arial"/>
          <w:szCs w:val="20"/>
        </w:rPr>
        <w:t>They</w:t>
      </w:r>
      <w:r w:rsidR="0059705B" w:rsidRPr="00645C46">
        <w:rPr>
          <w:rFonts w:cs="Arial"/>
          <w:szCs w:val="20"/>
        </w:rPr>
        <w:t xml:space="preserve"> </w:t>
      </w:r>
      <w:r w:rsidR="0059705B">
        <w:t>found</w:t>
      </w:r>
      <w:r w:rsidR="007262C3">
        <w:t xml:space="preserve"> that </w:t>
      </w:r>
      <w:r w:rsidR="007262C3" w:rsidRPr="007262C3">
        <w:rPr>
          <w:rFonts w:cs="Arial"/>
          <w:szCs w:val="20"/>
        </w:rPr>
        <w:t>the ps-RS</w:t>
      </w:r>
      <w:r w:rsidR="007262C3">
        <w:rPr>
          <w:rFonts w:cs="Arial"/>
          <w:szCs w:val="20"/>
        </w:rPr>
        <w:t xml:space="preserve"> </w:t>
      </w:r>
      <w:r w:rsidR="0059705B">
        <w:rPr>
          <w:rFonts w:cs="Arial"/>
          <w:szCs w:val="20"/>
        </w:rPr>
        <w:t>method</w:t>
      </w:r>
      <w:r w:rsidR="007262C3" w:rsidRPr="007262C3">
        <w:rPr>
          <w:rFonts w:cs="Arial"/>
          <w:szCs w:val="20"/>
        </w:rPr>
        <w:t xml:space="preserve"> provide</w:t>
      </w:r>
      <w:r w:rsidR="007262C3">
        <w:rPr>
          <w:rFonts w:cs="Arial"/>
          <w:szCs w:val="20"/>
        </w:rPr>
        <w:t>d</w:t>
      </w:r>
      <w:r w:rsidR="007262C3" w:rsidRPr="007262C3">
        <w:rPr>
          <w:rFonts w:cs="Arial"/>
          <w:szCs w:val="20"/>
        </w:rPr>
        <w:t xml:space="preserve"> greate</w:t>
      </w:r>
      <w:r w:rsidR="0059705B">
        <w:rPr>
          <w:rFonts w:cs="Arial"/>
          <w:szCs w:val="20"/>
        </w:rPr>
        <w:t>r</w:t>
      </w:r>
      <w:r w:rsidR="007262C3" w:rsidRPr="007262C3">
        <w:rPr>
          <w:rFonts w:cs="Arial"/>
          <w:szCs w:val="20"/>
        </w:rPr>
        <w:t xml:space="preserve"> control for quality</w:t>
      </w:r>
      <w:r w:rsidR="0059705B">
        <w:rPr>
          <w:rFonts w:cs="Arial"/>
          <w:szCs w:val="20"/>
        </w:rPr>
        <w:t>-mix</w:t>
      </w:r>
      <w:r w:rsidR="007262C3" w:rsidRPr="007262C3">
        <w:rPr>
          <w:rFonts w:cs="Arial"/>
          <w:szCs w:val="20"/>
        </w:rPr>
        <w:t xml:space="preserve"> differences</w:t>
      </w:r>
      <w:r w:rsidR="007262C3">
        <w:rPr>
          <w:rFonts w:cs="Arial"/>
          <w:szCs w:val="20"/>
        </w:rPr>
        <w:t xml:space="preserve"> over time and </w:t>
      </w:r>
      <w:r w:rsidR="007262C3" w:rsidRPr="007262C3">
        <w:rPr>
          <w:rFonts w:cs="Arial"/>
          <w:szCs w:val="20"/>
        </w:rPr>
        <w:t>a smoother index indicating less random estimation error</w:t>
      </w:r>
      <w:r w:rsidR="007262C3">
        <w:rPr>
          <w:rFonts w:cs="Arial"/>
          <w:szCs w:val="20"/>
        </w:rPr>
        <w:t>.</w:t>
      </w:r>
    </w:p>
    <w:p w14:paraId="4507537A" w14:textId="77777777" w:rsidR="00E97AB9" w:rsidRDefault="00E97AB9" w:rsidP="00E302E9">
      <w:pPr>
        <w:rPr>
          <w:rFonts w:cs="Arial"/>
          <w:szCs w:val="20"/>
        </w:rPr>
      </w:pPr>
    </w:p>
    <w:p w14:paraId="14357A41" w14:textId="734C45D6" w:rsidR="00E97AB9" w:rsidRDefault="00E97AB9" w:rsidP="00E97AB9">
      <w:pPr>
        <w:rPr>
          <w:rFonts w:cs="Arial"/>
          <w:szCs w:val="20"/>
        </w:rPr>
      </w:pPr>
      <w:r w:rsidRPr="005F26D1">
        <w:rPr>
          <w:rFonts w:cs="Arial"/>
          <w:szCs w:val="20"/>
        </w:rPr>
        <w:t>The approach is a hybrid model of the type that has been demonstrated to have desirable features in the literature.</w:t>
      </w:r>
      <w:r>
        <w:rPr>
          <w:rFonts w:cs="Arial"/>
          <w:szCs w:val="20"/>
        </w:rPr>
        <w:t xml:space="preserve"> </w:t>
      </w:r>
      <w:r w:rsidR="0059705B" w:rsidRPr="0059705B">
        <w:rPr>
          <w:rFonts w:cs="Arial"/>
          <w:szCs w:val="20"/>
        </w:rPr>
        <w:t>It mitigates the problem of potential omitted variable bias with the hedonic method by taking first differences between similar items.</w:t>
      </w:r>
      <w:r w:rsidR="0059705B">
        <w:rPr>
          <w:rFonts w:cs="Arial"/>
          <w:szCs w:val="20"/>
        </w:rPr>
        <w:t xml:space="preserve"> </w:t>
      </w:r>
      <w:r w:rsidRPr="00645C46">
        <w:rPr>
          <w:rFonts w:cs="Arial"/>
          <w:szCs w:val="20"/>
        </w:rPr>
        <w:t xml:space="preserve">It </w:t>
      </w:r>
      <w:r>
        <w:rPr>
          <w:rFonts w:cs="Arial"/>
          <w:szCs w:val="20"/>
        </w:rPr>
        <w:t>mitigates</w:t>
      </w:r>
      <w:r w:rsidRPr="00645C46">
        <w:rPr>
          <w:rFonts w:cs="Arial"/>
          <w:szCs w:val="20"/>
        </w:rPr>
        <w:t xml:space="preserve"> the problems of small sample sizes and sam</w:t>
      </w:r>
      <w:r w:rsidR="009801DD">
        <w:rPr>
          <w:rFonts w:cs="Arial"/>
          <w:szCs w:val="20"/>
        </w:rPr>
        <w:t>ple selection bias with repeat</w:t>
      </w:r>
      <w:r w:rsidRPr="00645C46">
        <w:rPr>
          <w:rFonts w:cs="Arial"/>
          <w:szCs w:val="20"/>
        </w:rPr>
        <w:t xml:space="preserve"> sales </w:t>
      </w:r>
      <w:r w:rsidR="009801DD">
        <w:rPr>
          <w:rFonts w:cs="Arial"/>
          <w:szCs w:val="20"/>
        </w:rPr>
        <w:t>methods</w:t>
      </w:r>
      <w:r w:rsidRPr="00645C46">
        <w:rPr>
          <w:rFonts w:cs="Arial"/>
          <w:szCs w:val="20"/>
        </w:rPr>
        <w:t xml:space="preserve"> by using </w:t>
      </w:r>
      <w:r>
        <w:rPr>
          <w:rFonts w:cs="Arial"/>
          <w:szCs w:val="20"/>
        </w:rPr>
        <w:t>more</w:t>
      </w:r>
      <w:r w:rsidRPr="00645C46">
        <w:rPr>
          <w:rFonts w:cs="Arial"/>
          <w:szCs w:val="20"/>
        </w:rPr>
        <w:t xml:space="preserve"> of the transaction data</w:t>
      </w:r>
      <w:r>
        <w:rPr>
          <w:rFonts w:cs="Arial"/>
          <w:szCs w:val="20"/>
        </w:rPr>
        <w:t xml:space="preserve"> </w:t>
      </w:r>
      <w:r w:rsidRPr="00E46F0F">
        <w:rPr>
          <w:rFonts w:cs="Arial"/>
          <w:szCs w:val="20"/>
        </w:rPr>
        <w:t>[@McMillen2012]</w:t>
      </w:r>
      <w:r w:rsidRPr="00645C46">
        <w:rPr>
          <w:rFonts w:cs="Arial"/>
          <w:szCs w:val="20"/>
        </w:rPr>
        <w:t>.</w:t>
      </w:r>
      <w:r w:rsidR="0059705B" w:rsidRPr="0059705B">
        <w:t xml:space="preserve"> </w:t>
      </w:r>
    </w:p>
    <w:p w14:paraId="5AD76473" w14:textId="77777777" w:rsidR="00E97AB9" w:rsidRDefault="00E97AB9" w:rsidP="00E302E9">
      <w:pPr>
        <w:rPr>
          <w:rFonts w:cs="Arial"/>
          <w:szCs w:val="20"/>
        </w:rPr>
      </w:pPr>
    </w:p>
    <w:p w14:paraId="2E76FC42" w14:textId="7A64530C" w:rsidR="00534AFE" w:rsidRPr="00534AFE" w:rsidRDefault="00534AFE" w:rsidP="00534AFE">
      <w:pPr>
        <w:rPr>
          <w:rFonts w:cs="Arial"/>
          <w:szCs w:val="20"/>
        </w:rPr>
      </w:pPr>
      <w:r w:rsidRPr="00534AFE">
        <w:rPr>
          <w:rFonts w:cs="Arial"/>
          <w:szCs w:val="20"/>
        </w:rPr>
        <w:t>@Calomiris2016 used a similar procedure</w:t>
      </w:r>
      <w:r w:rsidR="009801DD">
        <w:rPr>
          <w:rFonts w:cs="Arial"/>
          <w:szCs w:val="20"/>
        </w:rPr>
        <w:t>,</w:t>
      </w:r>
      <w:r w:rsidRPr="00534AFE">
        <w:rPr>
          <w:rFonts w:cs="Arial"/>
          <w:szCs w:val="20"/>
        </w:rPr>
        <w:t xml:space="preserve"> </w:t>
      </w:r>
      <w:r w:rsidR="0037017F">
        <w:rPr>
          <w:rFonts w:cs="Arial"/>
          <w:szCs w:val="20"/>
        </w:rPr>
        <w:t>based on the differential hedonic equation</w:t>
      </w:r>
      <w:r w:rsidR="009801DD">
        <w:rPr>
          <w:rFonts w:cs="Arial"/>
          <w:szCs w:val="20"/>
        </w:rPr>
        <w:t>,</w:t>
      </w:r>
      <w:r w:rsidR="0037017F">
        <w:rPr>
          <w:rFonts w:cs="Arial"/>
          <w:szCs w:val="20"/>
        </w:rPr>
        <w:t xml:space="preserve"> </w:t>
      </w:r>
      <w:r w:rsidRPr="00534AFE">
        <w:rPr>
          <w:rFonts w:cs="Arial"/>
          <w:szCs w:val="20"/>
        </w:rPr>
        <w:t xml:space="preserve">in analysing slave price indices. </w:t>
      </w:r>
      <w:r w:rsidR="009801DD">
        <w:rPr>
          <w:rFonts w:cs="Arial"/>
          <w:szCs w:val="20"/>
        </w:rPr>
        <w:t>They argued that w</w:t>
      </w:r>
      <w:r w:rsidRPr="00534AFE">
        <w:rPr>
          <w:rFonts w:cs="Arial"/>
          <w:szCs w:val="20"/>
        </w:rPr>
        <w:t>hile their hedonic pricing model controlled for observable slave transaction characteristics, it may be sensitive to the presence of unobservable characteristics.</w:t>
      </w:r>
      <w:r>
        <w:rPr>
          <w:rFonts w:cs="Arial"/>
          <w:szCs w:val="20"/>
        </w:rPr>
        <w:t xml:space="preserve"> </w:t>
      </w:r>
      <w:r w:rsidRPr="00534AFE">
        <w:rPr>
          <w:rFonts w:cs="Arial"/>
          <w:szCs w:val="20"/>
        </w:rPr>
        <w:t>They created a matched sample that enable</w:t>
      </w:r>
      <w:r w:rsidR="00273824">
        <w:rPr>
          <w:rFonts w:cs="Arial"/>
          <w:szCs w:val="20"/>
        </w:rPr>
        <w:t>d</w:t>
      </w:r>
      <w:r w:rsidRPr="00534AFE">
        <w:rPr>
          <w:rFonts w:cs="Arial"/>
          <w:szCs w:val="20"/>
        </w:rPr>
        <w:t xml:space="preserve"> the estimation of a </w:t>
      </w:r>
      <w:r w:rsidR="009801DD">
        <w:rPr>
          <w:rFonts w:cs="Arial"/>
          <w:szCs w:val="20"/>
        </w:rPr>
        <w:t>repeat sales model</w:t>
      </w:r>
      <w:r w:rsidRPr="00534AFE">
        <w:rPr>
          <w:rFonts w:cs="Arial"/>
          <w:szCs w:val="20"/>
        </w:rPr>
        <w:t xml:space="preserve"> for the changes in slave prices. Because they observed repeat sales for the same slave, the unobserved characteristics would be similar for both transactions. In addition, they allowed for the possibility that the observable attributes may have changed between the date of initial purchase and the subsequent sale. They then used the following regression to estimate the hybrid repeat sales model, which eliminated the time-invariant and unobserved effects: </w:t>
      </w:r>
    </w:p>
    <w:p w14:paraId="25B82FAB" w14:textId="34372E0A" w:rsidR="00534AFE" w:rsidRPr="00534AFE" w:rsidRDefault="006C216C" w:rsidP="00534AFE">
      <w:pPr>
        <w:rPr>
          <w:rFonts w:cs="Arial"/>
          <w:szCs w:val="20"/>
        </w:rPr>
      </w:pPr>
      <w:r w:rsidRPr="006C216C">
        <w:rPr>
          <w:rFonts w:cs="Arial"/>
          <w:szCs w:val="20"/>
        </w:rPr>
        <w:t>$$</w:t>
      </w:r>
      <w:r>
        <w:rPr>
          <w:rFonts w:cs="Arial"/>
          <w:szCs w:val="20"/>
        </w:rPr>
        <w:t>\</w:t>
      </w:r>
      <w:r w:rsidRPr="006C216C">
        <w:rPr>
          <w:rFonts w:cs="Arial"/>
          <w:szCs w:val="20"/>
        </w:rPr>
        <w:t>ln</w:t>
      </w:r>
      <w:r w:rsidR="00BC0B80">
        <w:rPr>
          <w:rFonts w:cs="Arial"/>
          <w:szCs w:val="20"/>
        </w:rPr>
        <w:t xml:space="preserve"> </w:t>
      </w:r>
      <w:r w:rsidRPr="006C216C">
        <w:rPr>
          <w:rFonts w:cs="Arial"/>
          <w:szCs w:val="20"/>
        </w:rPr>
        <w:t xml:space="preserve">P_{it} – </w:t>
      </w:r>
      <w:r>
        <w:rPr>
          <w:rFonts w:cs="Arial"/>
          <w:szCs w:val="20"/>
        </w:rPr>
        <w:t>\</w:t>
      </w:r>
      <w:r w:rsidRPr="006C216C">
        <w:rPr>
          <w:rFonts w:cs="Arial"/>
          <w:szCs w:val="20"/>
        </w:rPr>
        <w:t>ln</w:t>
      </w:r>
      <w:r w:rsidR="00BC0B80">
        <w:rPr>
          <w:rFonts w:cs="Arial"/>
          <w:szCs w:val="20"/>
        </w:rPr>
        <w:t xml:space="preserve"> </w:t>
      </w:r>
      <w:r w:rsidRPr="006C216C">
        <w:rPr>
          <w:rFonts w:cs="Arial"/>
          <w:szCs w:val="20"/>
        </w:rPr>
        <w:t xml:space="preserve">P_{is} = </w:t>
      </w:r>
      <w:r w:rsidR="00534AFE" w:rsidRPr="00534AFE">
        <w:rPr>
          <w:rFonts w:cs="Arial"/>
          <w:szCs w:val="20"/>
        </w:rPr>
        <w:t>(X_{it} – X_{is}) \beta + (\delta_t - \delta_s) + (u_{it} – u_{is})</w:t>
      </w:r>
      <w:r w:rsidR="00534AFE">
        <w:rPr>
          <w:rFonts w:cs="Arial"/>
          <w:szCs w:val="20"/>
        </w:rPr>
        <w:t>$$</w:t>
      </w:r>
    </w:p>
    <w:p w14:paraId="6255A86D" w14:textId="77777777" w:rsidR="005E5C43" w:rsidRDefault="005E5C43" w:rsidP="00534AFE">
      <w:pPr>
        <w:rPr>
          <w:rFonts w:cs="Arial"/>
          <w:szCs w:val="20"/>
        </w:rPr>
      </w:pPr>
    </w:p>
    <w:p w14:paraId="53F67321" w14:textId="0159A657" w:rsidR="00534AFE" w:rsidRDefault="009801DD" w:rsidP="00534AFE">
      <w:pPr>
        <w:rPr>
          <w:rFonts w:cs="Arial"/>
          <w:szCs w:val="20"/>
        </w:rPr>
      </w:pPr>
      <w:r w:rsidRPr="00534AFE">
        <w:rPr>
          <w:rFonts w:cs="Arial"/>
          <w:szCs w:val="20"/>
        </w:rPr>
        <w:t>@Calomiris2016</w:t>
      </w:r>
      <w:r>
        <w:rPr>
          <w:rFonts w:cs="Arial"/>
          <w:szCs w:val="20"/>
        </w:rPr>
        <w:t xml:space="preserve"> found that their</w:t>
      </w:r>
      <w:r w:rsidR="00534AFE" w:rsidRPr="00534AFE">
        <w:rPr>
          <w:rFonts w:cs="Arial"/>
          <w:szCs w:val="20"/>
        </w:rPr>
        <w:t xml:space="preserve"> hybrid repeat sales index </w:t>
      </w:r>
      <w:r w:rsidR="007262C3">
        <w:rPr>
          <w:rFonts w:cs="Arial"/>
          <w:szCs w:val="20"/>
        </w:rPr>
        <w:t>was</w:t>
      </w:r>
      <w:r w:rsidR="00534AFE" w:rsidRPr="00534AFE">
        <w:rPr>
          <w:rFonts w:cs="Arial"/>
          <w:szCs w:val="20"/>
        </w:rPr>
        <w:t xml:space="preserve"> similar to the hedonic price index, but with greater volatility. They argue</w:t>
      </w:r>
      <w:r w:rsidR="007262C3">
        <w:rPr>
          <w:rFonts w:cs="Arial"/>
          <w:szCs w:val="20"/>
        </w:rPr>
        <w:t>d</w:t>
      </w:r>
      <w:r w:rsidR="00534AFE" w:rsidRPr="00534AFE">
        <w:rPr>
          <w:rFonts w:cs="Arial"/>
          <w:szCs w:val="20"/>
        </w:rPr>
        <w:t xml:space="preserve"> that the similarities between the indices provided confidence that </w:t>
      </w:r>
      <w:r w:rsidR="00273824" w:rsidRPr="00534AFE">
        <w:rPr>
          <w:rFonts w:cs="Arial"/>
          <w:szCs w:val="20"/>
        </w:rPr>
        <w:t xml:space="preserve">temporal variation in unobservable characteristics </w:t>
      </w:r>
      <w:r w:rsidR="00534AFE" w:rsidRPr="00534AFE">
        <w:rPr>
          <w:rFonts w:cs="Arial"/>
          <w:szCs w:val="20"/>
        </w:rPr>
        <w:t>were not dictating the results.</w:t>
      </w:r>
    </w:p>
    <w:p w14:paraId="605F9CB4" w14:textId="77777777" w:rsidR="00F3145B" w:rsidRPr="00645C46" w:rsidRDefault="00F3145B" w:rsidP="00F3145B">
      <w:pPr>
        <w:rPr>
          <w:rFonts w:cs="Arial"/>
          <w:szCs w:val="20"/>
        </w:rPr>
      </w:pPr>
    </w:p>
    <w:p w14:paraId="4F0B95A2" w14:textId="09F474A0" w:rsidR="00F3145B" w:rsidRDefault="00F3145B" w:rsidP="00F3145B">
      <w:pPr>
        <w:rPr>
          <w:rFonts w:cs="Arial"/>
          <w:szCs w:val="20"/>
        </w:rPr>
      </w:pPr>
      <w:r w:rsidRPr="00645C46">
        <w:rPr>
          <w:rFonts w:cs="Arial"/>
          <w:szCs w:val="20"/>
        </w:rPr>
        <w:t xml:space="preserve">As </w:t>
      </w:r>
      <w:r>
        <w:rPr>
          <w:rFonts w:cs="Arial"/>
          <w:szCs w:val="20"/>
        </w:rPr>
        <w:t>previously mentioned,</w:t>
      </w:r>
      <w:r w:rsidRPr="004F2CE5">
        <w:rPr>
          <w:rFonts w:cs="Arial"/>
          <w:szCs w:val="20"/>
        </w:rPr>
        <w:t xml:space="preserve"> there is no consensus regarding the preferred approach of </w:t>
      </w:r>
      <w:r>
        <w:rPr>
          <w:rFonts w:cs="Arial"/>
          <w:szCs w:val="20"/>
        </w:rPr>
        <w:t>constructing quality</w:t>
      </w:r>
      <w:r w:rsidR="005F26D1">
        <w:rPr>
          <w:rFonts w:cs="Arial"/>
          <w:szCs w:val="20"/>
        </w:rPr>
        <w:t>-adjusted</w:t>
      </w:r>
      <w:r>
        <w:rPr>
          <w:rFonts w:cs="Arial"/>
          <w:szCs w:val="20"/>
        </w:rPr>
        <w:t xml:space="preserve"> </w:t>
      </w:r>
      <w:r w:rsidRPr="004F2CE5">
        <w:rPr>
          <w:rFonts w:cs="Arial"/>
          <w:szCs w:val="20"/>
        </w:rPr>
        <w:t>price</w:t>
      </w:r>
      <w:r>
        <w:rPr>
          <w:rFonts w:cs="Arial"/>
          <w:szCs w:val="20"/>
        </w:rPr>
        <w:t xml:space="preserve"> indices</w:t>
      </w:r>
      <w:r w:rsidRPr="004F2CE5">
        <w:rPr>
          <w:rFonts w:cs="Arial"/>
          <w:szCs w:val="20"/>
        </w:rPr>
        <w:t xml:space="preserve">, either theoretically or empirically. However, there is reason to believe that constructing more advanced </w:t>
      </w:r>
      <w:r>
        <w:rPr>
          <w:rFonts w:cs="Arial"/>
          <w:szCs w:val="20"/>
        </w:rPr>
        <w:t>measures</w:t>
      </w:r>
      <w:r w:rsidRPr="004F2CE5">
        <w:rPr>
          <w:rFonts w:cs="Arial"/>
          <w:szCs w:val="20"/>
        </w:rPr>
        <w:t xml:space="preserve"> may provide a better guide to pure price changes than a simple median</w:t>
      </w:r>
      <w:r>
        <w:rPr>
          <w:rFonts w:cs="Arial"/>
          <w:szCs w:val="20"/>
        </w:rPr>
        <w:t xml:space="preserve"> [@</w:t>
      </w:r>
      <w:r w:rsidRPr="004F2CE5">
        <w:rPr>
          <w:rFonts w:cs="Arial"/>
          <w:szCs w:val="20"/>
        </w:rPr>
        <w:t>Hansen2009</w:t>
      </w:r>
      <w:r>
        <w:rPr>
          <w:rFonts w:cs="Arial"/>
          <w:szCs w:val="20"/>
        </w:rPr>
        <w:t>]</w:t>
      </w:r>
      <w:r w:rsidRPr="004F2CE5">
        <w:rPr>
          <w:rFonts w:cs="Arial"/>
          <w:szCs w:val="20"/>
        </w:rPr>
        <w:t xml:space="preserve">. </w:t>
      </w:r>
      <w:r>
        <w:rPr>
          <w:rFonts w:cs="Arial"/>
          <w:szCs w:val="20"/>
        </w:rPr>
        <w:t>T</w:t>
      </w:r>
      <w:r w:rsidRPr="00645C46">
        <w:rPr>
          <w:rFonts w:cs="Arial"/>
          <w:szCs w:val="20"/>
        </w:rPr>
        <w:t xml:space="preserve">he specific methodology adopted is dependent on the data available. Art price indices tend to employ some variant of the hedonic method, due to the availability of more detailed data on characteristics and a lack of repeat sales </w:t>
      </w:r>
      <w:r w:rsidRPr="004F2CE5">
        <w:rPr>
          <w:rFonts w:cs="Arial"/>
          <w:szCs w:val="20"/>
        </w:rPr>
        <w:t>of artworks. The following section provides a brief literature review of the estimation of art price indices. The empirical sections then consider the alternative approaches to gauge their performance and to see if they point to the similar aggregate trends.</w:t>
      </w:r>
    </w:p>
    <w:p w14:paraId="7B9CC403" w14:textId="77777777" w:rsidR="0069477B" w:rsidRPr="0068160C" w:rsidRDefault="0069477B" w:rsidP="00F77055">
      <w:pPr>
        <w:rPr>
          <w:rFonts w:cs="Arial"/>
          <w:szCs w:val="24"/>
        </w:rPr>
      </w:pPr>
    </w:p>
    <w:p w14:paraId="2F6E75FB" w14:textId="1E5AB456" w:rsidR="00AA1328" w:rsidRPr="00156CEF" w:rsidRDefault="00156CEF" w:rsidP="00156CEF">
      <w:pPr>
        <w:pStyle w:val="Heading2nonr"/>
      </w:pPr>
      <w:r w:rsidRPr="00156CEF">
        <w:t>##</w:t>
      </w:r>
      <w:r w:rsidR="00AA1328" w:rsidRPr="00156CEF">
        <w:t>South African art price literature</w:t>
      </w:r>
    </w:p>
    <w:p w14:paraId="3BB0D987" w14:textId="2E5A368C" w:rsidR="00AA1328" w:rsidRPr="00645C46" w:rsidRDefault="00AA1328" w:rsidP="00C3067A">
      <w:pPr>
        <w:rPr>
          <w:rFonts w:cs="Arial"/>
          <w:szCs w:val="20"/>
        </w:rPr>
      </w:pPr>
      <w:r w:rsidRPr="00645C46">
        <w:rPr>
          <w:rFonts w:cs="Arial"/>
          <w:szCs w:val="20"/>
        </w:rPr>
        <w:t xml:space="preserve">In the South African context, @Olckers2015 created a proxy for the cultural value of art by constructing an Art Critic Index based on </w:t>
      </w:r>
      <w:r w:rsidR="003E29EF">
        <w:rPr>
          <w:rFonts w:cs="Arial"/>
          <w:szCs w:val="20"/>
        </w:rPr>
        <w:t xml:space="preserve">a </w:t>
      </w:r>
      <w:r w:rsidRPr="00645C46">
        <w:rPr>
          <w:rFonts w:cs="Arial"/>
          <w:szCs w:val="20"/>
        </w:rPr>
        <w:t>survey</w:t>
      </w:r>
      <w:r w:rsidR="003E29EF">
        <w:rPr>
          <w:rFonts w:cs="Arial"/>
          <w:szCs w:val="20"/>
        </w:rPr>
        <w:t xml:space="preserve"> of the</w:t>
      </w:r>
      <w:r w:rsidRPr="00645C46">
        <w:rPr>
          <w:rFonts w:cs="Arial"/>
          <w:szCs w:val="20"/>
        </w:rPr>
        <w:t xml:space="preserve"> South African art literature. The auction results (1996-2012) were obtained from AuctionVault's online database. Using a hedonic model they found that cultural value was positively correlated with auction prices, i.e. the economic value of art. Interestingly, they singled out and analysed some specific artists that were outliers in this relation.</w:t>
      </w:r>
    </w:p>
    <w:p w14:paraId="64442F0A" w14:textId="77777777" w:rsidR="00937797" w:rsidRPr="00645C46" w:rsidRDefault="00937797" w:rsidP="00C3067A">
      <w:pPr>
        <w:rPr>
          <w:rFonts w:cs="Arial"/>
          <w:szCs w:val="20"/>
        </w:rPr>
      </w:pPr>
    </w:p>
    <w:p w14:paraId="336B5E16" w14:textId="77777777" w:rsidR="00AA1328" w:rsidRPr="00645C46" w:rsidRDefault="00AA1328" w:rsidP="00C3067A">
      <w:pPr>
        <w:rPr>
          <w:rFonts w:cs="Arial"/>
          <w:szCs w:val="20"/>
        </w:rPr>
      </w:pPr>
      <w:r w:rsidRPr="00645C46">
        <w:rPr>
          <w:rFonts w:cs="Arial"/>
          <w:szCs w:val="20"/>
        </w:rPr>
        <w:t xml:space="preserve">@Fedderke2014 studied the relationship between South Africa's two major fine art auction houses: Strauss &amp; Co and Stephan Welz &amp; Co. The analysis was based on a hand-coded dataset of auction prices. They developed a theoretical framework to consider the interaction between the market leader (Strauss) and the market follower (Stephan Welz). The model predicted that the market follower would be forced to issue excessive price estimates to attract sellers, at the cost of higher buy-in rates. The predictions were tested by employing a hedonic model to construct a counterfactual for auction prices. Both direct and indirect tests confirmed the predictions of the theoretical model. </w:t>
      </w:r>
    </w:p>
    <w:p w14:paraId="74DDB193" w14:textId="77777777" w:rsidR="00937797" w:rsidRPr="00645C46" w:rsidRDefault="00937797" w:rsidP="00C3067A">
      <w:pPr>
        <w:rPr>
          <w:rFonts w:cs="Arial"/>
          <w:szCs w:val="20"/>
        </w:rPr>
      </w:pPr>
    </w:p>
    <w:p w14:paraId="19A2CE6B" w14:textId="68FAF80E" w:rsidR="00AA1328" w:rsidRDefault="00AA1328" w:rsidP="00C3067A">
      <w:pPr>
        <w:rPr>
          <w:rFonts w:cs="Arial"/>
          <w:szCs w:val="20"/>
        </w:rPr>
      </w:pPr>
      <w:r w:rsidRPr="00645C46">
        <w:rPr>
          <w:rFonts w:cs="Arial"/>
          <w:szCs w:val="20"/>
        </w:rPr>
        <w:t>Citadel, a wealth manager, has been publishing the Citadel Art Price Index (CAPI) since 2011. The CAPI is intended to outline general trends in the South African art market. It uses an adjacent-period hedonic regression model, based on the top 100 artists in terms of sales volumes, and a 5-year rolling window estimation period [@Econex2012]. The estimation below build</w:t>
      </w:r>
      <w:r w:rsidR="00B94A00">
        <w:rPr>
          <w:rFonts w:cs="Arial"/>
          <w:szCs w:val="20"/>
        </w:rPr>
        <w:t>s</w:t>
      </w:r>
      <w:r w:rsidRPr="00645C46">
        <w:rPr>
          <w:rFonts w:cs="Arial"/>
          <w:szCs w:val="20"/>
        </w:rPr>
        <w:t xml:space="preserve"> on the CAPI in order to contribute to the research on the South African art market.</w:t>
      </w:r>
      <w:r w:rsidR="003E29EF">
        <w:rPr>
          <w:rFonts w:cs="Arial"/>
          <w:szCs w:val="20"/>
        </w:rPr>
        <w:t>[</w:t>
      </w:r>
      <w:r w:rsidR="00B94A00">
        <w:rPr>
          <w:rFonts w:cs="Arial"/>
          <w:szCs w:val="20"/>
        </w:rPr>
        <w:t>^8</w:t>
      </w:r>
      <w:r w:rsidR="00250EBA">
        <w:rPr>
          <w:rFonts w:cs="Arial"/>
          <w:szCs w:val="20"/>
        </w:rPr>
        <w:t>]</w:t>
      </w:r>
    </w:p>
    <w:p w14:paraId="407A3E4B" w14:textId="263A6B27" w:rsidR="003E29EF" w:rsidRPr="00182A3A" w:rsidRDefault="003E29EF" w:rsidP="00C3067A">
      <w:pPr>
        <w:rPr>
          <w:rFonts w:cs="Arial"/>
          <w:sz w:val="16"/>
          <w:szCs w:val="20"/>
        </w:rPr>
      </w:pPr>
    </w:p>
    <w:p w14:paraId="37C34F89" w14:textId="37386B2F" w:rsidR="003E29EF" w:rsidRPr="00645C46" w:rsidRDefault="003E29EF" w:rsidP="003E29EF">
      <w:pPr>
        <w:rPr>
          <w:rFonts w:cs="Arial"/>
          <w:sz w:val="16"/>
          <w:szCs w:val="20"/>
        </w:rPr>
      </w:pPr>
      <w:r w:rsidRPr="00645C46">
        <w:rPr>
          <w:rFonts w:cs="Arial"/>
          <w:sz w:val="16"/>
          <w:szCs w:val="20"/>
        </w:rPr>
        <w:t>[^</w:t>
      </w:r>
      <w:r w:rsidR="00B94A00">
        <w:rPr>
          <w:rFonts w:cs="Arial"/>
          <w:sz w:val="16"/>
          <w:szCs w:val="20"/>
        </w:rPr>
        <w:t>8</w:t>
      </w:r>
      <w:r w:rsidRPr="00645C46">
        <w:rPr>
          <w:rFonts w:cs="Arial"/>
          <w:sz w:val="16"/>
          <w:szCs w:val="20"/>
        </w:rPr>
        <w:t xml:space="preserve">]: </w:t>
      </w:r>
      <w:r w:rsidR="00B94A00">
        <w:rPr>
          <w:rFonts w:cs="Arial"/>
          <w:sz w:val="16"/>
          <w:szCs w:val="20"/>
        </w:rPr>
        <w:t xml:space="preserve">The CAPI is estimated by the author on behalf of Citadel. </w:t>
      </w:r>
      <w:r w:rsidR="002E26F8">
        <w:rPr>
          <w:rFonts w:cs="Arial"/>
          <w:sz w:val="16"/>
          <w:szCs w:val="20"/>
        </w:rPr>
        <w:t xml:space="preserve"> </w:t>
      </w:r>
    </w:p>
    <w:p w14:paraId="6F5CCEF6" w14:textId="77777777" w:rsidR="00937797" w:rsidRPr="00645C46" w:rsidRDefault="00937797" w:rsidP="00937797">
      <w:pPr>
        <w:rPr>
          <w:rFonts w:cs="Arial"/>
          <w:szCs w:val="20"/>
        </w:rPr>
      </w:pPr>
    </w:p>
    <w:p w14:paraId="3EC0A1F8" w14:textId="77777777" w:rsidR="00AA1328" w:rsidRDefault="00AA1328" w:rsidP="007F5382">
      <w:pPr>
        <w:pStyle w:val="Heading1nonr"/>
        <w:rPr>
          <w:color w:val="auto"/>
        </w:rPr>
      </w:pPr>
      <w:r w:rsidRPr="00645C46">
        <w:rPr>
          <w:color w:val="auto"/>
        </w:rPr>
        <w:t>#South African Art Auction Data</w:t>
      </w:r>
    </w:p>
    <w:p w14:paraId="06716288" w14:textId="77777777" w:rsidR="00AC0222" w:rsidRPr="00B40B9B" w:rsidRDefault="00AC0222" w:rsidP="00AC0222">
      <w:pPr>
        <w:shd w:val="clear" w:color="auto" w:fill="D1EEF9" w:themeFill="accent1" w:themeFillTint="33"/>
        <w:spacing w:line="240" w:lineRule="auto"/>
        <w:rPr>
          <w:rFonts w:cs="Arial"/>
          <w:sz w:val="16"/>
          <w:szCs w:val="20"/>
        </w:rPr>
      </w:pPr>
      <w:r w:rsidRPr="00B40B9B">
        <w:rPr>
          <w:rFonts w:cs="Arial"/>
          <w:sz w:val="16"/>
          <w:szCs w:val="20"/>
        </w:rPr>
        <w:t>```{r cleaning, echo=FALSE, results='hide', message=FALSE, warning=FALSE, cache = TRUE}</w:t>
      </w:r>
    </w:p>
    <w:p w14:paraId="1167E96E"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w:t>
      </w:r>
    </w:p>
    <w:p w14:paraId="5A72DABB"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READING IN THE DATA ##</w:t>
      </w:r>
    </w:p>
    <w:p w14:paraId="033E1380"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w:t>
      </w:r>
    </w:p>
    <w:p w14:paraId="7F7EC7A0"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suppressMessages(library(zoo))</w:t>
      </w:r>
    </w:p>
    <w:p w14:paraId="3DBD32D3"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suppressMessages(library(ggplot2))</w:t>
      </w:r>
    </w:p>
    <w:p w14:paraId="1E539036"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suppressMessages(library(plyr))</w:t>
      </w:r>
    </w:p>
    <w:p w14:paraId="06D02D01"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suppressMessages(library(dplyr))</w:t>
      </w:r>
    </w:p>
    <w:p w14:paraId="7B5B3A7A"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suppressMessages(library(reshape2))</w:t>
      </w:r>
    </w:p>
    <w:p w14:paraId="75DF6695"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suppressMessages(library(stargazer))</w:t>
      </w:r>
    </w:p>
    <w:p w14:paraId="166F6388"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suppressMessages(library(micEcon))</w:t>
      </w:r>
    </w:p>
    <w:p w14:paraId="4A4A268E"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suppressMessages(library(quantreg))</w:t>
      </w:r>
    </w:p>
    <w:p w14:paraId="19B600BC"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suppressMessages(library(McSpatial))</w:t>
      </w:r>
    </w:p>
    <w:p w14:paraId="7646FC64"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suppressMessages(library(quantmod))</w:t>
      </w:r>
    </w:p>
    <w:p w14:paraId="1C4D8F34"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suppressMessages(library(xtable))</w:t>
      </w:r>
    </w:p>
    <w:p w14:paraId="667B6F91"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suppressMessages(library(scales))</w:t>
      </w:r>
    </w:p>
    <w:p w14:paraId="2873F7ED"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suppressMessages(library(tseries))</w:t>
      </w:r>
    </w:p>
    <w:p w14:paraId="03FB084E"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suppressMessages(library(urca))</w:t>
      </w:r>
    </w:p>
    <w:p w14:paraId="507A5D92"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suppressMessages(library(mFilter))</w:t>
      </w:r>
    </w:p>
    <w:p w14:paraId="01647D97" w14:textId="77777777" w:rsidR="00B94A00" w:rsidRPr="00B94A00" w:rsidRDefault="00B94A00" w:rsidP="00B94A00">
      <w:pPr>
        <w:shd w:val="clear" w:color="auto" w:fill="D1EEF9" w:themeFill="accent1" w:themeFillTint="33"/>
        <w:spacing w:line="240" w:lineRule="auto"/>
        <w:rPr>
          <w:rFonts w:cs="Arial"/>
          <w:sz w:val="16"/>
          <w:szCs w:val="20"/>
        </w:rPr>
      </w:pPr>
    </w:p>
    <w:p w14:paraId="0732AB47"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setwd("C:\\Users\\Laurie\\OneDrive\\Documents\\BING\\Art Price Index\\R Code")</w:t>
      </w:r>
    </w:p>
    <w:p w14:paraId="3DE176B8"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xml:space="preserve">artdata &lt;- read.csv("Auction database.csv", header=TRUE, sep=",",na.strings = "", skipNul = TRUE, </w:t>
      </w:r>
    </w:p>
    <w:p w14:paraId="0D945178"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xml:space="preserve">                    colClasses=c("character","numeric","numeric","numeric","numeric","factor","factor","factor","character",</w:t>
      </w:r>
    </w:p>
    <w:p w14:paraId="0E061182"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xml:space="preserve">                                 "factor","factor","factor","character","factor","factor","factor","numeric","character",</w:t>
      </w:r>
    </w:p>
    <w:p w14:paraId="19DA6273"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xml:space="preserve">                                 "numeric","numeric","numeric","numeric","numeric","numeric"))</w:t>
      </w:r>
    </w:p>
    <w:p w14:paraId="69FF8E6C" w14:textId="77777777" w:rsidR="00B94A00" w:rsidRPr="00B94A00" w:rsidRDefault="00B94A00" w:rsidP="00B94A00">
      <w:pPr>
        <w:shd w:val="clear" w:color="auto" w:fill="D1EEF9" w:themeFill="accent1" w:themeFillTint="33"/>
        <w:spacing w:line="240" w:lineRule="auto"/>
        <w:rPr>
          <w:rFonts w:cs="Arial"/>
          <w:sz w:val="16"/>
          <w:szCs w:val="20"/>
        </w:rPr>
      </w:pPr>
    </w:p>
    <w:p w14:paraId="0C07AB5D"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w:t>
      </w:r>
    </w:p>
    <w:p w14:paraId="1D45D85E"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CLEANING THE DATA ##</w:t>
      </w:r>
    </w:p>
    <w:p w14:paraId="1B8A4FDD"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w:t>
      </w:r>
    </w:p>
    <w:p w14:paraId="2426903A"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artdata$date &lt;- as.Date(artdata$date)</w:t>
      </w:r>
    </w:p>
    <w:p w14:paraId="7677CAB9"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artdata$med_code &lt;- factor(artdata$med_code, labels=c("Drawing", "Watercolour", "Oil", "Acrylic", "Print/Woodcut",</w:t>
      </w:r>
    </w:p>
    <w:p w14:paraId="6CA90A40"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xml:space="preserve">                                                      "Mixed Media","Sculpture","Photography", "Other"))</w:t>
      </w:r>
    </w:p>
    <w:p w14:paraId="2BFB1A95"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artdata$ah_code &lt;- factor(artdata$ah_code, labels=c("5th Avenue","Ashbeys","Bernardi","Bonhams","Russell Kaplan",</w:t>
      </w:r>
    </w:p>
    <w:p w14:paraId="5B379E2B"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 xml:space="preserve">                                                    "Stephan Welz","Strauss","Christies"))</w:t>
      </w:r>
    </w:p>
    <w:p w14:paraId="7FBBC1DE"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artdata$timedummy &lt;- factor(as.yearqtr(artdata$date, "%Y-%m-%d"))</w:t>
      </w:r>
    </w:p>
    <w:p w14:paraId="61095137"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artdata$lnprice &lt;- log(artdata$price)</w:t>
      </w:r>
    </w:p>
    <w:p w14:paraId="3D7D96A7"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artdata$lnarea &lt;- log(artdata$area)</w:t>
      </w:r>
    </w:p>
    <w:p w14:paraId="16095F2F"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artdata$lnarea2 &lt;- artdata$lnarea*artdata$lnarea</w:t>
      </w:r>
    </w:p>
    <w:p w14:paraId="009551BD"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#inteaction term: sculptures often only reported with 1 dimension (height)</w:t>
      </w:r>
    </w:p>
    <w:p w14:paraId="7B6D73F5"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artdata$lnsculpt_area &lt;- ifelse(artdata$med_code=="Sculpture", artdata$lnarea, 0)</w:t>
      </w:r>
    </w:p>
    <w:p w14:paraId="310675F7"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artdata$counter &lt;- as.numeric(artdata$timedummy)</w:t>
      </w:r>
    </w:p>
    <w:p w14:paraId="5FE862C4" w14:textId="77777777" w:rsidR="00B94A00" w:rsidRPr="00B94A00" w:rsidRDefault="00B94A00" w:rsidP="00B94A00">
      <w:pPr>
        <w:shd w:val="clear" w:color="auto" w:fill="D1EEF9" w:themeFill="accent1" w:themeFillTint="33"/>
        <w:spacing w:line="240" w:lineRule="auto"/>
        <w:rPr>
          <w:rFonts w:cs="Arial"/>
          <w:sz w:val="16"/>
          <w:szCs w:val="20"/>
        </w:rPr>
      </w:pPr>
    </w:p>
    <w:p w14:paraId="7121D177"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w:t>
      </w:r>
    </w:p>
    <w:p w14:paraId="396DC162"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##Rank Artists by Volume</w:t>
      </w:r>
    </w:p>
    <w:p w14:paraId="42A0AFE2"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w:t>
      </w:r>
    </w:p>
    <w:p w14:paraId="29883E6E"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#Rank by Total Volume (all)</w:t>
      </w:r>
    </w:p>
    <w:p w14:paraId="6ACFC6D1"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rankings &lt;- count(artdata, artist)</w:t>
      </w:r>
    </w:p>
    <w:p w14:paraId="400B3D5B"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rankings$rank_all &lt;- dense_rank(desc(rankings$n))    #rank by density, with no gaps (ties = equal)</w:t>
      </w:r>
    </w:p>
    <w:p w14:paraId="0A3DA899"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rankings$rank_total &lt;- row_number(desc(rankings$n))  #equivalent to rank(ties.method = "first")</w:t>
      </w:r>
    </w:p>
    <w:p w14:paraId="7A79B591" w14:textId="77777777" w:rsidR="00B94A00" w:rsidRPr="00B94A00" w:rsidRDefault="00B94A00" w:rsidP="00B94A00">
      <w:pPr>
        <w:shd w:val="clear" w:color="auto" w:fill="D1EEF9" w:themeFill="accent1" w:themeFillTint="33"/>
        <w:spacing w:line="240" w:lineRule="auto"/>
        <w:rPr>
          <w:rFonts w:cs="Arial"/>
          <w:sz w:val="16"/>
          <w:szCs w:val="20"/>
        </w:rPr>
      </w:pPr>
      <w:r w:rsidRPr="00B94A00">
        <w:rPr>
          <w:rFonts w:cs="Arial"/>
          <w:sz w:val="16"/>
          <w:szCs w:val="20"/>
        </w:rPr>
        <w:t>rankings$n &lt;- NULL</w:t>
      </w:r>
    </w:p>
    <w:p w14:paraId="2A378086" w14:textId="77777777" w:rsidR="00B94A00" w:rsidRPr="00B94A00" w:rsidRDefault="00B94A00" w:rsidP="00B94A00">
      <w:pPr>
        <w:shd w:val="clear" w:color="auto" w:fill="D1EEF9" w:themeFill="accent1" w:themeFillTint="33"/>
        <w:spacing w:line="240" w:lineRule="auto"/>
        <w:rPr>
          <w:rFonts w:cs="Arial"/>
          <w:sz w:val="16"/>
          <w:szCs w:val="20"/>
        </w:rPr>
      </w:pPr>
    </w:p>
    <w:p w14:paraId="0918F460" w14:textId="2E4A7078" w:rsidR="00AC0222" w:rsidRPr="00B40B9B" w:rsidRDefault="00B94A00" w:rsidP="00B94A00">
      <w:pPr>
        <w:shd w:val="clear" w:color="auto" w:fill="D1EEF9" w:themeFill="accent1" w:themeFillTint="33"/>
        <w:spacing w:line="240" w:lineRule="auto"/>
        <w:rPr>
          <w:rFonts w:cs="Arial"/>
          <w:sz w:val="16"/>
          <w:szCs w:val="20"/>
        </w:rPr>
      </w:pPr>
      <w:r w:rsidRPr="00B94A00">
        <w:rPr>
          <w:rFonts w:cs="Arial"/>
          <w:sz w:val="16"/>
          <w:szCs w:val="20"/>
        </w:rPr>
        <w:t>artdata &lt;- merge(artdata, rankings, by.x="artist", by.y="artist",all.x=TRUE)</w:t>
      </w:r>
    </w:p>
    <w:p w14:paraId="1D63BDE0" w14:textId="77777777" w:rsidR="00AC0222" w:rsidRPr="00B40B9B" w:rsidRDefault="00AC0222" w:rsidP="00AC0222">
      <w:pPr>
        <w:shd w:val="clear" w:color="auto" w:fill="D1EEF9" w:themeFill="accent1" w:themeFillTint="33"/>
        <w:rPr>
          <w:rFonts w:cs="Arial"/>
          <w:sz w:val="16"/>
          <w:szCs w:val="20"/>
        </w:rPr>
      </w:pPr>
      <w:r w:rsidRPr="00B40B9B">
        <w:rPr>
          <w:rFonts w:cs="Arial"/>
          <w:sz w:val="16"/>
          <w:szCs w:val="20"/>
        </w:rPr>
        <w:t>```</w:t>
      </w:r>
    </w:p>
    <w:p w14:paraId="1677FA4B" w14:textId="77777777" w:rsidR="00AC0222" w:rsidRPr="00645C46" w:rsidRDefault="00AC0222" w:rsidP="00AC0222">
      <w:pPr>
        <w:rPr>
          <w:rFonts w:cs="Arial"/>
          <w:sz w:val="18"/>
          <w:szCs w:val="20"/>
        </w:rPr>
      </w:pPr>
    </w:p>
    <w:p w14:paraId="7F127431" w14:textId="77777777" w:rsidR="00AA1328" w:rsidRPr="00645C46" w:rsidRDefault="00AA1328" w:rsidP="00250EBA">
      <w:pPr>
        <w:rPr>
          <w:rFonts w:cs="Arial"/>
          <w:szCs w:val="20"/>
        </w:rPr>
      </w:pPr>
      <w:r w:rsidRPr="00645C46">
        <w:rPr>
          <w:rFonts w:cs="Arial"/>
          <w:szCs w:val="20"/>
        </w:rPr>
        <w:t>Auction prices are the only consistently available price data on the South African art market. This paper will therefore rely on publicly available auction prices, similar to almost all other studies estimating art price indices. As explained above, there should be a strong correlation between auction prices and private prices [@Olckers2015].</w:t>
      </w:r>
    </w:p>
    <w:p w14:paraId="657BC1AA" w14:textId="77777777" w:rsidR="00937797" w:rsidRPr="00645C46" w:rsidRDefault="00937797" w:rsidP="00250EBA">
      <w:pPr>
        <w:rPr>
          <w:rFonts w:cs="Arial"/>
          <w:szCs w:val="20"/>
        </w:rPr>
      </w:pPr>
    </w:p>
    <w:p w14:paraId="671AEA1D" w14:textId="51E54051" w:rsidR="00AA1328" w:rsidRPr="00645C46" w:rsidRDefault="00AA1328" w:rsidP="00250EBA">
      <w:pPr>
        <w:rPr>
          <w:rFonts w:cs="Arial"/>
          <w:szCs w:val="20"/>
        </w:rPr>
      </w:pPr>
      <w:r w:rsidRPr="00645C46">
        <w:rPr>
          <w:rFonts w:cs="Arial"/>
          <w:szCs w:val="20"/>
        </w:rPr>
        <w:t xml:space="preserve">Strauss &amp; Co and Stephan Welz &amp; Co are the two local auction houses that have handled the bulk of sales in recent years, with auctions in Cape Town and Johannesburg. Other local auction houses include Bernardi in Pretoria and Russell Kaplan in Johannesburg. Bonhams in London is the only major international auction house with a dedicated South African art department, though some competition is emerging from Sotheby's and Christie's. Bonhams has two major South African art sales </w:t>
      </w:r>
      <w:r w:rsidR="00250EBA">
        <w:rPr>
          <w:rFonts w:cs="Arial"/>
          <w:szCs w:val="20"/>
        </w:rPr>
        <w:t>annually</w:t>
      </w:r>
      <w:r w:rsidRPr="00645C46">
        <w:rPr>
          <w:rFonts w:cs="Arial"/>
          <w:szCs w:val="20"/>
        </w:rPr>
        <w:t>. The auction houses follow an open ascending auction, where the winner pays the highest bid. A sale is only made if the hammer price is above the secret reserve price. Otherwise the artwork is unsold and is said to be bought in [@Fedderke2014].</w:t>
      </w:r>
    </w:p>
    <w:p w14:paraId="4ED84019" w14:textId="77777777" w:rsidR="00937797" w:rsidRPr="00645C46" w:rsidRDefault="00937797" w:rsidP="00250EBA">
      <w:pPr>
        <w:rPr>
          <w:rFonts w:cs="Arial"/>
          <w:szCs w:val="20"/>
        </w:rPr>
      </w:pPr>
    </w:p>
    <w:p w14:paraId="2DC96190" w14:textId="77777777" w:rsidR="003A31D2" w:rsidRDefault="00AA1328" w:rsidP="00250EBA">
      <w:pPr>
        <w:rPr>
          <w:rFonts w:cs="Arial"/>
          <w:szCs w:val="20"/>
        </w:rPr>
      </w:pPr>
      <w:r w:rsidRPr="00645C46">
        <w:rPr>
          <w:rFonts w:cs="Arial"/>
          <w:szCs w:val="20"/>
        </w:rPr>
        <w:t>The indices are based on data recorded b</w:t>
      </w:r>
      <w:r w:rsidR="00250EBA">
        <w:rPr>
          <w:rFonts w:cs="Arial"/>
          <w:szCs w:val="20"/>
        </w:rPr>
        <w:t>y AuctionVault. This data cover</w:t>
      </w:r>
      <w:r w:rsidRPr="00645C46">
        <w:rPr>
          <w:rFonts w:cs="Arial"/>
          <w:szCs w:val="20"/>
        </w:rPr>
        <w:t xml:space="preserve"> sales of South Af</w:t>
      </w:r>
      <w:r w:rsidR="006507D2">
        <w:rPr>
          <w:rFonts w:cs="Arial"/>
          <w:szCs w:val="20"/>
        </w:rPr>
        <w:t>rican art at 8 auction houses[^</w:t>
      </w:r>
      <w:r w:rsidR="00B94A00">
        <w:rPr>
          <w:rFonts w:cs="Arial"/>
          <w:szCs w:val="20"/>
        </w:rPr>
        <w:t>9</w:t>
      </w:r>
      <w:r w:rsidRPr="00645C46">
        <w:rPr>
          <w:rFonts w:cs="Arial"/>
          <w:szCs w:val="20"/>
        </w:rPr>
        <w:t xml:space="preserve">] </w:t>
      </w:r>
      <w:r w:rsidR="00B94A00">
        <w:rPr>
          <w:rFonts w:cs="Arial"/>
          <w:szCs w:val="20"/>
        </w:rPr>
        <w:t>between 2000 and 2015</w:t>
      </w:r>
      <w:r w:rsidRPr="00645C46">
        <w:rPr>
          <w:rFonts w:cs="Arial"/>
          <w:szCs w:val="20"/>
        </w:rPr>
        <w:t xml:space="preserve">. The database includes </w:t>
      </w:r>
      <w:r w:rsidR="008774C8">
        <w:rPr>
          <w:rFonts w:cs="Arial"/>
          <w:szCs w:val="20"/>
        </w:rPr>
        <w:t>52,059</w:t>
      </w:r>
      <w:r w:rsidRPr="00645C46">
        <w:rPr>
          <w:rFonts w:cs="Arial"/>
          <w:szCs w:val="20"/>
        </w:rPr>
        <w:t xml:space="preserve"> sales by 4,</w:t>
      </w:r>
      <w:r w:rsidR="008774C8">
        <w:rPr>
          <w:rFonts w:cs="Arial"/>
          <w:szCs w:val="20"/>
        </w:rPr>
        <w:t>123</w:t>
      </w:r>
      <w:r w:rsidRPr="00645C46">
        <w:rPr>
          <w:rFonts w:cs="Arial"/>
          <w:szCs w:val="20"/>
        </w:rPr>
        <w:t xml:space="preserve"> different artists.</w:t>
      </w:r>
    </w:p>
    <w:p w14:paraId="66E0CD17" w14:textId="723D6814" w:rsidR="00AA1328" w:rsidRPr="00645C46" w:rsidRDefault="00AA1328" w:rsidP="00250EBA">
      <w:pPr>
        <w:rPr>
          <w:rFonts w:cs="Arial"/>
          <w:szCs w:val="20"/>
        </w:rPr>
      </w:pPr>
      <w:r w:rsidRPr="00645C46">
        <w:rPr>
          <w:rFonts w:cs="Arial"/>
          <w:szCs w:val="20"/>
        </w:rPr>
        <w:t>The following characteristics are available for each auction record: hammer price, artist name, title of work, medium, size, whether or not the artwork is signed, dated and titled, auction house, date of auction, and the number of distinct works in the lot. Like most studies, the database lacks information on buy-ins and the analysis is forced to disregard the potential sample selection problem.[^</w:t>
      </w:r>
      <w:r w:rsidR="00182A3A">
        <w:rPr>
          <w:rFonts w:cs="Arial"/>
          <w:szCs w:val="20"/>
        </w:rPr>
        <w:t>10</w:t>
      </w:r>
      <w:r w:rsidRPr="00645C46">
        <w:rPr>
          <w:rFonts w:cs="Arial"/>
          <w:szCs w:val="20"/>
        </w:rPr>
        <w:t>]</w:t>
      </w:r>
    </w:p>
    <w:p w14:paraId="50B1AB99" w14:textId="77777777" w:rsidR="00937797" w:rsidRPr="00645C46" w:rsidRDefault="00937797" w:rsidP="00250EBA">
      <w:pPr>
        <w:rPr>
          <w:rFonts w:cs="Arial"/>
          <w:szCs w:val="20"/>
        </w:rPr>
      </w:pPr>
    </w:p>
    <w:p w14:paraId="103831C4" w14:textId="4256529A" w:rsidR="00AA1328" w:rsidRPr="00645C46" w:rsidRDefault="006507D2" w:rsidP="00250EBA">
      <w:pPr>
        <w:rPr>
          <w:rFonts w:cs="Arial"/>
          <w:sz w:val="16"/>
          <w:szCs w:val="20"/>
        </w:rPr>
      </w:pPr>
      <w:r>
        <w:rPr>
          <w:rFonts w:cs="Arial"/>
          <w:sz w:val="16"/>
          <w:szCs w:val="20"/>
        </w:rPr>
        <w:t>[^</w:t>
      </w:r>
      <w:r w:rsidR="00B94A00">
        <w:rPr>
          <w:rFonts w:cs="Arial"/>
          <w:sz w:val="16"/>
          <w:szCs w:val="20"/>
        </w:rPr>
        <w:t>9</w:t>
      </w:r>
      <w:r w:rsidR="00AA1328" w:rsidRPr="00645C46">
        <w:rPr>
          <w:rFonts w:cs="Arial"/>
          <w:sz w:val="16"/>
          <w:szCs w:val="20"/>
        </w:rPr>
        <w:t>]: These are: 5th Avenue, Ashbeys, Bernardi, Bonhams, Christies, Russell Kaplan, Stephan Welz &amp; Co and Strauss &amp; Co.</w:t>
      </w:r>
    </w:p>
    <w:p w14:paraId="257D25BB" w14:textId="77777777" w:rsidR="00937797" w:rsidRPr="00645C46" w:rsidRDefault="00937797" w:rsidP="00250EBA">
      <w:pPr>
        <w:rPr>
          <w:rFonts w:cs="Arial"/>
          <w:szCs w:val="20"/>
        </w:rPr>
      </w:pPr>
    </w:p>
    <w:p w14:paraId="7EC02F61" w14:textId="28E9D549" w:rsidR="00AA1328" w:rsidRPr="00645C46" w:rsidRDefault="00AA1328" w:rsidP="00250EBA">
      <w:pPr>
        <w:rPr>
          <w:rFonts w:cs="Arial"/>
          <w:sz w:val="16"/>
          <w:szCs w:val="20"/>
        </w:rPr>
      </w:pPr>
      <w:bookmarkStart w:id="4" w:name="OLE_LINK7"/>
      <w:bookmarkStart w:id="5" w:name="OLE_LINK8"/>
      <w:r w:rsidRPr="00645C46">
        <w:rPr>
          <w:rFonts w:cs="Arial"/>
          <w:sz w:val="16"/>
          <w:szCs w:val="20"/>
        </w:rPr>
        <w:t>[^</w:t>
      </w:r>
      <w:r w:rsidR="00182A3A">
        <w:rPr>
          <w:rFonts w:cs="Arial"/>
          <w:sz w:val="16"/>
          <w:szCs w:val="20"/>
        </w:rPr>
        <w:t>10</w:t>
      </w:r>
      <w:r w:rsidRPr="00645C46">
        <w:rPr>
          <w:rFonts w:cs="Arial"/>
          <w:sz w:val="16"/>
          <w:szCs w:val="20"/>
        </w:rPr>
        <w:t xml:space="preserve">]: </w:t>
      </w:r>
      <w:r w:rsidR="00431E64">
        <w:rPr>
          <w:rFonts w:cs="Arial"/>
          <w:sz w:val="16"/>
          <w:szCs w:val="20"/>
        </w:rPr>
        <w:t>T</w:t>
      </w:r>
      <w:r w:rsidRPr="00645C46">
        <w:rPr>
          <w:rFonts w:cs="Arial"/>
          <w:sz w:val="16"/>
          <w:szCs w:val="20"/>
        </w:rPr>
        <w:t>runcated regression techniques cannot be performed, as the cut-off points (i.e. the secret reserve prices) are different for each artwork and unknown.</w:t>
      </w:r>
    </w:p>
    <w:bookmarkEnd w:id="4"/>
    <w:bookmarkEnd w:id="5"/>
    <w:p w14:paraId="49E08B99" w14:textId="77777777" w:rsidR="00937797" w:rsidRPr="00645C46" w:rsidRDefault="00937797" w:rsidP="00250EBA">
      <w:pPr>
        <w:rPr>
          <w:rFonts w:cs="Arial"/>
          <w:szCs w:val="20"/>
        </w:rPr>
      </w:pPr>
    </w:p>
    <w:p w14:paraId="044E5E51" w14:textId="246D619E" w:rsidR="00AA1328" w:rsidRDefault="00AA1328" w:rsidP="00250EBA">
      <w:pPr>
        <w:rPr>
          <w:rFonts w:cs="Arial"/>
          <w:szCs w:val="20"/>
        </w:rPr>
      </w:pPr>
      <w:r w:rsidRPr="00645C46">
        <w:rPr>
          <w:rFonts w:cs="Arial"/>
          <w:szCs w:val="20"/>
        </w:rPr>
        <w:t xml:space="preserve">Figure 1 illustrates the </w:t>
      </w:r>
      <w:r w:rsidR="003B222F">
        <w:rPr>
          <w:rFonts w:cs="Arial"/>
          <w:szCs w:val="20"/>
        </w:rPr>
        <w:t>number of</w:t>
      </w:r>
      <w:r w:rsidRPr="00645C46">
        <w:rPr>
          <w:rFonts w:cs="Arial"/>
          <w:szCs w:val="20"/>
        </w:rPr>
        <w:t xml:space="preserve"> auction </w:t>
      </w:r>
      <w:r w:rsidR="00182A3A">
        <w:rPr>
          <w:rFonts w:cs="Arial"/>
          <w:szCs w:val="20"/>
        </w:rPr>
        <w:t>lots</w:t>
      </w:r>
      <w:r w:rsidRPr="00645C46">
        <w:rPr>
          <w:rFonts w:cs="Arial"/>
          <w:szCs w:val="20"/>
        </w:rPr>
        <w:t xml:space="preserve"> </w:t>
      </w:r>
      <w:r w:rsidR="00182A3A">
        <w:rPr>
          <w:rFonts w:cs="Arial"/>
          <w:szCs w:val="20"/>
        </w:rPr>
        <w:t>sold in</w:t>
      </w:r>
      <w:r w:rsidRPr="00645C46">
        <w:rPr>
          <w:rFonts w:cs="Arial"/>
          <w:szCs w:val="20"/>
        </w:rPr>
        <w:t xml:space="preserve"> the sample </w:t>
      </w:r>
      <w:r w:rsidR="00182A3A">
        <w:rPr>
          <w:rFonts w:cs="Arial"/>
          <w:szCs w:val="20"/>
        </w:rPr>
        <w:t xml:space="preserve">over the </w:t>
      </w:r>
      <w:r w:rsidRPr="00645C46">
        <w:rPr>
          <w:rFonts w:cs="Arial"/>
          <w:szCs w:val="20"/>
        </w:rPr>
        <w:t>period (2000-2015</w:t>
      </w:r>
      <w:r w:rsidR="008774C8">
        <w:rPr>
          <w:rFonts w:cs="Arial"/>
          <w:szCs w:val="20"/>
        </w:rPr>
        <w:t xml:space="preserve">) by auction house. </w:t>
      </w:r>
      <w:r w:rsidR="00677ADB">
        <w:rPr>
          <w:rFonts w:cs="Arial"/>
          <w:szCs w:val="20"/>
        </w:rPr>
        <w:t xml:space="preserve">The number of sales </w:t>
      </w:r>
      <w:r w:rsidR="003B222F">
        <w:rPr>
          <w:rFonts w:cs="Arial"/>
          <w:szCs w:val="20"/>
        </w:rPr>
        <w:t>in</w:t>
      </w:r>
      <w:r w:rsidR="003B222F" w:rsidRPr="00645C46">
        <w:rPr>
          <w:rFonts w:cs="Arial"/>
          <w:szCs w:val="20"/>
        </w:rPr>
        <w:t xml:space="preserve"> the sample </w:t>
      </w:r>
      <w:r w:rsidR="00E925A8">
        <w:rPr>
          <w:rFonts w:cs="Arial"/>
          <w:szCs w:val="20"/>
        </w:rPr>
        <w:t xml:space="preserve">increased </w:t>
      </w:r>
      <w:r w:rsidR="003B222F">
        <w:rPr>
          <w:rFonts w:cs="Arial"/>
          <w:szCs w:val="20"/>
        </w:rPr>
        <w:t>markedly</w:t>
      </w:r>
      <w:r w:rsidR="00E925A8">
        <w:rPr>
          <w:rFonts w:cs="Arial"/>
          <w:szCs w:val="20"/>
        </w:rPr>
        <w:t xml:space="preserve"> </w:t>
      </w:r>
      <w:r w:rsidR="003B222F">
        <w:rPr>
          <w:rFonts w:cs="Arial"/>
          <w:szCs w:val="20"/>
        </w:rPr>
        <w:t xml:space="preserve">over the period, especially </w:t>
      </w:r>
      <w:r w:rsidR="00E925A8">
        <w:rPr>
          <w:rFonts w:cs="Arial"/>
          <w:szCs w:val="20"/>
        </w:rPr>
        <w:t>in 2007 and 201</w:t>
      </w:r>
      <w:r w:rsidR="003B222F">
        <w:rPr>
          <w:rFonts w:cs="Arial"/>
          <w:szCs w:val="20"/>
        </w:rPr>
        <w:t>1</w:t>
      </w:r>
      <w:r w:rsidR="00FA4C3D">
        <w:rPr>
          <w:rFonts w:cs="Arial"/>
          <w:szCs w:val="20"/>
        </w:rPr>
        <w:t>. This increase was due to</w:t>
      </w:r>
      <w:r w:rsidR="003B222F">
        <w:rPr>
          <w:rFonts w:cs="Arial"/>
          <w:szCs w:val="20"/>
        </w:rPr>
        <w:t xml:space="preserve"> </w:t>
      </w:r>
      <w:r w:rsidR="00FA4C3D">
        <w:rPr>
          <w:rFonts w:cs="Arial"/>
          <w:szCs w:val="20"/>
        </w:rPr>
        <w:t>an</w:t>
      </w:r>
      <w:r w:rsidR="003B222F">
        <w:rPr>
          <w:rFonts w:cs="Arial"/>
          <w:szCs w:val="20"/>
        </w:rPr>
        <w:t xml:space="preserve"> </w:t>
      </w:r>
      <w:r w:rsidR="003A31D2">
        <w:rPr>
          <w:rFonts w:cs="Arial"/>
          <w:szCs w:val="20"/>
        </w:rPr>
        <w:t xml:space="preserve">improvement in data collection from </w:t>
      </w:r>
      <w:r w:rsidR="003A31D2" w:rsidRPr="003A31D2">
        <w:rPr>
          <w:rFonts w:cs="Arial"/>
          <w:szCs w:val="20"/>
        </w:rPr>
        <w:t xml:space="preserve">existing </w:t>
      </w:r>
      <w:r w:rsidR="003A31D2">
        <w:rPr>
          <w:rFonts w:cs="Arial"/>
          <w:szCs w:val="20"/>
        </w:rPr>
        <w:t xml:space="preserve">auction houses </w:t>
      </w:r>
      <w:r w:rsidR="003B222F">
        <w:rPr>
          <w:rFonts w:cs="Arial"/>
          <w:szCs w:val="20"/>
        </w:rPr>
        <w:t xml:space="preserve">and the entry of </w:t>
      </w:r>
      <w:r w:rsidR="00FA4C3D">
        <w:rPr>
          <w:rFonts w:cs="Arial"/>
          <w:szCs w:val="20"/>
        </w:rPr>
        <w:t xml:space="preserve">auction houses such as </w:t>
      </w:r>
      <w:r w:rsidR="003B222F">
        <w:rPr>
          <w:rFonts w:cs="Arial"/>
          <w:szCs w:val="20"/>
        </w:rPr>
        <w:t>Strauss &amp; Co and Bonhams</w:t>
      </w:r>
      <w:r w:rsidR="00E925A8">
        <w:rPr>
          <w:rFonts w:cs="Arial"/>
          <w:szCs w:val="20"/>
        </w:rPr>
        <w:t xml:space="preserve">. </w:t>
      </w:r>
      <w:r w:rsidR="003B222F">
        <w:rPr>
          <w:rFonts w:cs="Arial"/>
          <w:szCs w:val="20"/>
        </w:rPr>
        <w:t>These two auction houses now account for the bulk of turnover in the market.</w:t>
      </w:r>
      <w:r w:rsidR="00D504C9" w:rsidRPr="00D504C9">
        <w:t xml:space="preserve"> </w:t>
      </w:r>
      <w:r w:rsidR="00D504C9" w:rsidRPr="00D504C9">
        <w:rPr>
          <w:rFonts w:cs="Arial"/>
          <w:szCs w:val="20"/>
        </w:rPr>
        <w:t>Total auction turnover echoed the increase in the number of lots over the period. At its peak in 2011, turnover in the sample had reached almost R400 million.</w:t>
      </w:r>
      <w:r w:rsidR="00D504C9">
        <w:rPr>
          <w:rFonts w:cs="Arial"/>
          <w:szCs w:val="20"/>
        </w:rPr>
        <w:t xml:space="preserve"> </w:t>
      </w:r>
    </w:p>
    <w:p w14:paraId="713A54A3" w14:textId="77777777" w:rsidR="006507D2" w:rsidRPr="00B40B9B" w:rsidRDefault="006507D2" w:rsidP="00250EBA">
      <w:pPr>
        <w:rPr>
          <w:rFonts w:cs="Arial"/>
          <w:sz w:val="16"/>
          <w:szCs w:val="20"/>
        </w:rPr>
      </w:pPr>
    </w:p>
    <w:p w14:paraId="02B31269" w14:textId="6869C69C" w:rsidR="00AA1328" w:rsidRPr="00B40B9B" w:rsidRDefault="00AA1328" w:rsidP="00B40B9B">
      <w:pPr>
        <w:shd w:val="clear" w:color="auto" w:fill="D1EEF9" w:themeFill="accent1" w:themeFillTint="33"/>
        <w:spacing w:line="240" w:lineRule="auto"/>
        <w:rPr>
          <w:rFonts w:cs="Arial"/>
          <w:sz w:val="16"/>
          <w:szCs w:val="20"/>
        </w:rPr>
      </w:pPr>
      <w:r w:rsidRPr="00B40B9B">
        <w:rPr>
          <w:rFonts w:cs="Arial"/>
          <w:sz w:val="16"/>
          <w:szCs w:val="20"/>
        </w:rPr>
        <w:t>```{r figure1, echo=FALSE, cache = TRUE, fig.height=</w:t>
      </w:r>
      <w:r w:rsidR="006507D2" w:rsidRPr="00B40B9B">
        <w:rPr>
          <w:rFonts w:cs="Arial"/>
          <w:sz w:val="16"/>
          <w:szCs w:val="20"/>
        </w:rPr>
        <w:t>4</w:t>
      </w:r>
      <w:r w:rsidRPr="00B40B9B">
        <w:rPr>
          <w:rFonts w:cs="Arial"/>
          <w:sz w:val="16"/>
          <w:szCs w:val="20"/>
        </w:rPr>
        <w:t>, fig.width=7.5, fig.cap="</w:t>
      </w:r>
      <w:r w:rsidR="00182A3A" w:rsidRPr="00182A3A">
        <w:rPr>
          <w:rFonts w:cs="Arial"/>
          <w:sz w:val="16"/>
          <w:szCs w:val="20"/>
        </w:rPr>
        <w:t xml:space="preserve">Total </w:t>
      </w:r>
      <w:r w:rsidR="00182A3A">
        <w:rPr>
          <w:rFonts w:cs="Arial"/>
          <w:sz w:val="16"/>
          <w:szCs w:val="20"/>
        </w:rPr>
        <w:t>Number of Auction Lots Sold</w:t>
      </w:r>
      <w:r w:rsidRPr="00B40B9B">
        <w:rPr>
          <w:rFonts w:cs="Arial"/>
          <w:sz w:val="16"/>
          <w:szCs w:val="20"/>
        </w:rPr>
        <w:t xml:space="preserve"> by auction house (2000-2015)"}</w:t>
      </w:r>
    </w:p>
    <w:p w14:paraId="7829B6CB"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#Plot total sales by auction house</w:t>
      </w:r>
    </w:p>
    <w:p w14:paraId="7356847A"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artplot &lt;- aggregate(artdata$hammer_price, by=list(artdata$year,artdata$ah_code), FUN = length)</w:t>
      </w:r>
    </w:p>
    <w:p w14:paraId="59252A8A"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ggplot(artplot, aes(x=Group.1, y=x,fill=Group.2))</w:t>
      </w:r>
    </w:p>
    <w:p w14:paraId="01DDD178"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 + geom_bar(stat="identity")</w:t>
      </w:r>
    </w:p>
    <w:p w14:paraId="35B99A32"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 + theme(axis.text.x=element_text(angle=90,hjust=1,vjust=0.5))</w:t>
      </w:r>
    </w:p>
    <w:p w14:paraId="2C5D5373"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 + scale_fill_discrete(name="Auction House")</w:t>
      </w:r>
    </w:p>
    <w:p w14:paraId="135720BF"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 + scale_y_continuous(labels=comma)</w:t>
      </w:r>
    </w:p>
    <w:p w14:paraId="108FFB2F"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 + ylab("Total Number of Sales (Auction Lots)")</w:t>
      </w:r>
    </w:p>
    <w:p w14:paraId="7EA3EB99" w14:textId="77777777" w:rsidR="00182A3A" w:rsidRPr="00182A3A" w:rsidRDefault="00182A3A" w:rsidP="00182A3A">
      <w:pPr>
        <w:shd w:val="clear" w:color="auto" w:fill="D1EEF9" w:themeFill="accent1" w:themeFillTint="33"/>
        <w:spacing w:line="240" w:lineRule="auto"/>
        <w:rPr>
          <w:rFonts w:cs="Arial"/>
          <w:sz w:val="16"/>
          <w:szCs w:val="20"/>
        </w:rPr>
      </w:pPr>
      <w:r w:rsidRPr="00182A3A">
        <w:rPr>
          <w:rFonts w:cs="Arial"/>
          <w:sz w:val="16"/>
          <w:szCs w:val="20"/>
        </w:rPr>
        <w:t>g &lt;- g + xlab("Date")</w:t>
      </w:r>
    </w:p>
    <w:p w14:paraId="716BBC53" w14:textId="71924F41" w:rsidR="00900D66" w:rsidRPr="00B40B9B" w:rsidRDefault="00182A3A" w:rsidP="00182A3A">
      <w:pPr>
        <w:shd w:val="clear" w:color="auto" w:fill="D1EEF9" w:themeFill="accent1" w:themeFillTint="33"/>
        <w:spacing w:line="240" w:lineRule="auto"/>
        <w:rPr>
          <w:rFonts w:cs="Arial"/>
          <w:sz w:val="16"/>
          <w:szCs w:val="20"/>
        </w:rPr>
      </w:pPr>
      <w:r w:rsidRPr="00182A3A">
        <w:rPr>
          <w:rFonts w:cs="Arial"/>
          <w:sz w:val="16"/>
          <w:szCs w:val="20"/>
        </w:rPr>
        <w:t>g</w:t>
      </w:r>
    </w:p>
    <w:p w14:paraId="79D9D3FD" w14:textId="4D24C07A" w:rsidR="00AA1328" w:rsidRPr="00B40B9B" w:rsidRDefault="00AA1328" w:rsidP="00B40B9B">
      <w:pPr>
        <w:shd w:val="clear" w:color="auto" w:fill="D1EEF9" w:themeFill="accent1" w:themeFillTint="33"/>
        <w:spacing w:line="240" w:lineRule="auto"/>
        <w:rPr>
          <w:rFonts w:cs="Arial"/>
          <w:sz w:val="16"/>
          <w:szCs w:val="20"/>
        </w:rPr>
      </w:pPr>
      <w:r w:rsidRPr="00B40B9B">
        <w:rPr>
          <w:rFonts w:cs="Arial"/>
          <w:sz w:val="16"/>
          <w:szCs w:val="20"/>
        </w:rPr>
        <w:t>```</w:t>
      </w:r>
    </w:p>
    <w:p w14:paraId="25D2C461" w14:textId="77777777" w:rsidR="00937797" w:rsidRPr="00B40B9B" w:rsidRDefault="00937797" w:rsidP="00250EBA">
      <w:pPr>
        <w:rPr>
          <w:rFonts w:cs="Arial"/>
          <w:sz w:val="16"/>
          <w:szCs w:val="20"/>
        </w:rPr>
      </w:pPr>
    </w:p>
    <w:p w14:paraId="56D3793D" w14:textId="5B27DFC8" w:rsidR="00743ACC" w:rsidRDefault="00AA1328" w:rsidP="00743ACC">
      <w:pPr>
        <w:rPr>
          <w:rFonts w:cs="Arial"/>
          <w:szCs w:val="20"/>
        </w:rPr>
      </w:pPr>
      <w:r w:rsidRPr="00645C46">
        <w:rPr>
          <w:rFonts w:cs="Arial"/>
          <w:szCs w:val="20"/>
        </w:rPr>
        <w:t xml:space="preserve">Figure 2 illustrates </w:t>
      </w:r>
      <w:r w:rsidR="00D504C9">
        <w:rPr>
          <w:rFonts w:cs="Arial"/>
          <w:szCs w:val="20"/>
        </w:rPr>
        <w:t xml:space="preserve">boxplots for the logarithm of the hammer prices </w:t>
      </w:r>
      <w:r w:rsidR="00BA63DC">
        <w:rPr>
          <w:rFonts w:cs="Arial"/>
          <w:szCs w:val="20"/>
        </w:rPr>
        <w:t>for each year</w:t>
      </w:r>
      <w:r w:rsidRPr="00645C46">
        <w:rPr>
          <w:rFonts w:cs="Arial"/>
          <w:szCs w:val="20"/>
        </w:rPr>
        <w:t>.</w:t>
      </w:r>
      <w:r w:rsidR="00E925A8">
        <w:rPr>
          <w:rFonts w:cs="Arial"/>
          <w:szCs w:val="20"/>
        </w:rPr>
        <w:t xml:space="preserve"> </w:t>
      </w:r>
      <w:r w:rsidR="00C51802">
        <w:rPr>
          <w:rFonts w:cs="Arial"/>
          <w:szCs w:val="20"/>
        </w:rPr>
        <w:t>T</w:t>
      </w:r>
      <w:r w:rsidR="00C51802" w:rsidRPr="00645C46">
        <w:rPr>
          <w:rFonts w:cs="Arial"/>
          <w:szCs w:val="20"/>
        </w:rPr>
        <w:t xml:space="preserve">he sample is </w:t>
      </w:r>
      <w:r w:rsidR="00BA63DC">
        <w:rPr>
          <w:rFonts w:cs="Arial"/>
          <w:szCs w:val="20"/>
        </w:rPr>
        <w:t xml:space="preserve">highly </w:t>
      </w:r>
      <w:r w:rsidR="00C51802">
        <w:rPr>
          <w:rFonts w:cs="Arial"/>
          <w:szCs w:val="20"/>
        </w:rPr>
        <w:t xml:space="preserve">positively </w:t>
      </w:r>
      <w:r w:rsidR="00C51802" w:rsidRPr="00645C46">
        <w:rPr>
          <w:rFonts w:cs="Arial"/>
          <w:szCs w:val="20"/>
        </w:rPr>
        <w:t>skewed</w:t>
      </w:r>
      <w:r w:rsidR="009A684E">
        <w:rPr>
          <w:rFonts w:cs="Arial"/>
          <w:szCs w:val="20"/>
        </w:rPr>
        <w:t xml:space="preserve">, with the </w:t>
      </w:r>
      <w:r w:rsidR="00A82FBD" w:rsidRPr="00A82FBD">
        <w:rPr>
          <w:rFonts w:cs="Arial"/>
          <w:szCs w:val="20"/>
        </w:rPr>
        <w:t>overall mean price of R49,824 much higher than the median of R7,000.</w:t>
      </w:r>
      <w:r w:rsidR="00A82FBD">
        <w:rPr>
          <w:rFonts w:cs="Arial"/>
          <w:szCs w:val="20"/>
        </w:rPr>
        <w:t xml:space="preserve"> </w:t>
      </w:r>
      <w:r w:rsidR="00C51802" w:rsidRPr="00C51802">
        <w:rPr>
          <w:rFonts w:cs="Arial"/>
          <w:szCs w:val="20"/>
        </w:rPr>
        <w:t>There were a number of outliers, including the hammer price of over R30 million for Irma Stern's *"</w:t>
      </w:r>
      <w:r w:rsidR="00C51802" w:rsidRPr="00604D14">
        <w:rPr>
          <w:rFonts w:cs="Arial"/>
          <w:i/>
          <w:szCs w:val="20"/>
        </w:rPr>
        <w:t>Arab Priest</w:t>
      </w:r>
      <w:r w:rsidR="00C51802" w:rsidRPr="00C51802">
        <w:rPr>
          <w:rFonts w:cs="Arial"/>
          <w:szCs w:val="20"/>
        </w:rPr>
        <w:t>"* in 2011.</w:t>
      </w:r>
      <w:r w:rsidR="00C51802">
        <w:rPr>
          <w:rFonts w:cs="Arial"/>
          <w:szCs w:val="20"/>
        </w:rPr>
        <w:t xml:space="preserve"> A</w:t>
      </w:r>
      <w:r w:rsidR="003A31D2">
        <w:rPr>
          <w:rFonts w:cs="Arial"/>
          <w:szCs w:val="20"/>
        </w:rPr>
        <w:t xml:space="preserve">nnual </w:t>
      </w:r>
      <w:r w:rsidR="006507D2">
        <w:rPr>
          <w:rFonts w:cs="Arial"/>
          <w:szCs w:val="20"/>
        </w:rPr>
        <w:t>m</w:t>
      </w:r>
      <w:r w:rsidR="00E925A8">
        <w:rPr>
          <w:rFonts w:cs="Arial"/>
          <w:szCs w:val="20"/>
        </w:rPr>
        <w:t xml:space="preserve">edian sales prices </w:t>
      </w:r>
      <w:r w:rsidR="00C51802">
        <w:rPr>
          <w:rFonts w:cs="Arial"/>
          <w:szCs w:val="20"/>
        </w:rPr>
        <w:t>increase</w:t>
      </w:r>
      <w:r w:rsidR="009A684E">
        <w:rPr>
          <w:rFonts w:cs="Arial"/>
          <w:szCs w:val="20"/>
        </w:rPr>
        <w:t>d</w:t>
      </w:r>
      <w:r w:rsidR="00C51802">
        <w:rPr>
          <w:rFonts w:cs="Arial"/>
          <w:szCs w:val="20"/>
        </w:rPr>
        <w:t xml:space="preserve"> substantially </w:t>
      </w:r>
      <w:r w:rsidR="006507D2">
        <w:rPr>
          <w:rFonts w:cs="Arial"/>
          <w:szCs w:val="20"/>
        </w:rPr>
        <w:t>from R3,200 in 2003 to R10,000 at its peak in 2010. This confirms anecdotal evidence on the rise in popularity of the South African art market.</w:t>
      </w:r>
      <w:r w:rsidR="00743ACC">
        <w:rPr>
          <w:rFonts w:cs="Arial"/>
          <w:szCs w:val="20"/>
        </w:rPr>
        <w:t xml:space="preserve"> </w:t>
      </w:r>
    </w:p>
    <w:p w14:paraId="56F84671" w14:textId="77777777" w:rsidR="00900D66" w:rsidRPr="00B40B9B" w:rsidRDefault="00900D66" w:rsidP="00250EBA">
      <w:pPr>
        <w:rPr>
          <w:rFonts w:cs="Arial"/>
          <w:sz w:val="16"/>
          <w:szCs w:val="20"/>
        </w:rPr>
      </w:pPr>
    </w:p>
    <w:p w14:paraId="41ED2C6B"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```{r figure2 , echo=FALSE, cache = TRUE, warning=FALSE, fig.height=4, fig.width=7.5, fig.cap="Boxplot of the logarithm of hammer prices"}</w:t>
      </w:r>
    </w:p>
    <w:p w14:paraId="42CDE275"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#boxplot hammer prices (in three periods)</w:t>
      </w:r>
    </w:p>
    <w:p w14:paraId="6F757752"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artplot &lt;- artdata[,c("year","lnprice")]</w:t>
      </w:r>
    </w:p>
    <w:p w14:paraId="086F764F"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artplot$period &lt;- factor(artplot$year)</w:t>
      </w:r>
    </w:p>
    <w:p w14:paraId="371A6F5E"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g &lt;- ggplot(artplot, aes(x=period, y=lnprice, fill="#00BFC4"))</w:t>
      </w:r>
    </w:p>
    <w:p w14:paraId="0C2F4B9C"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 xml:space="preserve">g &lt;- g + stat_boxplot(geom = "errorbar", stat_params = list(width = 0.5)) </w:t>
      </w:r>
    </w:p>
    <w:p w14:paraId="0D7446B7"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 xml:space="preserve">g &lt;- g + geom_boxplot() + guides(fill=FALSE) </w:t>
      </w:r>
    </w:p>
    <w:p w14:paraId="40C97FF2"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g &lt;- g + ylab("log of Hammer Prices")</w:t>
      </w:r>
    </w:p>
    <w:p w14:paraId="0D3E39DD" w14:textId="77777777" w:rsidR="009A684E" w:rsidRPr="009A684E" w:rsidRDefault="009A684E" w:rsidP="009A684E">
      <w:pPr>
        <w:shd w:val="clear" w:color="auto" w:fill="D1EEF9" w:themeFill="accent1" w:themeFillTint="33"/>
        <w:spacing w:line="240" w:lineRule="auto"/>
        <w:rPr>
          <w:rFonts w:cs="Arial"/>
          <w:sz w:val="16"/>
          <w:szCs w:val="20"/>
        </w:rPr>
      </w:pPr>
      <w:r w:rsidRPr="009A684E">
        <w:rPr>
          <w:rFonts w:cs="Arial"/>
          <w:sz w:val="16"/>
          <w:szCs w:val="20"/>
        </w:rPr>
        <w:t>g &lt;- g + xlab("")</w:t>
      </w:r>
    </w:p>
    <w:p w14:paraId="69A668D1" w14:textId="273E89AF" w:rsidR="00900D66" w:rsidRPr="00B40B9B" w:rsidRDefault="009A684E" w:rsidP="009A684E">
      <w:pPr>
        <w:shd w:val="clear" w:color="auto" w:fill="D1EEF9" w:themeFill="accent1" w:themeFillTint="33"/>
        <w:spacing w:line="240" w:lineRule="auto"/>
        <w:rPr>
          <w:rFonts w:cs="Arial"/>
          <w:sz w:val="16"/>
          <w:szCs w:val="20"/>
        </w:rPr>
      </w:pPr>
      <w:r w:rsidRPr="009A684E">
        <w:rPr>
          <w:rFonts w:cs="Arial"/>
          <w:sz w:val="16"/>
          <w:szCs w:val="20"/>
        </w:rPr>
        <w:t xml:space="preserve">g </w:t>
      </w:r>
      <w:r w:rsidR="00900D66" w:rsidRPr="00B40B9B">
        <w:rPr>
          <w:rFonts w:cs="Arial"/>
          <w:sz w:val="16"/>
          <w:szCs w:val="20"/>
        </w:rPr>
        <w:t xml:space="preserve"> </w:t>
      </w:r>
    </w:p>
    <w:p w14:paraId="5C64875E" w14:textId="301003BA" w:rsidR="00AA1328" w:rsidRPr="00B40B9B" w:rsidRDefault="00AA1328" w:rsidP="00B40B9B">
      <w:pPr>
        <w:shd w:val="clear" w:color="auto" w:fill="D1EEF9" w:themeFill="accent1" w:themeFillTint="33"/>
        <w:spacing w:line="240" w:lineRule="auto"/>
        <w:rPr>
          <w:rFonts w:cs="Arial"/>
          <w:sz w:val="16"/>
          <w:szCs w:val="20"/>
        </w:rPr>
      </w:pPr>
      <w:r w:rsidRPr="00B40B9B">
        <w:rPr>
          <w:rFonts w:cs="Arial"/>
          <w:sz w:val="16"/>
          <w:szCs w:val="20"/>
        </w:rPr>
        <w:t>```</w:t>
      </w:r>
    </w:p>
    <w:p w14:paraId="43262546" w14:textId="77777777" w:rsidR="004421BD" w:rsidRPr="00B40B9B" w:rsidRDefault="004421BD" w:rsidP="00250EBA">
      <w:pPr>
        <w:rPr>
          <w:rFonts w:cs="Arial"/>
          <w:sz w:val="16"/>
          <w:szCs w:val="20"/>
        </w:rPr>
      </w:pPr>
    </w:p>
    <w:p w14:paraId="26D7EC35" w14:textId="77777777" w:rsidR="00FE1685" w:rsidRPr="00645C46" w:rsidRDefault="00FE1685" w:rsidP="00FE1685">
      <w:pPr>
        <w:pStyle w:val="Heading2nonr"/>
        <w:rPr>
          <w:color w:val="auto"/>
        </w:rPr>
      </w:pPr>
      <w:r w:rsidRPr="00645C46">
        <w:rPr>
          <w:color w:val="auto"/>
        </w:rPr>
        <w:t>##Artwork characteristics</w:t>
      </w:r>
    </w:p>
    <w:p w14:paraId="448D83DF" w14:textId="5E5EFA93" w:rsidR="00FE1685" w:rsidRPr="00645C46" w:rsidRDefault="00FE1685" w:rsidP="00FE1685">
      <w:pPr>
        <w:rPr>
          <w:rFonts w:cs="Arial"/>
          <w:szCs w:val="20"/>
        </w:rPr>
      </w:pPr>
      <w:r w:rsidRPr="00645C46">
        <w:rPr>
          <w:rFonts w:cs="Arial"/>
          <w:szCs w:val="20"/>
        </w:rPr>
        <w:t xml:space="preserve">Hedonic art price models typically include characteristics that are relatively easily observable and quantifiable. This section briefly discusses the variables </w:t>
      </w:r>
      <w:r w:rsidR="00AC4096">
        <w:rPr>
          <w:rFonts w:cs="Arial"/>
          <w:szCs w:val="20"/>
        </w:rPr>
        <w:t xml:space="preserve">typically </w:t>
      </w:r>
      <w:r w:rsidRPr="00645C46">
        <w:rPr>
          <w:rFonts w:cs="Arial"/>
          <w:szCs w:val="20"/>
        </w:rPr>
        <w:t>i</w:t>
      </w:r>
      <w:r w:rsidR="00FA4C3D">
        <w:rPr>
          <w:rFonts w:cs="Arial"/>
          <w:szCs w:val="20"/>
        </w:rPr>
        <w:t>ncluded in hedonic models</w:t>
      </w:r>
      <w:r w:rsidR="00AC4096">
        <w:rPr>
          <w:rFonts w:cs="Arial"/>
          <w:szCs w:val="20"/>
        </w:rPr>
        <w:t xml:space="preserve"> of art prices</w:t>
      </w:r>
      <w:r w:rsidR="00FA4C3D">
        <w:rPr>
          <w:rFonts w:cs="Arial"/>
          <w:szCs w:val="20"/>
        </w:rPr>
        <w:t>.</w:t>
      </w:r>
    </w:p>
    <w:p w14:paraId="0408DAF5" w14:textId="77777777" w:rsidR="00FE1685" w:rsidRPr="00645C46" w:rsidRDefault="00FE1685" w:rsidP="00FE1685">
      <w:pPr>
        <w:rPr>
          <w:rFonts w:cs="Arial"/>
          <w:szCs w:val="20"/>
        </w:rPr>
      </w:pPr>
    </w:p>
    <w:p w14:paraId="1B36146D" w14:textId="37172F29" w:rsidR="00FE1685" w:rsidRPr="00645C46" w:rsidRDefault="00FE1685" w:rsidP="00FE1685">
      <w:pPr>
        <w:rPr>
          <w:rFonts w:cs="Arial"/>
          <w:szCs w:val="20"/>
        </w:rPr>
      </w:pPr>
      <w:r w:rsidRPr="00645C46">
        <w:rPr>
          <w:rFonts w:cs="Arial"/>
          <w:szCs w:val="20"/>
        </w:rPr>
        <w:t xml:space="preserve">*Artist reputation*: </w:t>
      </w:r>
      <w:r>
        <w:rPr>
          <w:rFonts w:cs="Arial"/>
          <w:szCs w:val="20"/>
        </w:rPr>
        <w:t>Hedonic models typically include d</w:t>
      </w:r>
      <w:r w:rsidRPr="00645C46">
        <w:rPr>
          <w:rFonts w:cs="Arial"/>
          <w:szCs w:val="20"/>
        </w:rPr>
        <w:t xml:space="preserve">ummy variables </w:t>
      </w:r>
      <w:r>
        <w:rPr>
          <w:rFonts w:cs="Arial"/>
          <w:szCs w:val="20"/>
        </w:rPr>
        <w:t xml:space="preserve">to control for the </w:t>
      </w:r>
      <w:r w:rsidRPr="00645C46">
        <w:rPr>
          <w:rFonts w:cs="Arial"/>
          <w:szCs w:val="20"/>
        </w:rPr>
        <w:t xml:space="preserve">artists. </w:t>
      </w:r>
      <w:r>
        <w:rPr>
          <w:rFonts w:cs="Arial"/>
          <w:szCs w:val="20"/>
        </w:rPr>
        <w:t xml:space="preserve">However, some artists often have to be </w:t>
      </w:r>
      <w:r w:rsidRPr="00645C46">
        <w:rPr>
          <w:rFonts w:cs="Arial"/>
          <w:szCs w:val="20"/>
        </w:rPr>
        <w:t>excluded</w:t>
      </w:r>
      <w:r>
        <w:rPr>
          <w:rFonts w:cs="Arial"/>
          <w:szCs w:val="20"/>
        </w:rPr>
        <w:t xml:space="preserve"> from estimation</w:t>
      </w:r>
      <w:r w:rsidRPr="00645C46">
        <w:rPr>
          <w:rFonts w:cs="Arial"/>
          <w:szCs w:val="20"/>
        </w:rPr>
        <w:t xml:space="preserve">, due to a lack of degrees of freedom. Alternatively, a reputation variable can be constructed, either from the art literature, or from the auction data itself with a procedure like </w:t>
      </w:r>
      <w:r w:rsidR="00476B7B">
        <w:rPr>
          <w:rFonts w:cs="Arial"/>
          <w:szCs w:val="20"/>
        </w:rPr>
        <w:t xml:space="preserve">the </w:t>
      </w:r>
      <w:r w:rsidR="00476B7B" w:rsidRPr="00476B7B">
        <w:rPr>
          <w:rFonts w:cs="Arial"/>
          <w:szCs w:val="20"/>
        </w:rPr>
        <w:t>2-step hedonic approach</w:t>
      </w:r>
      <w:r w:rsidR="00476B7B">
        <w:rPr>
          <w:rFonts w:cs="Arial"/>
          <w:szCs w:val="20"/>
        </w:rPr>
        <w:t xml:space="preserve"> suggested by </w:t>
      </w:r>
      <w:r w:rsidRPr="00645C46">
        <w:rPr>
          <w:rFonts w:cs="Arial"/>
          <w:szCs w:val="20"/>
        </w:rPr>
        <w:t xml:space="preserve">@Kraussl2008. The models </w:t>
      </w:r>
      <w:r>
        <w:rPr>
          <w:rFonts w:cs="Arial"/>
          <w:szCs w:val="20"/>
        </w:rPr>
        <w:t xml:space="preserve">in this </w:t>
      </w:r>
      <w:r w:rsidR="00FA4C3D">
        <w:rPr>
          <w:rFonts w:cs="Arial"/>
          <w:szCs w:val="20"/>
        </w:rPr>
        <w:t>paper</w:t>
      </w:r>
      <w:r>
        <w:rPr>
          <w:rFonts w:cs="Arial"/>
          <w:szCs w:val="20"/>
        </w:rPr>
        <w:t xml:space="preserve"> </w:t>
      </w:r>
      <w:r w:rsidRPr="00645C46">
        <w:rPr>
          <w:rFonts w:cs="Arial"/>
          <w:szCs w:val="20"/>
        </w:rPr>
        <w:t xml:space="preserve">are estimated using a continuous reputation variable, as explained below. </w:t>
      </w:r>
    </w:p>
    <w:p w14:paraId="04BA6940" w14:textId="77777777" w:rsidR="00FE1685" w:rsidRPr="00645C46" w:rsidRDefault="00FE1685" w:rsidP="00FE1685">
      <w:pPr>
        <w:rPr>
          <w:rFonts w:cs="Arial"/>
          <w:szCs w:val="20"/>
        </w:rPr>
      </w:pPr>
    </w:p>
    <w:p w14:paraId="7E6472F2" w14:textId="12672DA6" w:rsidR="00FE1685" w:rsidRDefault="00FE1685" w:rsidP="00FE1685">
      <w:pPr>
        <w:rPr>
          <w:rFonts w:cs="Arial"/>
          <w:szCs w:val="20"/>
        </w:rPr>
      </w:pPr>
      <w:r w:rsidRPr="00645C46">
        <w:rPr>
          <w:rFonts w:cs="Arial"/>
          <w:szCs w:val="20"/>
        </w:rPr>
        <w:t xml:space="preserve">*Size*: The most common variable used to describe the physical characteristics of an artwork is </w:t>
      </w:r>
      <w:r w:rsidR="00AC4096">
        <w:rPr>
          <w:rFonts w:cs="Arial"/>
          <w:szCs w:val="20"/>
        </w:rPr>
        <w:t>its</w:t>
      </w:r>
      <w:r w:rsidRPr="00645C46">
        <w:rPr>
          <w:rFonts w:cs="Arial"/>
          <w:szCs w:val="20"/>
        </w:rPr>
        <w:t xml:space="preserve"> size or surface area. </w:t>
      </w:r>
      <w:r w:rsidR="00476B7B" w:rsidRPr="00645C46">
        <w:rPr>
          <w:rFonts w:cs="Arial"/>
          <w:szCs w:val="20"/>
        </w:rPr>
        <w:t xml:space="preserve">The models use the natural logarithm of the surface area of the artwork in </w:t>
      </w:r>
      <w:r w:rsidR="00476B7B">
        <w:rPr>
          <w:rFonts w:cs="Arial"/>
          <w:szCs w:val="20"/>
        </w:rPr>
        <w:t>$</w:t>
      </w:r>
      <w:r w:rsidR="00476B7B" w:rsidRPr="00645C46">
        <w:rPr>
          <w:rFonts w:cs="Arial"/>
          <w:szCs w:val="20"/>
        </w:rPr>
        <w:t>cm</w:t>
      </w:r>
      <w:r w:rsidR="00476B7B">
        <w:rPr>
          <w:rFonts w:cs="Arial"/>
          <w:szCs w:val="20"/>
        </w:rPr>
        <w:t>^</w:t>
      </w:r>
      <w:r w:rsidR="00476B7B" w:rsidRPr="00645C46">
        <w:rPr>
          <w:rFonts w:cs="Arial"/>
          <w:szCs w:val="20"/>
        </w:rPr>
        <w:t>2</w:t>
      </w:r>
      <w:r w:rsidR="00476B7B">
        <w:rPr>
          <w:rFonts w:cs="Arial"/>
          <w:szCs w:val="20"/>
        </w:rPr>
        <w:t>$</w:t>
      </w:r>
      <w:r w:rsidR="00476B7B" w:rsidRPr="00645C46">
        <w:rPr>
          <w:rFonts w:cs="Arial"/>
          <w:szCs w:val="20"/>
        </w:rPr>
        <w:t xml:space="preserve">. The models </w:t>
      </w:r>
      <w:r w:rsidR="00476B7B">
        <w:rPr>
          <w:rFonts w:cs="Arial"/>
          <w:szCs w:val="20"/>
        </w:rPr>
        <w:t xml:space="preserve">also </w:t>
      </w:r>
      <w:r w:rsidR="00476B7B" w:rsidRPr="00645C46">
        <w:rPr>
          <w:rFonts w:cs="Arial"/>
          <w:szCs w:val="20"/>
        </w:rPr>
        <w:t xml:space="preserve">include an interaction term for sculpture size, as the size of a sculpture is usually only recorded </w:t>
      </w:r>
      <w:r w:rsidR="00476B7B">
        <w:rPr>
          <w:rFonts w:cs="Arial"/>
          <w:szCs w:val="20"/>
        </w:rPr>
        <w:t>in terms of</w:t>
      </w:r>
      <w:r w:rsidR="00476B7B" w:rsidRPr="00645C46">
        <w:rPr>
          <w:rFonts w:cs="Arial"/>
          <w:szCs w:val="20"/>
        </w:rPr>
        <w:t xml:space="preserve"> its height (in cm). </w:t>
      </w:r>
      <w:r w:rsidR="00476B7B">
        <w:rPr>
          <w:rFonts w:cs="Arial"/>
          <w:szCs w:val="20"/>
        </w:rPr>
        <w:t xml:space="preserve">Figure 3 illustrates the </w:t>
      </w:r>
      <w:r w:rsidR="00AC4096">
        <w:rPr>
          <w:rFonts w:cs="Arial"/>
          <w:szCs w:val="20"/>
        </w:rPr>
        <w:t xml:space="preserve">positive </w:t>
      </w:r>
      <w:r w:rsidR="00476B7B">
        <w:rPr>
          <w:rFonts w:cs="Arial"/>
          <w:szCs w:val="20"/>
        </w:rPr>
        <w:t>relationship between artwork size</w:t>
      </w:r>
      <w:r w:rsidR="00AC4096">
        <w:rPr>
          <w:rFonts w:cs="Arial"/>
          <w:szCs w:val="20"/>
        </w:rPr>
        <w:t>s and prices</w:t>
      </w:r>
      <w:r w:rsidR="00476B7B">
        <w:rPr>
          <w:rFonts w:cs="Arial"/>
          <w:szCs w:val="20"/>
        </w:rPr>
        <w:t xml:space="preserve">, by medium. </w:t>
      </w:r>
      <w:r w:rsidRPr="00645C46">
        <w:rPr>
          <w:rFonts w:cs="Arial"/>
          <w:szCs w:val="20"/>
        </w:rPr>
        <w:t xml:space="preserve">Squared values are occasionally included to take </w:t>
      </w:r>
      <w:r w:rsidR="00AC4096">
        <w:rPr>
          <w:rFonts w:cs="Arial"/>
          <w:szCs w:val="20"/>
        </w:rPr>
        <w:t xml:space="preserve">potential </w:t>
      </w:r>
      <w:r w:rsidRPr="00645C46">
        <w:rPr>
          <w:rFonts w:cs="Arial"/>
          <w:szCs w:val="20"/>
        </w:rPr>
        <w:t>non-linearities into account</w:t>
      </w:r>
      <w:r w:rsidR="00476B7B">
        <w:rPr>
          <w:rFonts w:cs="Arial"/>
          <w:szCs w:val="20"/>
        </w:rPr>
        <w:t xml:space="preserve"> [</w:t>
      </w:r>
      <w:r w:rsidRPr="00645C46">
        <w:rPr>
          <w:rFonts w:cs="Arial"/>
          <w:szCs w:val="20"/>
        </w:rPr>
        <w:t>@Fedderke2014</w:t>
      </w:r>
      <w:r w:rsidR="00476B7B">
        <w:rPr>
          <w:rFonts w:cs="Arial"/>
          <w:szCs w:val="20"/>
        </w:rPr>
        <w:t>]. In this sample, however, the relatio</w:t>
      </w:r>
      <w:r w:rsidR="00AC4096">
        <w:rPr>
          <w:rFonts w:cs="Arial"/>
          <w:szCs w:val="20"/>
        </w:rPr>
        <w:t>nship does not seem to exhibit an</w:t>
      </w:r>
      <w:r w:rsidR="00476B7B">
        <w:rPr>
          <w:rFonts w:cs="Arial"/>
          <w:szCs w:val="20"/>
        </w:rPr>
        <w:t xml:space="preserve"> inverted U-shape and the squared term is positive and</w:t>
      </w:r>
      <w:r w:rsidR="00AC4096">
        <w:rPr>
          <w:rFonts w:cs="Arial"/>
          <w:szCs w:val="20"/>
        </w:rPr>
        <w:t xml:space="preserve"> economically</w:t>
      </w:r>
      <w:r w:rsidR="00476B7B">
        <w:rPr>
          <w:rFonts w:cs="Arial"/>
          <w:szCs w:val="20"/>
        </w:rPr>
        <w:t xml:space="preserve"> insignificant</w:t>
      </w:r>
      <w:r w:rsidR="00AC4096">
        <w:rPr>
          <w:rFonts w:cs="Arial"/>
          <w:szCs w:val="20"/>
        </w:rPr>
        <w:t xml:space="preserve"> in the regression models</w:t>
      </w:r>
      <w:r w:rsidR="00476B7B">
        <w:rPr>
          <w:rFonts w:cs="Arial"/>
          <w:szCs w:val="20"/>
        </w:rPr>
        <w:t>.</w:t>
      </w:r>
    </w:p>
    <w:p w14:paraId="2757D82C" w14:textId="77777777" w:rsidR="00476B7B" w:rsidRDefault="00476B7B" w:rsidP="00FE1685">
      <w:pPr>
        <w:rPr>
          <w:rFonts w:cs="Arial"/>
          <w:szCs w:val="20"/>
        </w:rPr>
      </w:pPr>
    </w:p>
    <w:p w14:paraId="74AB9F04" w14:textId="4DD9BE72" w:rsidR="00FA4C3D" w:rsidRPr="00B40B9B" w:rsidRDefault="00AC4096" w:rsidP="00FA4C3D">
      <w:pPr>
        <w:shd w:val="clear" w:color="auto" w:fill="D1EEF9" w:themeFill="accent1" w:themeFillTint="33"/>
        <w:spacing w:line="240" w:lineRule="auto"/>
        <w:rPr>
          <w:rFonts w:cs="Arial"/>
          <w:sz w:val="16"/>
          <w:szCs w:val="20"/>
        </w:rPr>
      </w:pPr>
      <w:r w:rsidRPr="00AC4096">
        <w:rPr>
          <w:rFonts w:cs="Arial"/>
          <w:sz w:val="16"/>
          <w:szCs w:val="20"/>
        </w:rPr>
        <w:t>```{r figure3, echo=FALSE</w:t>
      </w:r>
      <w:r w:rsidR="00205CFB" w:rsidRPr="00205CFB">
        <w:rPr>
          <w:rFonts w:cs="Arial"/>
          <w:sz w:val="16"/>
          <w:szCs w:val="20"/>
        </w:rPr>
        <w:t>, warning=FALSE</w:t>
      </w:r>
      <w:r w:rsidRPr="00AC4096">
        <w:rPr>
          <w:rFonts w:cs="Arial"/>
          <w:sz w:val="16"/>
          <w:szCs w:val="20"/>
        </w:rPr>
        <w:t>, cache = TRUE, fig.height=4, fig.width=</w:t>
      </w:r>
      <w:r w:rsidR="00431E64">
        <w:rPr>
          <w:rFonts w:cs="Arial"/>
          <w:sz w:val="16"/>
          <w:szCs w:val="20"/>
        </w:rPr>
        <w:t>7</w:t>
      </w:r>
      <w:r w:rsidRPr="00AC4096">
        <w:rPr>
          <w:rFonts w:cs="Arial"/>
          <w:sz w:val="16"/>
          <w:szCs w:val="20"/>
        </w:rPr>
        <w:t>.5, fig.cap="Relationship between prices and artwork sizes, by medium"}</w:t>
      </w:r>
    </w:p>
    <w:p w14:paraId="00DD3E01"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#Plot surface area and prices by medium</w:t>
      </w:r>
    </w:p>
    <w:p w14:paraId="42A049E3"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artplot &lt;- subset(artdata)</w:t>
      </w:r>
    </w:p>
    <w:p w14:paraId="1A3F52AC"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 &lt;- ggplot(artplot, aes(x=lnarea, y=lnprice))</w:t>
      </w:r>
    </w:p>
    <w:p w14:paraId="0A536130"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 &lt;- g + geom_point(size = 2, alpha = 0.5, aes(colour = med_code))</w:t>
      </w:r>
    </w:p>
    <w:p w14:paraId="3BC4139A"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 &lt;- g + ylab("log of Price")</w:t>
      </w:r>
    </w:p>
    <w:p w14:paraId="6C30D861"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 &lt;- g + xlab("log of Surface Area")</w:t>
      </w:r>
    </w:p>
    <w:p w14:paraId="28E9EE7C"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 &lt;- g + labs(colour = "Medium")</w:t>
      </w:r>
    </w:p>
    <w:p w14:paraId="316EDE98" w14:textId="77777777" w:rsidR="00476B7B" w:rsidRP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 &lt;- g + guides(colour = guide_legend(override.aes = list(size=5)))</w:t>
      </w:r>
    </w:p>
    <w:p w14:paraId="430DD607" w14:textId="77777777" w:rsidR="00476B7B" w:rsidRDefault="00476B7B" w:rsidP="00476B7B">
      <w:pPr>
        <w:shd w:val="clear" w:color="auto" w:fill="D1EEF9" w:themeFill="accent1" w:themeFillTint="33"/>
        <w:spacing w:line="240" w:lineRule="auto"/>
        <w:rPr>
          <w:rFonts w:cs="Arial"/>
          <w:sz w:val="16"/>
          <w:szCs w:val="20"/>
        </w:rPr>
      </w:pPr>
      <w:r w:rsidRPr="00476B7B">
        <w:rPr>
          <w:rFonts w:cs="Arial"/>
          <w:sz w:val="16"/>
          <w:szCs w:val="20"/>
        </w:rPr>
        <w:t>g</w:t>
      </w:r>
    </w:p>
    <w:p w14:paraId="12124227" w14:textId="04D89B05" w:rsidR="00FE1685" w:rsidRPr="00751F90" w:rsidRDefault="00751F90" w:rsidP="00476B7B">
      <w:pPr>
        <w:shd w:val="clear" w:color="auto" w:fill="D1EEF9" w:themeFill="accent1" w:themeFillTint="33"/>
        <w:spacing w:line="240" w:lineRule="auto"/>
        <w:rPr>
          <w:rFonts w:cs="Arial"/>
          <w:sz w:val="16"/>
          <w:szCs w:val="20"/>
        </w:rPr>
      </w:pPr>
      <w:r w:rsidRPr="00751F90">
        <w:rPr>
          <w:rFonts w:cs="Arial"/>
          <w:sz w:val="16"/>
          <w:szCs w:val="20"/>
        </w:rPr>
        <w:t>```</w:t>
      </w:r>
    </w:p>
    <w:p w14:paraId="6C84E290" w14:textId="77777777" w:rsidR="00751F90" w:rsidRPr="00645C46" w:rsidRDefault="00751F90" w:rsidP="00FE1685">
      <w:pPr>
        <w:rPr>
          <w:rFonts w:cs="Arial"/>
          <w:szCs w:val="20"/>
        </w:rPr>
      </w:pPr>
    </w:p>
    <w:p w14:paraId="297E6282" w14:textId="6C5FE870" w:rsidR="00FE1685" w:rsidRPr="00645C46" w:rsidRDefault="00FE1685" w:rsidP="00FE1685">
      <w:pPr>
        <w:rPr>
          <w:rFonts w:cs="Arial"/>
          <w:szCs w:val="20"/>
        </w:rPr>
      </w:pPr>
      <w:r w:rsidRPr="00645C46">
        <w:rPr>
          <w:rFonts w:cs="Arial"/>
          <w:szCs w:val="20"/>
        </w:rPr>
        <w:t xml:space="preserve">*Auction house*: Dummy variables for the auction houses are also typically included. The more prominent auction houses usually have a positive effect on prices. One reason might be that the more renowned auction houses will offer higher quality work [@Kraussl2010a]. Thus, the variables might be picking up otherwise unobservable quality differences and do not necessarily reflect auction house certification [@Renneboog2012]. </w:t>
      </w:r>
      <w:r>
        <w:rPr>
          <w:rFonts w:cs="Arial"/>
          <w:szCs w:val="20"/>
        </w:rPr>
        <w:t>Moreover, d</w:t>
      </w:r>
      <w:r w:rsidRPr="00645C46">
        <w:rPr>
          <w:rFonts w:cs="Arial"/>
          <w:szCs w:val="20"/>
        </w:rPr>
        <w:t xml:space="preserve">ifferent auction houses charge different commissions to both buyers and sellers. </w:t>
      </w:r>
      <w:r w:rsidR="00AC4096">
        <w:rPr>
          <w:rFonts w:cs="Arial"/>
          <w:szCs w:val="20"/>
        </w:rPr>
        <w:t xml:space="preserve">For example, </w:t>
      </w:r>
      <w:r w:rsidRPr="00645C46">
        <w:rPr>
          <w:rFonts w:cs="Arial"/>
          <w:szCs w:val="20"/>
        </w:rPr>
        <w:t>Strauss &amp; Co reported a buyer's premium of 10%-15%, while Bonhams charged premiums of up to 25% [@Olckers2015]. The hammer prices exclude these premiums and are therefore not a perfect measure of the cost to the buyer and revenue to the seller. For</w:t>
      </w:r>
      <w:r w:rsidR="00AC4096">
        <w:rPr>
          <w:rFonts w:cs="Arial"/>
          <w:szCs w:val="20"/>
        </w:rPr>
        <w:t xml:space="preserve"> the purposes of a price index </w:t>
      </w:r>
      <w:r w:rsidRPr="00645C46">
        <w:rPr>
          <w:rFonts w:cs="Arial"/>
          <w:szCs w:val="20"/>
        </w:rPr>
        <w:t xml:space="preserve">the auction house dummies should capture the different premiums charged by the auction houses. </w:t>
      </w:r>
    </w:p>
    <w:p w14:paraId="7095E5EC" w14:textId="77777777" w:rsidR="00FE1685" w:rsidRPr="00645C46" w:rsidRDefault="00FE1685" w:rsidP="00FE1685">
      <w:pPr>
        <w:rPr>
          <w:rFonts w:cs="Arial"/>
          <w:szCs w:val="20"/>
        </w:rPr>
      </w:pPr>
    </w:p>
    <w:p w14:paraId="41A280A0" w14:textId="59A5F555" w:rsidR="00FE1685" w:rsidRPr="00645C46" w:rsidRDefault="00FE1685" w:rsidP="00FE1685">
      <w:pPr>
        <w:rPr>
          <w:rFonts w:cs="Arial"/>
          <w:szCs w:val="20"/>
        </w:rPr>
      </w:pPr>
      <w:r w:rsidRPr="00645C46">
        <w:rPr>
          <w:rFonts w:cs="Arial"/>
          <w:szCs w:val="20"/>
        </w:rPr>
        <w:t>*Mediums*: Avera</w:t>
      </w:r>
      <w:r>
        <w:rPr>
          <w:rFonts w:cs="Arial"/>
          <w:szCs w:val="20"/>
        </w:rPr>
        <w:t>ge prices vary across mediums</w:t>
      </w:r>
      <w:r w:rsidRPr="00645C46">
        <w:rPr>
          <w:rFonts w:cs="Arial"/>
          <w:szCs w:val="20"/>
        </w:rPr>
        <w:t xml:space="preserve">. This might be due to the durability of the medium, the stage of production the medium is associated with (e.g. preparatory drawings) and in some case the replacement value of the materials used (e.g. sculptures cast in bronze). Oil paintings traditionally earn the highest prices. The availability of copies may decrease the prices of prints and photographs relative to other mediums. </w:t>
      </w:r>
      <w:r>
        <w:rPr>
          <w:rFonts w:cs="Arial"/>
          <w:szCs w:val="20"/>
        </w:rPr>
        <w:t>S</w:t>
      </w:r>
      <w:r w:rsidRPr="00645C46">
        <w:rPr>
          <w:rFonts w:cs="Arial"/>
          <w:szCs w:val="20"/>
        </w:rPr>
        <w:t>tudies typically include dummy variables for the different mediums as defined in their data [@Kraussl2010a]</w:t>
      </w:r>
      <w:r>
        <w:rPr>
          <w:rFonts w:cs="Arial"/>
          <w:szCs w:val="20"/>
        </w:rPr>
        <w:t xml:space="preserve">. </w:t>
      </w:r>
      <w:r w:rsidRPr="00645C46">
        <w:rPr>
          <w:rFonts w:cs="Arial"/>
          <w:szCs w:val="20"/>
        </w:rPr>
        <w:t xml:space="preserve">The models </w:t>
      </w:r>
      <w:r>
        <w:rPr>
          <w:rFonts w:cs="Arial"/>
          <w:szCs w:val="20"/>
        </w:rPr>
        <w:t xml:space="preserve">in this section </w:t>
      </w:r>
      <w:r w:rsidRPr="00645C46">
        <w:rPr>
          <w:rFonts w:cs="Arial"/>
          <w:szCs w:val="20"/>
        </w:rPr>
        <w:t>use the 9 mediums defined in the dataset</w:t>
      </w:r>
      <w:r w:rsidR="00AC4096">
        <w:rPr>
          <w:rFonts w:cs="Arial"/>
          <w:szCs w:val="20"/>
        </w:rPr>
        <w:t>;</w:t>
      </w:r>
      <w:r w:rsidRPr="00645C46">
        <w:rPr>
          <w:rFonts w:cs="Arial"/>
          <w:szCs w:val="20"/>
        </w:rPr>
        <w:t xml:space="preserve"> </w:t>
      </w:r>
      <w:r>
        <w:rPr>
          <w:rFonts w:cs="Arial"/>
          <w:szCs w:val="20"/>
        </w:rPr>
        <w:t>the same</w:t>
      </w:r>
      <w:r w:rsidRPr="00645C46">
        <w:rPr>
          <w:rFonts w:cs="Arial"/>
          <w:szCs w:val="20"/>
        </w:rPr>
        <w:t xml:space="preserve"> </w:t>
      </w:r>
      <w:r>
        <w:rPr>
          <w:rFonts w:cs="Arial"/>
          <w:szCs w:val="20"/>
        </w:rPr>
        <w:t xml:space="preserve">mediums used by </w:t>
      </w:r>
      <w:r w:rsidRPr="00645C46">
        <w:rPr>
          <w:rFonts w:cs="Arial"/>
          <w:szCs w:val="20"/>
        </w:rPr>
        <w:t>@Olckers2015.[^</w:t>
      </w:r>
      <w:r>
        <w:rPr>
          <w:rFonts w:cs="Arial"/>
          <w:szCs w:val="20"/>
        </w:rPr>
        <w:t>1</w:t>
      </w:r>
      <w:r w:rsidR="00431E64">
        <w:rPr>
          <w:rFonts w:cs="Arial"/>
          <w:szCs w:val="20"/>
        </w:rPr>
        <w:t>1</w:t>
      </w:r>
      <w:r w:rsidRPr="00645C46">
        <w:rPr>
          <w:rFonts w:cs="Arial"/>
          <w:szCs w:val="20"/>
        </w:rPr>
        <w:t xml:space="preserve">] </w:t>
      </w:r>
    </w:p>
    <w:p w14:paraId="122D5790" w14:textId="77777777" w:rsidR="00FE1685" w:rsidRPr="00645C46" w:rsidRDefault="00FE1685" w:rsidP="00FE1685">
      <w:pPr>
        <w:rPr>
          <w:rFonts w:cs="Arial"/>
          <w:szCs w:val="20"/>
        </w:rPr>
      </w:pPr>
    </w:p>
    <w:p w14:paraId="018CE13C" w14:textId="243BA0A3" w:rsidR="00FE1685" w:rsidRPr="00645C46" w:rsidRDefault="00FE1685" w:rsidP="00FE1685">
      <w:pPr>
        <w:rPr>
          <w:rFonts w:cs="Arial"/>
          <w:sz w:val="16"/>
          <w:szCs w:val="20"/>
        </w:rPr>
      </w:pPr>
      <w:r>
        <w:rPr>
          <w:rFonts w:cs="Arial"/>
          <w:sz w:val="16"/>
          <w:szCs w:val="20"/>
        </w:rPr>
        <w:t>[^1</w:t>
      </w:r>
      <w:r w:rsidR="00431E64">
        <w:rPr>
          <w:rFonts w:cs="Arial"/>
          <w:sz w:val="16"/>
          <w:szCs w:val="20"/>
        </w:rPr>
        <w:t>1</w:t>
      </w:r>
      <w:r w:rsidRPr="00645C46">
        <w:rPr>
          <w:rFonts w:cs="Arial"/>
          <w:sz w:val="16"/>
          <w:szCs w:val="20"/>
        </w:rPr>
        <w:t xml:space="preserve">]: </w:t>
      </w:r>
      <w:r w:rsidR="00431E64">
        <w:rPr>
          <w:rFonts w:cs="Arial"/>
          <w:sz w:val="16"/>
          <w:szCs w:val="20"/>
        </w:rPr>
        <w:t>T</w:t>
      </w:r>
      <w:r w:rsidR="00AC4096">
        <w:rPr>
          <w:rFonts w:cs="Arial"/>
          <w:sz w:val="16"/>
          <w:szCs w:val="20"/>
        </w:rPr>
        <w:t xml:space="preserve">he data do not include enough detail to </w:t>
      </w:r>
      <w:r w:rsidRPr="00645C46">
        <w:rPr>
          <w:rFonts w:cs="Arial"/>
          <w:sz w:val="16"/>
          <w:szCs w:val="20"/>
        </w:rPr>
        <w:t>differentiate between medium (e.g. o</w:t>
      </w:r>
      <w:r w:rsidR="00AC4096">
        <w:rPr>
          <w:rFonts w:cs="Arial"/>
          <w:sz w:val="16"/>
          <w:szCs w:val="20"/>
        </w:rPr>
        <w:t xml:space="preserve">il) and material (e.g. canvas), or to identify </w:t>
      </w:r>
      <w:r w:rsidR="00431E64">
        <w:rPr>
          <w:rFonts w:cs="Arial"/>
          <w:sz w:val="16"/>
          <w:szCs w:val="20"/>
        </w:rPr>
        <w:t xml:space="preserve">the </w:t>
      </w:r>
      <w:r w:rsidR="00431E64" w:rsidRPr="00645C46">
        <w:rPr>
          <w:rFonts w:cs="Arial"/>
          <w:sz w:val="16"/>
          <w:szCs w:val="20"/>
        </w:rPr>
        <w:t>subject</w:t>
      </w:r>
      <w:r w:rsidRPr="00645C46">
        <w:rPr>
          <w:rFonts w:cs="Arial"/>
          <w:sz w:val="16"/>
          <w:szCs w:val="20"/>
        </w:rPr>
        <w:t xml:space="preserve"> matter or theme of an artwork </w:t>
      </w:r>
      <w:r w:rsidR="00431E64">
        <w:rPr>
          <w:rFonts w:cs="Arial"/>
          <w:sz w:val="16"/>
          <w:szCs w:val="20"/>
        </w:rPr>
        <w:t xml:space="preserve">(e.g. </w:t>
      </w:r>
      <w:r w:rsidRPr="00645C46">
        <w:rPr>
          <w:rFonts w:cs="Arial"/>
          <w:sz w:val="16"/>
          <w:szCs w:val="20"/>
        </w:rPr>
        <w:t>portraits, landscapes, abstract works</w:t>
      </w:r>
      <w:r w:rsidR="00431E64">
        <w:rPr>
          <w:rFonts w:cs="Arial"/>
          <w:sz w:val="16"/>
          <w:szCs w:val="20"/>
        </w:rPr>
        <w:t>)</w:t>
      </w:r>
      <w:r w:rsidRPr="00645C46">
        <w:rPr>
          <w:rFonts w:cs="Arial"/>
          <w:sz w:val="16"/>
          <w:szCs w:val="20"/>
        </w:rPr>
        <w:t xml:space="preserve">. A few studies have included dummies to indicate whether an artist was alive. Artworks of artists who are no longer alive are generally thought to be more valuable, as the production has ceased. However, artists who are no longer alive are not able to build on their reputation, which might result in lower sale prices in the long run (Kräussl &amp; Lee 2010). Hence, it is not clear if the variable will be significant. Fedderke &amp; Li (2014) found that the date of death and age of the artist were statistically insignificant for their South African sample. </w:t>
      </w:r>
    </w:p>
    <w:p w14:paraId="14A97DF0" w14:textId="77777777" w:rsidR="00FE1685" w:rsidRPr="00645C46" w:rsidRDefault="00FE1685" w:rsidP="00FE1685">
      <w:pPr>
        <w:rPr>
          <w:rFonts w:cs="Arial"/>
          <w:szCs w:val="20"/>
        </w:rPr>
      </w:pPr>
    </w:p>
    <w:p w14:paraId="45510A13" w14:textId="77777777" w:rsidR="00FE1685" w:rsidRPr="00645C46" w:rsidRDefault="00FE1685" w:rsidP="00FE1685">
      <w:pPr>
        <w:rPr>
          <w:rFonts w:cs="Arial"/>
          <w:szCs w:val="20"/>
        </w:rPr>
      </w:pPr>
      <w:r w:rsidRPr="00645C46">
        <w:rPr>
          <w:rFonts w:cs="Arial"/>
          <w:szCs w:val="20"/>
        </w:rPr>
        <w:t xml:space="preserve">*Authenticity dummies*: Models often include dummies for whether the artwork is signed and dated. There might be a premium for these attributes, as there is less uncertainty about authenticity [@Renneboog2014]. These dummies are included in the models </w:t>
      </w:r>
      <w:r>
        <w:rPr>
          <w:rFonts w:cs="Arial"/>
          <w:szCs w:val="20"/>
        </w:rPr>
        <w:t xml:space="preserve">below </w:t>
      </w:r>
      <w:r w:rsidRPr="00645C46">
        <w:rPr>
          <w:rFonts w:cs="Arial"/>
          <w:szCs w:val="20"/>
        </w:rPr>
        <w:t xml:space="preserve">and are expected to have positive coefficients. </w:t>
      </w:r>
    </w:p>
    <w:p w14:paraId="50FC4E7C" w14:textId="77777777" w:rsidR="00FE1685" w:rsidRPr="00645C46" w:rsidRDefault="00FE1685" w:rsidP="00FE1685">
      <w:pPr>
        <w:rPr>
          <w:rFonts w:cs="Arial"/>
          <w:szCs w:val="20"/>
        </w:rPr>
      </w:pPr>
    </w:p>
    <w:p w14:paraId="7A5BC974" w14:textId="77777777" w:rsidR="00FE1685" w:rsidRPr="00645C46" w:rsidRDefault="00FE1685" w:rsidP="00FE1685">
      <w:pPr>
        <w:rPr>
          <w:rFonts w:cs="Arial"/>
          <w:szCs w:val="20"/>
        </w:rPr>
      </w:pPr>
      <w:r w:rsidRPr="00645C46">
        <w:rPr>
          <w:rFonts w:cs="Arial"/>
          <w:szCs w:val="20"/>
        </w:rPr>
        <w:t>*Number of works in the lot*: The models below also control for cases in</w:t>
      </w:r>
      <w:r>
        <w:rPr>
          <w:rFonts w:cs="Arial"/>
          <w:szCs w:val="20"/>
        </w:rPr>
        <w:t xml:space="preserve"> which more than one artwork was</w:t>
      </w:r>
      <w:r w:rsidRPr="00645C46">
        <w:rPr>
          <w:rFonts w:cs="Arial"/>
          <w:szCs w:val="20"/>
        </w:rPr>
        <w:t xml:space="preserve"> sold in the same auction lot. This is because the recorded size corresponded to each artwork separately and not the group. Moreover, it is possible that lots including more than one artwork fetch a lower price per artwork than if they sold separately.</w:t>
      </w:r>
    </w:p>
    <w:p w14:paraId="2E4C6240" w14:textId="77777777" w:rsidR="00FE1685" w:rsidRPr="00645C46" w:rsidRDefault="00FE1685" w:rsidP="00FE1685">
      <w:pPr>
        <w:rPr>
          <w:rFonts w:cs="Arial"/>
          <w:szCs w:val="20"/>
        </w:rPr>
      </w:pPr>
    </w:p>
    <w:p w14:paraId="4361F583" w14:textId="4558032D" w:rsidR="00FE1685" w:rsidRPr="00645C46" w:rsidRDefault="00FE1685" w:rsidP="00FE1685">
      <w:pPr>
        <w:rPr>
          <w:rFonts w:cs="Arial"/>
          <w:szCs w:val="20"/>
        </w:rPr>
      </w:pPr>
      <w:r w:rsidRPr="00645C46">
        <w:rPr>
          <w:rFonts w:cs="Arial"/>
          <w:szCs w:val="20"/>
        </w:rPr>
        <w:t xml:space="preserve">*Date dummies*: The models below include time dummies </w:t>
      </w:r>
      <w:r>
        <w:rPr>
          <w:rFonts w:cs="Arial"/>
          <w:szCs w:val="20"/>
        </w:rPr>
        <w:t>at</w:t>
      </w:r>
      <w:r w:rsidRPr="00645C46">
        <w:rPr>
          <w:rFonts w:cs="Arial"/>
          <w:szCs w:val="20"/>
        </w:rPr>
        <w:t xml:space="preserve"> a quarterly frequency, which are used to estimate the indices</w:t>
      </w:r>
      <w:r>
        <w:rPr>
          <w:rFonts w:cs="Arial"/>
          <w:szCs w:val="20"/>
        </w:rPr>
        <w:t>.</w:t>
      </w:r>
      <w:r w:rsidRPr="00645C46">
        <w:rPr>
          <w:rFonts w:cs="Arial"/>
          <w:szCs w:val="20"/>
        </w:rPr>
        <w:t xml:space="preserve"> The exponentials of the time dummy coefficients represent the appreciation in the value of art in that specific period, relative to the </w:t>
      </w:r>
      <w:r>
        <w:rPr>
          <w:rFonts w:cs="Arial"/>
          <w:szCs w:val="20"/>
        </w:rPr>
        <w:t>common base period.[^1</w:t>
      </w:r>
      <w:r w:rsidR="00431E64">
        <w:rPr>
          <w:rFonts w:cs="Arial"/>
          <w:szCs w:val="20"/>
        </w:rPr>
        <w:t>2</w:t>
      </w:r>
      <w:r w:rsidRPr="00645C46">
        <w:rPr>
          <w:rFonts w:cs="Arial"/>
          <w:szCs w:val="20"/>
        </w:rPr>
        <w:t>]</w:t>
      </w:r>
    </w:p>
    <w:p w14:paraId="20146847" w14:textId="77777777" w:rsidR="00FE1685" w:rsidRPr="00645C46" w:rsidRDefault="00FE1685" w:rsidP="00FE1685">
      <w:pPr>
        <w:rPr>
          <w:rFonts w:cs="Arial"/>
          <w:szCs w:val="20"/>
        </w:rPr>
      </w:pPr>
    </w:p>
    <w:p w14:paraId="37435335" w14:textId="0424A9D4" w:rsidR="00FE1685" w:rsidRPr="006D343D" w:rsidRDefault="00431E64" w:rsidP="00FE1685">
      <w:pPr>
        <w:rPr>
          <w:rFonts w:cs="Arial"/>
          <w:sz w:val="16"/>
          <w:szCs w:val="20"/>
        </w:rPr>
      </w:pPr>
      <w:r w:rsidRPr="006D343D">
        <w:rPr>
          <w:rFonts w:cs="Arial"/>
          <w:sz w:val="16"/>
          <w:szCs w:val="20"/>
        </w:rPr>
        <w:t xml:space="preserve"> </w:t>
      </w:r>
      <w:r w:rsidR="00FE1685" w:rsidRPr="006D343D">
        <w:rPr>
          <w:rFonts w:cs="Arial"/>
          <w:sz w:val="16"/>
          <w:szCs w:val="20"/>
        </w:rPr>
        <w:t>[^1</w:t>
      </w:r>
      <w:r>
        <w:rPr>
          <w:rFonts w:cs="Arial"/>
          <w:sz w:val="16"/>
          <w:szCs w:val="20"/>
        </w:rPr>
        <w:t>2</w:t>
      </w:r>
      <w:r w:rsidR="00FE1685" w:rsidRPr="006D343D">
        <w:rPr>
          <w:rFonts w:cs="Arial"/>
          <w:sz w:val="16"/>
          <w:szCs w:val="20"/>
        </w:rPr>
        <w:t>]: Such an index will track the geometric mean, rather than the arithmetic mean, of prices over time, because of the log transformation prior to estimation. This is important for the estimation of returns if there is time variation in the (heterogeneity-controlled) dispersion of prices. If it is assumed that the regression residuals are normally distributed in each period, a correction can be made by defining corrected index values as: $I_t =\exp\left[\gamma_t+ 1/2(\sigma_t^2-\sigma_0^2 )\right]*100$, where $\sigma_t^2$ is the estimated variance of the residuals in period t (Renneboog &amp; Spaenjers</w:t>
      </w:r>
      <w:r>
        <w:rPr>
          <w:rFonts w:cs="Arial"/>
          <w:sz w:val="16"/>
          <w:szCs w:val="20"/>
        </w:rPr>
        <w:t xml:space="preserve"> 2012). In practice </w:t>
      </w:r>
      <w:r w:rsidR="00FE1685" w:rsidRPr="006D343D">
        <w:rPr>
          <w:rFonts w:cs="Arial"/>
          <w:sz w:val="16"/>
          <w:szCs w:val="20"/>
        </w:rPr>
        <w:t xml:space="preserve">this adjustment is often negligible (Hansen 2009), </w:t>
      </w:r>
      <w:r>
        <w:rPr>
          <w:rFonts w:cs="Arial"/>
          <w:sz w:val="16"/>
          <w:szCs w:val="20"/>
        </w:rPr>
        <w:t>which is also the c</w:t>
      </w:r>
      <w:r w:rsidR="00FE1685" w:rsidRPr="006D343D">
        <w:rPr>
          <w:rFonts w:cs="Arial"/>
          <w:sz w:val="16"/>
          <w:szCs w:val="20"/>
        </w:rPr>
        <w:t>ase</w:t>
      </w:r>
      <w:r>
        <w:rPr>
          <w:rFonts w:cs="Arial"/>
          <w:sz w:val="16"/>
          <w:szCs w:val="20"/>
        </w:rPr>
        <w:t xml:space="preserve"> in this sample</w:t>
      </w:r>
      <w:r w:rsidR="00FE1685" w:rsidRPr="006D343D">
        <w:rPr>
          <w:rFonts w:cs="Arial"/>
          <w:sz w:val="16"/>
          <w:szCs w:val="20"/>
        </w:rPr>
        <w:t>.</w:t>
      </w:r>
    </w:p>
    <w:p w14:paraId="2CDBD83F" w14:textId="77777777" w:rsidR="00FE1685" w:rsidRPr="00135B85" w:rsidRDefault="00FE1685" w:rsidP="00FE1685">
      <w:pPr>
        <w:rPr>
          <w:rFonts w:cs="Arial"/>
          <w:sz w:val="18"/>
          <w:szCs w:val="20"/>
        </w:rPr>
      </w:pPr>
    </w:p>
    <w:p w14:paraId="37C8A131" w14:textId="77777777" w:rsidR="00FE1685" w:rsidRPr="00645C46" w:rsidRDefault="00FE1685" w:rsidP="00FE1685">
      <w:pPr>
        <w:pStyle w:val="Heading2nonr"/>
        <w:rPr>
          <w:color w:val="auto"/>
          <w:sz w:val="24"/>
        </w:rPr>
      </w:pPr>
      <w:r w:rsidRPr="00645C46">
        <w:rPr>
          <w:color w:val="auto"/>
          <w:sz w:val="24"/>
        </w:rPr>
        <w:t>###Continuous artist reputation variable: two-step hedonic approach</w:t>
      </w:r>
    </w:p>
    <w:p w14:paraId="26DCB72F" w14:textId="450DDE99" w:rsidR="00FE1685" w:rsidRPr="00645C46" w:rsidRDefault="00FE1685" w:rsidP="00FE1685">
      <w:pPr>
        <w:rPr>
          <w:rFonts w:cs="Arial"/>
          <w:szCs w:val="20"/>
        </w:rPr>
      </w:pPr>
      <w:r>
        <w:rPr>
          <w:rFonts w:cs="Arial"/>
          <w:szCs w:val="20"/>
        </w:rPr>
        <w:t xml:space="preserve">The number of artist dummy variables that can be included in the hedonic regression is limited by the degrees of freedom, which means that some artists usually get excluded from the sample. </w:t>
      </w:r>
      <w:r w:rsidRPr="00645C46">
        <w:rPr>
          <w:rFonts w:cs="Arial"/>
          <w:szCs w:val="20"/>
        </w:rPr>
        <w:t>@Kraussl2008 developed a two-step hedonic approach, which allows the use of every auction record, instead of only those auction records that belong to a sub-sample of selected artists. The approach involves the estimation of a continuous artist reputation variable, which is included in the regression instead of the artist dummy variables. In this way the approach increases the sample size</w:t>
      </w:r>
      <w:r w:rsidR="00431E64">
        <w:rPr>
          <w:rFonts w:cs="Arial"/>
          <w:szCs w:val="20"/>
        </w:rPr>
        <w:t xml:space="preserve"> of artworks that can be included in the regression models and</w:t>
      </w:r>
      <w:r w:rsidRPr="00645C46">
        <w:rPr>
          <w:rFonts w:cs="Arial"/>
          <w:szCs w:val="20"/>
        </w:rPr>
        <w:t xml:space="preserve"> reduces selection bias</w:t>
      </w:r>
      <w:r w:rsidR="00431E64">
        <w:rPr>
          <w:rFonts w:cs="Arial"/>
          <w:szCs w:val="20"/>
        </w:rPr>
        <w:t>.</w:t>
      </w:r>
    </w:p>
    <w:p w14:paraId="7C6C4C81" w14:textId="77777777" w:rsidR="00FE1685" w:rsidRPr="00645C46" w:rsidRDefault="00FE1685" w:rsidP="00FE1685">
      <w:pPr>
        <w:rPr>
          <w:rFonts w:cs="Arial"/>
          <w:szCs w:val="20"/>
        </w:rPr>
      </w:pPr>
    </w:p>
    <w:p w14:paraId="61BFE72C" w14:textId="6D54D4D9" w:rsidR="00FE1685" w:rsidRPr="00645C46" w:rsidRDefault="00FE1685" w:rsidP="00336A31">
      <w:pPr>
        <w:rPr>
          <w:rFonts w:cs="Arial"/>
          <w:szCs w:val="20"/>
        </w:rPr>
      </w:pPr>
      <w:r w:rsidRPr="00645C46">
        <w:rPr>
          <w:rFonts w:cs="Arial"/>
          <w:szCs w:val="20"/>
        </w:rPr>
        <w:t xml:space="preserve">@Triplett2004 showed that a hedonic function with a logarithmic dependent variable would yield an index equal to the ratio of the unweighted geometric means of prices in periods </w:t>
      </w:r>
      <w:r w:rsidR="00205CFB">
        <w:rPr>
          <w:rFonts w:cs="Arial"/>
          <w:szCs w:val="20"/>
        </w:rPr>
        <w:t>$</w:t>
      </w:r>
      <w:r w:rsidRPr="00645C46">
        <w:rPr>
          <w:rFonts w:cs="Arial"/>
          <w:szCs w:val="20"/>
        </w:rPr>
        <w:t>t</w:t>
      </w:r>
      <w:r w:rsidR="00205CFB">
        <w:rPr>
          <w:rFonts w:cs="Arial"/>
          <w:szCs w:val="20"/>
        </w:rPr>
        <w:t>$</w:t>
      </w:r>
      <w:r w:rsidRPr="00645C46">
        <w:rPr>
          <w:rFonts w:cs="Arial"/>
          <w:szCs w:val="20"/>
        </w:rPr>
        <w:t xml:space="preserve"> and </w:t>
      </w:r>
      <w:r w:rsidR="00205CFB">
        <w:rPr>
          <w:rFonts w:cs="Arial"/>
          <w:szCs w:val="20"/>
        </w:rPr>
        <w:t>$</w:t>
      </w:r>
      <w:r w:rsidRPr="00645C46">
        <w:rPr>
          <w:rFonts w:cs="Arial"/>
          <w:szCs w:val="20"/>
        </w:rPr>
        <w:t>t+1</w:t>
      </w:r>
      <w:r w:rsidR="00205CFB">
        <w:rPr>
          <w:rFonts w:cs="Arial"/>
          <w:szCs w:val="20"/>
        </w:rPr>
        <w:t>$</w:t>
      </w:r>
      <w:r w:rsidRPr="00645C46">
        <w:rPr>
          <w:rFonts w:cs="Arial"/>
          <w:szCs w:val="20"/>
        </w:rPr>
        <w:t xml:space="preserve">, divided by a hedonic quality adjustment. </w:t>
      </w:r>
      <w:r w:rsidR="00D65E53">
        <w:rPr>
          <w:rFonts w:cs="Arial"/>
          <w:szCs w:val="20"/>
        </w:rPr>
        <w:t>T</w:t>
      </w:r>
      <w:r w:rsidR="00D65E53" w:rsidRPr="00D65E53">
        <w:rPr>
          <w:rFonts w:cs="Arial"/>
          <w:szCs w:val="20"/>
        </w:rPr>
        <w:t xml:space="preserve">he superscripts </w:t>
      </w:r>
      <w:r w:rsidR="00D65E53">
        <w:rPr>
          <w:rFonts w:cs="Arial"/>
          <w:szCs w:val="20"/>
        </w:rPr>
        <w:t>$</w:t>
      </w:r>
      <w:r w:rsidR="00D65E53" w:rsidRPr="00D65E53">
        <w:rPr>
          <w:rFonts w:cs="Arial"/>
          <w:szCs w:val="20"/>
        </w:rPr>
        <w:t>n</w:t>
      </w:r>
      <w:r w:rsidR="00D65E53">
        <w:rPr>
          <w:rFonts w:cs="Arial"/>
          <w:szCs w:val="20"/>
        </w:rPr>
        <w:t>$</w:t>
      </w:r>
      <w:r w:rsidR="00D65E53" w:rsidRPr="00D65E53">
        <w:rPr>
          <w:rFonts w:cs="Arial"/>
          <w:szCs w:val="20"/>
        </w:rPr>
        <w:t xml:space="preserve"> and </w:t>
      </w:r>
      <w:r w:rsidR="00D65E53">
        <w:rPr>
          <w:rFonts w:cs="Arial"/>
          <w:szCs w:val="20"/>
        </w:rPr>
        <w:t>$</w:t>
      </w:r>
      <w:r w:rsidR="00D65E53" w:rsidRPr="00D65E53">
        <w:rPr>
          <w:rFonts w:cs="Arial"/>
          <w:szCs w:val="20"/>
        </w:rPr>
        <w:t>m</w:t>
      </w:r>
      <w:r w:rsidR="00D65E53">
        <w:rPr>
          <w:rFonts w:cs="Arial"/>
          <w:szCs w:val="20"/>
        </w:rPr>
        <w:t>$</w:t>
      </w:r>
      <w:r w:rsidR="00D65E53" w:rsidRPr="00D65E53">
        <w:rPr>
          <w:rFonts w:cs="Arial"/>
          <w:szCs w:val="20"/>
        </w:rPr>
        <w:t xml:space="preserve"> </w:t>
      </w:r>
      <w:r w:rsidR="00D65E53">
        <w:rPr>
          <w:rFonts w:cs="Arial"/>
          <w:szCs w:val="20"/>
        </w:rPr>
        <w:t xml:space="preserve">indicate the generally unequal </w:t>
      </w:r>
      <w:r w:rsidR="00336A31" w:rsidRPr="00336A31">
        <w:rPr>
          <w:rFonts w:cs="Arial"/>
          <w:szCs w:val="20"/>
        </w:rPr>
        <w:t xml:space="preserve">number of </w:t>
      </w:r>
      <w:r w:rsidR="00336A31">
        <w:rPr>
          <w:rFonts w:cs="Arial"/>
          <w:szCs w:val="20"/>
        </w:rPr>
        <w:t>artworks</w:t>
      </w:r>
      <w:r w:rsidR="00336A31" w:rsidRPr="00336A31">
        <w:rPr>
          <w:rFonts w:cs="Arial"/>
          <w:szCs w:val="20"/>
        </w:rPr>
        <w:t xml:space="preserve"> sold</w:t>
      </w:r>
      <w:r w:rsidR="00336A31">
        <w:rPr>
          <w:rFonts w:cs="Arial"/>
          <w:szCs w:val="20"/>
        </w:rPr>
        <w:t xml:space="preserve"> </w:t>
      </w:r>
      <w:r w:rsidR="00D65E53">
        <w:rPr>
          <w:rFonts w:cs="Arial"/>
          <w:szCs w:val="20"/>
        </w:rPr>
        <w:t>per period</w:t>
      </w:r>
      <w:r w:rsidR="00336A31" w:rsidRPr="00336A31">
        <w:rPr>
          <w:rFonts w:cs="Arial"/>
          <w:szCs w:val="20"/>
        </w:rPr>
        <w:t>.</w:t>
      </w:r>
      <w:r w:rsidR="00336A31">
        <w:rPr>
          <w:rFonts w:cs="Arial"/>
          <w:szCs w:val="20"/>
        </w:rPr>
        <w:t xml:space="preserve"> </w:t>
      </w:r>
      <w:r w:rsidRPr="00645C46">
        <w:rPr>
          <w:rFonts w:cs="Arial"/>
          <w:szCs w:val="20"/>
        </w:rPr>
        <w:t xml:space="preserve">The hedonic quality adjustment is a quantity measure of the mean change in the </w:t>
      </w:r>
      <w:r w:rsidR="00205CFB">
        <w:rPr>
          <w:rFonts w:cs="Arial"/>
          <w:szCs w:val="20"/>
        </w:rPr>
        <w:t xml:space="preserve">$j$ </w:t>
      </w:r>
      <w:r w:rsidRPr="00645C46">
        <w:rPr>
          <w:rFonts w:cs="Arial"/>
          <w:szCs w:val="20"/>
        </w:rPr>
        <w:t xml:space="preserve">characteristics of </w:t>
      </w:r>
      <w:r w:rsidR="00205CFB">
        <w:rPr>
          <w:rFonts w:cs="Arial"/>
          <w:szCs w:val="20"/>
        </w:rPr>
        <w:t>items</w:t>
      </w:r>
      <w:r w:rsidRPr="00645C46">
        <w:rPr>
          <w:rFonts w:cs="Arial"/>
          <w:szCs w:val="20"/>
        </w:rPr>
        <w:t xml:space="preserve"> sold in period </w:t>
      </w:r>
      <w:r w:rsidR="00205CFB">
        <w:rPr>
          <w:rFonts w:cs="Arial"/>
          <w:szCs w:val="20"/>
        </w:rPr>
        <w:t>$</w:t>
      </w:r>
      <w:r w:rsidRPr="00645C46">
        <w:rPr>
          <w:rFonts w:cs="Arial"/>
          <w:szCs w:val="20"/>
        </w:rPr>
        <w:t>t</w:t>
      </w:r>
      <w:r w:rsidR="00205CFB">
        <w:rPr>
          <w:rFonts w:cs="Arial"/>
          <w:szCs w:val="20"/>
        </w:rPr>
        <w:t>$</w:t>
      </w:r>
      <w:r w:rsidRPr="00645C46">
        <w:rPr>
          <w:rFonts w:cs="Arial"/>
          <w:szCs w:val="20"/>
        </w:rPr>
        <w:t xml:space="preserve"> and </w:t>
      </w:r>
      <w:r w:rsidR="00205CFB">
        <w:rPr>
          <w:rFonts w:cs="Arial"/>
          <w:szCs w:val="20"/>
        </w:rPr>
        <w:t>$</w:t>
      </w:r>
      <w:r w:rsidRPr="00645C46">
        <w:rPr>
          <w:rFonts w:cs="Arial"/>
          <w:szCs w:val="20"/>
        </w:rPr>
        <w:t>t+1</w:t>
      </w:r>
      <w:r w:rsidR="00205CFB">
        <w:rPr>
          <w:rFonts w:cs="Arial"/>
          <w:szCs w:val="20"/>
        </w:rPr>
        <w:t>$</w:t>
      </w:r>
      <w:r w:rsidRPr="00645C46">
        <w:rPr>
          <w:rFonts w:cs="Arial"/>
          <w:szCs w:val="20"/>
        </w:rPr>
        <w:t>, valued by their implicit prices ($\beta_</w:t>
      </w:r>
      <w:r w:rsidR="00205CFB">
        <w:rPr>
          <w:rFonts w:cs="Arial"/>
          <w:szCs w:val="20"/>
        </w:rPr>
        <w:t>j</w:t>
      </w:r>
      <w:r w:rsidRPr="00645C46">
        <w:rPr>
          <w:rFonts w:cs="Arial"/>
          <w:szCs w:val="20"/>
        </w:rPr>
        <w:t xml:space="preserve">$): </w:t>
      </w:r>
    </w:p>
    <w:p w14:paraId="1A147BFF" w14:textId="722CA877" w:rsidR="00FE1685" w:rsidRPr="00645C46" w:rsidRDefault="00FE1685" w:rsidP="00FE1685">
      <w:pPr>
        <w:rPr>
          <w:rFonts w:cs="Arial"/>
          <w:szCs w:val="20"/>
        </w:rPr>
      </w:pPr>
      <w:r w:rsidRPr="00645C46">
        <w:rPr>
          <w:rFonts w:cs="Arial"/>
          <w:szCs w:val="20"/>
        </w:rPr>
        <w:t>$$Index = \frac{\prod_{i=1}^n</w:t>
      </w:r>
      <w:r w:rsidR="00205CFB">
        <w:rPr>
          <w:rFonts w:cs="Arial"/>
          <w:szCs w:val="20"/>
        </w:rPr>
        <w:t xml:space="preserve"> </w:t>
      </w:r>
      <w:r w:rsidRPr="00645C46">
        <w:rPr>
          <w:rFonts w:cs="Arial"/>
          <w:szCs w:val="20"/>
        </w:rPr>
        <w:t>(P_{i,t+1})^\frac{1}{n}}</w:t>
      </w:r>
      <w:r w:rsidR="00205CFB">
        <w:rPr>
          <w:rFonts w:cs="Arial"/>
          <w:szCs w:val="20"/>
        </w:rPr>
        <w:t xml:space="preserve"> </w:t>
      </w:r>
      <w:r w:rsidRPr="00645C46">
        <w:rPr>
          <w:rFonts w:cs="Arial"/>
          <w:szCs w:val="20"/>
        </w:rPr>
        <w:t>{\prod_{i=1}^m</w:t>
      </w:r>
      <w:r w:rsidR="00205CFB">
        <w:rPr>
          <w:rFonts w:cs="Arial"/>
          <w:szCs w:val="20"/>
        </w:rPr>
        <w:t xml:space="preserve"> </w:t>
      </w:r>
      <w:r w:rsidRPr="00645C46">
        <w:rPr>
          <w:rFonts w:cs="Arial"/>
          <w:szCs w:val="20"/>
        </w:rPr>
        <w:t>(P_{i,t})^\frac{1}{m}}</w:t>
      </w:r>
      <w:r w:rsidR="00205CFB">
        <w:rPr>
          <w:rFonts w:cs="Arial"/>
          <w:szCs w:val="20"/>
        </w:rPr>
        <w:t xml:space="preserve"> </w:t>
      </w:r>
      <w:r w:rsidRPr="00645C46">
        <w:rPr>
          <w:rFonts w:cs="Arial"/>
          <w:szCs w:val="20"/>
        </w:rPr>
        <w:t>/</w:t>
      </w:r>
      <w:r w:rsidR="00205CFB">
        <w:rPr>
          <w:rFonts w:cs="Arial"/>
          <w:szCs w:val="20"/>
        </w:rPr>
        <w:t xml:space="preserve"> </w:t>
      </w:r>
      <w:r w:rsidRPr="00645C46">
        <w:rPr>
          <w:rFonts w:cs="Arial"/>
          <w:szCs w:val="20"/>
        </w:rPr>
        <w:t>\text{hedonic adjustment} $$</w:t>
      </w:r>
    </w:p>
    <w:p w14:paraId="1EE5A687" w14:textId="69C2E870" w:rsidR="00FE1685" w:rsidRPr="00645C46" w:rsidRDefault="00FE1685" w:rsidP="00FE1685">
      <w:pPr>
        <w:rPr>
          <w:rFonts w:cs="Arial"/>
          <w:szCs w:val="20"/>
        </w:rPr>
      </w:pPr>
      <w:r w:rsidRPr="00645C46">
        <w:rPr>
          <w:rFonts w:cs="Arial"/>
          <w:szCs w:val="20"/>
        </w:rPr>
        <w:t>$$\text{hedonic adjustment} = \exp \left[\sum_{j=1}^</w:t>
      </w:r>
      <w:r w:rsidR="00205CFB">
        <w:rPr>
          <w:rFonts w:cs="Arial"/>
          <w:szCs w:val="20"/>
        </w:rPr>
        <w:t>J</w:t>
      </w:r>
      <w:r w:rsidR="00D65E53">
        <w:rPr>
          <w:rFonts w:cs="Arial"/>
          <w:szCs w:val="20"/>
        </w:rPr>
        <w:t>\beta_j(\sum_{i=0}^n \frac{X_{</w:t>
      </w:r>
      <w:r w:rsidRPr="00645C46">
        <w:rPr>
          <w:rFonts w:cs="Arial"/>
          <w:szCs w:val="20"/>
        </w:rPr>
        <w:t>j</w:t>
      </w:r>
      <w:r w:rsidR="00D65E53">
        <w:rPr>
          <w:rFonts w:cs="Arial"/>
          <w:szCs w:val="20"/>
        </w:rPr>
        <w:t>i</w:t>
      </w:r>
      <w:r w:rsidRPr="00645C46">
        <w:rPr>
          <w:rFonts w:cs="Arial"/>
          <w:szCs w:val="20"/>
        </w:rPr>
        <w:t>,t+1}}{n}- \sum_{i=1}^m \frac{X_{j</w:t>
      </w:r>
      <w:r w:rsidR="00D65E53">
        <w:rPr>
          <w:rFonts w:cs="Arial"/>
          <w:szCs w:val="20"/>
        </w:rPr>
        <w:t>i</w:t>
      </w:r>
      <w:r w:rsidRPr="00645C46">
        <w:rPr>
          <w:rFonts w:cs="Arial"/>
          <w:szCs w:val="20"/>
        </w:rPr>
        <w:t>,t}}{m})\right]$$</w:t>
      </w:r>
    </w:p>
    <w:p w14:paraId="6B32480E" w14:textId="77777777" w:rsidR="00FE1685" w:rsidRPr="00645C46" w:rsidRDefault="00FE1685" w:rsidP="00FE1685">
      <w:pPr>
        <w:rPr>
          <w:rFonts w:cs="Arial"/>
          <w:szCs w:val="20"/>
        </w:rPr>
      </w:pPr>
    </w:p>
    <w:p w14:paraId="03033813" w14:textId="5E47CE4B" w:rsidR="00FE1685" w:rsidRPr="00645C46" w:rsidRDefault="00FE1685" w:rsidP="00FE1685">
      <w:pPr>
        <w:rPr>
          <w:rFonts w:cs="Arial"/>
          <w:szCs w:val="20"/>
        </w:rPr>
      </w:pPr>
      <w:r w:rsidRPr="00645C46">
        <w:rPr>
          <w:rFonts w:cs="Arial"/>
          <w:szCs w:val="20"/>
        </w:rPr>
        <w:t xml:space="preserve">@Kraussl2008 argued </w:t>
      </w:r>
      <w:r w:rsidR="00D65E53">
        <w:rPr>
          <w:rFonts w:cs="Arial"/>
          <w:szCs w:val="20"/>
        </w:rPr>
        <w:t xml:space="preserve">that </w:t>
      </w:r>
      <w:r w:rsidRPr="00645C46">
        <w:rPr>
          <w:rFonts w:cs="Arial"/>
          <w:szCs w:val="20"/>
        </w:rPr>
        <w:t xml:space="preserve">the same method could be used to adjust the average price of an artist's work for differences in quality. The resulting index yields the value of artworks by artist </w:t>
      </w:r>
      <w:r w:rsidR="00D65E53">
        <w:rPr>
          <w:rFonts w:cs="Arial"/>
          <w:szCs w:val="20"/>
        </w:rPr>
        <w:t>$</w:t>
      </w:r>
      <w:r w:rsidRPr="00645C46">
        <w:rPr>
          <w:rFonts w:cs="Arial"/>
          <w:szCs w:val="20"/>
        </w:rPr>
        <w:t>y</w:t>
      </w:r>
      <w:r w:rsidR="00D65E53">
        <w:rPr>
          <w:rFonts w:cs="Arial"/>
          <w:szCs w:val="20"/>
        </w:rPr>
        <w:t>$</w:t>
      </w:r>
      <w:r w:rsidRPr="00645C46">
        <w:rPr>
          <w:rFonts w:cs="Arial"/>
          <w:szCs w:val="20"/>
        </w:rPr>
        <w:t xml:space="preserve">, relative to the base artist </w:t>
      </w:r>
      <w:r w:rsidR="00D65E53">
        <w:rPr>
          <w:rFonts w:cs="Arial"/>
          <w:szCs w:val="20"/>
        </w:rPr>
        <w:t>$</w:t>
      </w:r>
      <w:r w:rsidRPr="00645C46">
        <w:rPr>
          <w:rFonts w:cs="Arial"/>
          <w:szCs w:val="20"/>
        </w:rPr>
        <w:t>0</w:t>
      </w:r>
      <w:r w:rsidR="00D65E53">
        <w:rPr>
          <w:rFonts w:cs="Arial"/>
          <w:szCs w:val="20"/>
        </w:rPr>
        <w:t>$</w:t>
      </w:r>
      <w:r w:rsidRPr="00645C46">
        <w:rPr>
          <w:rFonts w:cs="Arial"/>
          <w:szCs w:val="20"/>
        </w:rPr>
        <w:t>:</w:t>
      </w:r>
    </w:p>
    <w:p w14:paraId="2D8AF577" w14:textId="4477FD57" w:rsidR="00FE1685" w:rsidRPr="00645C46" w:rsidRDefault="00FE1685" w:rsidP="00FE1685">
      <w:pPr>
        <w:rPr>
          <w:rFonts w:cs="Arial"/>
          <w:szCs w:val="20"/>
        </w:rPr>
      </w:pPr>
      <w:r w:rsidRPr="00645C46">
        <w:rPr>
          <w:rFonts w:cs="Arial"/>
          <w:szCs w:val="20"/>
        </w:rPr>
        <w:t>$$\text{Artist reputation index} = \frac{\prod_{i=1}^n</w:t>
      </w:r>
      <w:r w:rsidR="00D65E53">
        <w:rPr>
          <w:rFonts w:cs="Arial"/>
          <w:szCs w:val="20"/>
        </w:rPr>
        <w:t xml:space="preserve"> </w:t>
      </w:r>
      <w:r w:rsidRPr="00645C46">
        <w:rPr>
          <w:rFonts w:cs="Arial"/>
          <w:szCs w:val="20"/>
        </w:rPr>
        <w:t>(P_{i,y})^\frac{1}{n}</w:t>
      </w:r>
      <w:r w:rsidR="00D65E53">
        <w:rPr>
          <w:rFonts w:cs="Arial"/>
          <w:szCs w:val="20"/>
        </w:rPr>
        <w:t xml:space="preserve"> </w:t>
      </w:r>
      <w:r w:rsidRPr="00645C46">
        <w:rPr>
          <w:rFonts w:cs="Arial"/>
          <w:szCs w:val="20"/>
        </w:rPr>
        <w:t>/</w:t>
      </w:r>
      <w:r w:rsidR="00D65E53">
        <w:rPr>
          <w:rFonts w:cs="Arial"/>
          <w:szCs w:val="20"/>
        </w:rPr>
        <w:t xml:space="preserve"> </w:t>
      </w:r>
      <w:r w:rsidRPr="00645C46">
        <w:rPr>
          <w:rFonts w:cs="Arial"/>
          <w:szCs w:val="20"/>
        </w:rPr>
        <w:t>\prod_{i=1}^m</w:t>
      </w:r>
      <w:r w:rsidR="00D65E53">
        <w:rPr>
          <w:rFonts w:cs="Arial"/>
          <w:szCs w:val="20"/>
        </w:rPr>
        <w:t xml:space="preserve"> </w:t>
      </w:r>
      <w:r w:rsidRPr="00645C46">
        <w:rPr>
          <w:rFonts w:cs="Arial"/>
          <w:szCs w:val="20"/>
        </w:rPr>
        <w:t>(P_{i,0})^\frac{1}{m}}</w:t>
      </w:r>
      <w:r w:rsidR="00D65E53">
        <w:rPr>
          <w:rFonts w:cs="Arial"/>
          <w:szCs w:val="20"/>
        </w:rPr>
        <w:t xml:space="preserve"> </w:t>
      </w:r>
      <w:r w:rsidRPr="00645C46">
        <w:rPr>
          <w:rFonts w:cs="Arial"/>
          <w:szCs w:val="20"/>
        </w:rPr>
        <w:t>{\exp \left[\sum_{j=1}^z</w:t>
      </w:r>
      <w:r w:rsidR="00D65E53">
        <w:rPr>
          <w:rFonts w:cs="Arial"/>
          <w:szCs w:val="20"/>
        </w:rPr>
        <w:t xml:space="preserve"> </w:t>
      </w:r>
      <w:r w:rsidRPr="00645C46">
        <w:rPr>
          <w:rFonts w:cs="Arial"/>
          <w:szCs w:val="20"/>
        </w:rPr>
        <w:t xml:space="preserve">\beta_j(\sum_{i=0}^n </w:t>
      </w:r>
      <w:r w:rsidR="002E075A">
        <w:rPr>
          <w:rFonts w:cs="Arial"/>
          <w:szCs w:val="20"/>
        </w:rPr>
        <w:t>\frac{X_{</w:t>
      </w:r>
      <w:r w:rsidRPr="00645C46">
        <w:rPr>
          <w:rFonts w:cs="Arial"/>
          <w:szCs w:val="20"/>
        </w:rPr>
        <w:t>j</w:t>
      </w:r>
      <w:r w:rsidR="002E075A">
        <w:rPr>
          <w:rFonts w:cs="Arial"/>
          <w:szCs w:val="20"/>
        </w:rPr>
        <w:t>i</w:t>
      </w:r>
      <w:r w:rsidRPr="00645C46">
        <w:rPr>
          <w:rFonts w:cs="Arial"/>
          <w:szCs w:val="20"/>
        </w:rPr>
        <w:t>,y}}{n}</w:t>
      </w:r>
      <w:r w:rsidR="00D65E53">
        <w:rPr>
          <w:rFonts w:cs="Arial"/>
          <w:szCs w:val="20"/>
        </w:rPr>
        <w:t xml:space="preserve"> </w:t>
      </w:r>
      <w:r w:rsidRPr="00645C46">
        <w:rPr>
          <w:rFonts w:cs="Arial"/>
          <w:szCs w:val="20"/>
        </w:rPr>
        <w:t xml:space="preserve">- \sum_{i=1}^m </w:t>
      </w:r>
      <w:r w:rsidR="00D65E53">
        <w:rPr>
          <w:rFonts w:cs="Arial"/>
          <w:szCs w:val="20"/>
        </w:rPr>
        <w:t xml:space="preserve"> </w:t>
      </w:r>
      <w:r w:rsidR="002E075A">
        <w:rPr>
          <w:rFonts w:cs="Arial"/>
          <w:szCs w:val="20"/>
        </w:rPr>
        <w:t>\frac{X_{</w:t>
      </w:r>
      <w:r w:rsidRPr="00645C46">
        <w:rPr>
          <w:rFonts w:cs="Arial"/>
          <w:szCs w:val="20"/>
        </w:rPr>
        <w:t>j</w:t>
      </w:r>
      <w:r w:rsidR="002E075A">
        <w:rPr>
          <w:rFonts w:cs="Arial"/>
          <w:szCs w:val="20"/>
        </w:rPr>
        <w:t>i</w:t>
      </w:r>
      <w:r w:rsidRPr="00645C46">
        <w:rPr>
          <w:rFonts w:cs="Arial"/>
          <w:szCs w:val="20"/>
        </w:rPr>
        <w:t>,0}}{m})</w:t>
      </w:r>
      <w:r w:rsidR="00D65E53">
        <w:rPr>
          <w:rFonts w:cs="Arial"/>
          <w:szCs w:val="20"/>
        </w:rPr>
        <w:t xml:space="preserve"> </w:t>
      </w:r>
      <w:r w:rsidRPr="00645C46">
        <w:rPr>
          <w:rFonts w:cs="Arial"/>
          <w:szCs w:val="20"/>
        </w:rPr>
        <w:t>\right]} $$</w:t>
      </w:r>
    </w:p>
    <w:p w14:paraId="46F7916D" w14:textId="77777777" w:rsidR="00FE1685" w:rsidRPr="00645C46" w:rsidRDefault="00FE1685" w:rsidP="00FE1685">
      <w:pPr>
        <w:rPr>
          <w:rFonts w:cs="Arial"/>
          <w:szCs w:val="20"/>
        </w:rPr>
      </w:pPr>
    </w:p>
    <w:p w14:paraId="2292E01C" w14:textId="4CB6B825" w:rsidR="00FE1685" w:rsidRPr="00645C46" w:rsidRDefault="00FE1685" w:rsidP="00FE1685">
      <w:pPr>
        <w:rPr>
          <w:rFonts w:cs="Arial"/>
          <w:szCs w:val="20"/>
        </w:rPr>
      </w:pPr>
      <w:r w:rsidRPr="00645C46">
        <w:rPr>
          <w:rFonts w:cs="Arial"/>
          <w:szCs w:val="20"/>
        </w:rPr>
        <w:t xml:space="preserve">where $P_{i,y}$ is the value of painting </w:t>
      </w:r>
      <w:r w:rsidR="00D65E53">
        <w:rPr>
          <w:rFonts w:cs="Arial"/>
          <w:szCs w:val="20"/>
        </w:rPr>
        <w:t>$</w:t>
      </w:r>
      <w:r w:rsidRPr="00645C46">
        <w:rPr>
          <w:rFonts w:cs="Arial"/>
          <w:szCs w:val="20"/>
        </w:rPr>
        <w:t>i</w:t>
      </w:r>
      <w:r w:rsidR="00D65E53">
        <w:rPr>
          <w:rFonts w:cs="Arial"/>
          <w:szCs w:val="20"/>
        </w:rPr>
        <w:t>$ $(i=0,..., n)$</w:t>
      </w:r>
      <w:r w:rsidRPr="00645C46">
        <w:rPr>
          <w:rFonts w:cs="Arial"/>
          <w:szCs w:val="20"/>
        </w:rPr>
        <w:t xml:space="preserve">, created by artist </w:t>
      </w:r>
      <w:r w:rsidR="00D65E53">
        <w:rPr>
          <w:rFonts w:cs="Arial"/>
          <w:szCs w:val="20"/>
        </w:rPr>
        <w:t>$</w:t>
      </w:r>
      <w:r w:rsidRPr="00645C46">
        <w:rPr>
          <w:rFonts w:cs="Arial"/>
          <w:szCs w:val="20"/>
        </w:rPr>
        <w:t>y</w:t>
      </w:r>
      <w:r w:rsidR="00D65E53">
        <w:rPr>
          <w:rFonts w:cs="Arial"/>
          <w:szCs w:val="20"/>
        </w:rPr>
        <w:t>$</w:t>
      </w:r>
      <w:r w:rsidRPr="00645C46">
        <w:rPr>
          <w:rFonts w:cs="Arial"/>
          <w:szCs w:val="20"/>
        </w:rPr>
        <w:t>; $X_{j</w:t>
      </w:r>
      <w:r w:rsidR="00D65E53">
        <w:rPr>
          <w:rFonts w:cs="Arial"/>
          <w:szCs w:val="20"/>
        </w:rPr>
        <w:t>i</w:t>
      </w:r>
      <w:r w:rsidRPr="00645C46">
        <w:rPr>
          <w:rFonts w:cs="Arial"/>
          <w:szCs w:val="20"/>
        </w:rPr>
        <w:t xml:space="preserve">}$ are the characteristics of the artworks, excluding the artist dummy variables. </w:t>
      </w:r>
    </w:p>
    <w:p w14:paraId="77AC6005" w14:textId="77777777" w:rsidR="00FE1685" w:rsidRPr="00645C46" w:rsidRDefault="00FE1685" w:rsidP="00FE1685">
      <w:pPr>
        <w:rPr>
          <w:rFonts w:cs="Arial"/>
          <w:szCs w:val="20"/>
        </w:rPr>
      </w:pPr>
    </w:p>
    <w:p w14:paraId="2AEC9575" w14:textId="03DE8696" w:rsidR="00FE1685" w:rsidRPr="00645C46" w:rsidRDefault="00FE1685" w:rsidP="00FE1685">
      <w:pPr>
        <w:rPr>
          <w:rFonts w:cs="Arial"/>
          <w:szCs w:val="20"/>
        </w:rPr>
      </w:pPr>
      <w:r w:rsidRPr="00645C46">
        <w:rPr>
          <w:rFonts w:cs="Arial"/>
          <w:szCs w:val="20"/>
        </w:rPr>
        <w:t>The first step is to estimate the full hedonic model on a sub-sample of artists to obtain the characteristic prices ($\beta_j$). Following @Kraussl2008, the sub-sample in</w:t>
      </w:r>
      <w:r>
        <w:rPr>
          <w:rFonts w:cs="Arial"/>
          <w:szCs w:val="20"/>
        </w:rPr>
        <w:t>cludes the top 100</w:t>
      </w:r>
      <w:r w:rsidRPr="00645C46">
        <w:rPr>
          <w:rFonts w:cs="Arial"/>
          <w:szCs w:val="20"/>
        </w:rPr>
        <w:t xml:space="preserve"> artists in terms of volume, representing 53% of records and 92% of </w:t>
      </w:r>
      <w:r w:rsidR="00D65E53">
        <w:rPr>
          <w:rFonts w:cs="Arial"/>
          <w:szCs w:val="20"/>
        </w:rPr>
        <w:t xml:space="preserve">the </w:t>
      </w:r>
      <w:r w:rsidRPr="00645C46">
        <w:rPr>
          <w:rFonts w:cs="Arial"/>
          <w:szCs w:val="20"/>
        </w:rPr>
        <w:t>value</w:t>
      </w:r>
      <w:r w:rsidR="00D65E53">
        <w:rPr>
          <w:rFonts w:cs="Arial"/>
          <w:szCs w:val="20"/>
        </w:rPr>
        <w:t xml:space="preserve"> in the sample</w:t>
      </w:r>
      <w:r w:rsidRPr="00645C46">
        <w:rPr>
          <w:rFonts w:cs="Arial"/>
          <w:szCs w:val="20"/>
        </w:rPr>
        <w:t xml:space="preserve">. The coefficients are similar to those for the full pooled model and it is assumed that the characteristic prices are representative. </w:t>
      </w:r>
      <w:r w:rsidR="009D4C56">
        <w:rPr>
          <w:rFonts w:cs="Arial"/>
          <w:szCs w:val="20"/>
        </w:rPr>
        <w:t>In the second step,</w:t>
      </w:r>
      <w:r w:rsidRPr="00645C46">
        <w:rPr>
          <w:rFonts w:cs="Arial"/>
          <w:szCs w:val="20"/>
        </w:rPr>
        <w:t xml:space="preserve"> the artist reputation index is calculated for each artist relative to the base artist (Walter Batt</w:t>
      </w:r>
      <w:r>
        <w:rPr>
          <w:rFonts w:cs="Arial"/>
          <w:szCs w:val="20"/>
        </w:rPr>
        <w:t>iss), i.e. the relative quality-</w:t>
      </w:r>
      <w:r w:rsidRPr="00645C46">
        <w:rPr>
          <w:rFonts w:cs="Arial"/>
          <w:szCs w:val="20"/>
        </w:rPr>
        <w:t xml:space="preserve">corrected prices for the works of artist </w:t>
      </w:r>
      <w:r w:rsidR="00D65E53">
        <w:rPr>
          <w:rFonts w:cs="Arial"/>
          <w:szCs w:val="20"/>
        </w:rPr>
        <w:t>$</w:t>
      </w:r>
      <w:r w:rsidRPr="00645C46">
        <w:rPr>
          <w:rFonts w:cs="Arial"/>
          <w:szCs w:val="20"/>
        </w:rPr>
        <w:t>y</w:t>
      </w:r>
      <w:r w:rsidR="00D65E53">
        <w:rPr>
          <w:rFonts w:cs="Arial"/>
          <w:szCs w:val="20"/>
        </w:rPr>
        <w:t>$</w:t>
      </w:r>
      <w:r w:rsidRPr="00645C46">
        <w:rPr>
          <w:rFonts w:cs="Arial"/>
          <w:szCs w:val="20"/>
        </w:rPr>
        <w:t xml:space="preserve"> relative to artist </w:t>
      </w:r>
      <w:r w:rsidR="00D65E53">
        <w:rPr>
          <w:rFonts w:cs="Arial"/>
          <w:szCs w:val="20"/>
        </w:rPr>
        <w:t>$</w:t>
      </w:r>
      <w:r w:rsidRPr="00645C46">
        <w:rPr>
          <w:rFonts w:cs="Arial"/>
          <w:szCs w:val="20"/>
        </w:rPr>
        <w:t>0</w:t>
      </w:r>
      <w:r w:rsidR="00D65E53">
        <w:rPr>
          <w:rFonts w:cs="Arial"/>
          <w:szCs w:val="20"/>
        </w:rPr>
        <w:t>$</w:t>
      </w:r>
      <w:r w:rsidRPr="00645C46">
        <w:rPr>
          <w:rFonts w:cs="Arial"/>
          <w:szCs w:val="20"/>
        </w:rPr>
        <w:t xml:space="preserve">. The reputation index is then used as a continuous proxy variable for artistic value in the hedonic models, instead of the artist dummies. </w:t>
      </w:r>
    </w:p>
    <w:p w14:paraId="512E63DF" w14:textId="77777777" w:rsidR="00FE1685" w:rsidRPr="00653B76" w:rsidRDefault="00FE1685" w:rsidP="00FE1685">
      <w:pPr>
        <w:rPr>
          <w:rFonts w:cs="Arial"/>
          <w:sz w:val="16"/>
          <w:szCs w:val="20"/>
        </w:rPr>
      </w:pPr>
    </w:p>
    <w:p w14:paraId="3B06F73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```{r reputation, eval=FALSE, echo=FALSE, results='hide', message=FALSE, warning=FALSE}</w:t>
      </w:r>
    </w:p>
    <w:p w14:paraId="15477A70"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w:t>
      </w:r>
    </w:p>
    <w:p w14:paraId="7230D2A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##---ARTIST REPUTATION VARIABLE (Kraussl)---##</w:t>
      </w:r>
    </w:p>
    <w:p w14:paraId="560E6B2B"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w:t>
      </w:r>
    </w:p>
    <w:p w14:paraId="02323F72"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modeldata &lt;- subset(artdata, artdata$rank_all&lt;101)</w:t>
      </w:r>
    </w:p>
    <w:p w14:paraId="5CB89E54"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list_expl_vars &lt;- c("lnarea","ah_code","med_code","lnsculpt_area","dum_signed", "dum_dated",  </w:t>
      </w:r>
    </w:p>
    <w:p w14:paraId="319ED2E9"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"nr_works","artist","timedummy")</w:t>
      </w:r>
    </w:p>
    <w:p w14:paraId="350E0FAF"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expl_vars &lt;- as.formula(paste("lnprice~",paste(list_expl_vars,collapse="+")))</w:t>
      </w:r>
    </w:p>
    <w:p w14:paraId="777C7AA5"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model_100 &lt;- lm(expl_vars, data=modeldata)</w:t>
      </w:r>
    </w:p>
    <w:p w14:paraId="7D7A167B" w14:textId="77777777" w:rsidR="00FE1685" w:rsidRPr="00653B76" w:rsidRDefault="00FE1685" w:rsidP="00FE1685">
      <w:pPr>
        <w:shd w:val="clear" w:color="auto" w:fill="D1EEF9" w:themeFill="accent1" w:themeFillTint="33"/>
        <w:spacing w:line="240" w:lineRule="auto"/>
        <w:rPr>
          <w:rFonts w:cs="Arial"/>
          <w:sz w:val="16"/>
          <w:szCs w:val="20"/>
        </w:rPr>
      </w:pPr>
    </w:p>
    <w:p w14:paraId="4FBD675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#Second step: betaj coefficients are plugged into equation for every artist pair (base &amp; another) </w:t>
      </w:r>
    </w:p>
    <w:p w14:paraId="30325BC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rep &lt;- list()</w:t>
      </w:r>
    </w:p>
    <w:p w14:paraId="16F7E612"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rep[[1]] &lt;- 1</w:t>
      </w:r>
    </w:p>
    <w:p w14:paraId="3F41EEE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for(i in 2:(max(artdata$rank_total))) {</w:t>
      </w:r>
    </w:p>
    <w:p w14:paraId="5F7797EB"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list_vars &lt;- c(list_expl_vars,"price")</w:t>
      </w:r>
    </w:p>
    <w:p w14:paraId="0A0BF774"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0820D1E5"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#geometric mean of paintings by artist y</w:t>
      </w:r>
    </w:p>
    <w:p w14:paraId="6E20ECDF"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y &lt;- subset(artdata[,list_vars], artdata$rank_total==1)</w:t>
      </w:r>
    </w:p>
    <w:p w14:paraId="002C0713"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y &lt;- y[!rowSums(is.na(y)), ]</w:t>
      </w:r>
    </w:p>
    <w:p w14:paraId="34181249"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py &lt;-  exp(mean(log(y$price)))  </w:t>
      </w:r>
    </w:p>
    <w:p w14:paraId="1A823EB5"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ym1 &lt;- subset(artdata[,list_vars], artdata$rank_total==i)</w:t>
      </w:r>
    </w:p>
    <w:p w14:paraId="11AC72D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ym1 &lt;- ym1[!rowSums(is.na(ym1)), ]</w:t>
      </w:r>
    </w:p>
    <w:p w14:paraId="1FBF11E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pym1 &lt;-  exp(mean(log(ym1$price)))</w:t>
      </w:r>
    </w:p>
    <w:p w14:paraId="001DA1CF"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&lt;- 0</w:t>
      </w:r>
    </w:p>
    <w:p w14:paraId="0BD5371A"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0DAF9D1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#average of characteristics time implicit attribute price</w:t>
      </w:r>
    </w:p>
    <w:p w14:paraId="25295502"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mean(y$lnarea)</w:t>
      </w:r>
    </w:p>
    <w:p w14:paraId="3DAEEF0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mean(ym1$lnarea)   </w:t>
      </w:r>
    </w:p>
    <w:p w14:paraId="7B14B1B3"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summary(model_100)$coefficients[grepl("lnarea", rownames(summary(model_100)$coefficients)),1]</w:t>
      </w:r>
    </w:p>
    <w:p w14:paraId="63F2139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58E57F1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774A426A"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76E2D643"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mean(y$lnsculpt_area)</w:t>
      </w:r>
    </w:p>
    <w:p w14:paraId="7742CEF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mean(ym1$lnsculpt_area)   </w:t>
      </w:r>
    </w:p>
    <w:p w14:paraId="590B831F"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summary(model_100)$coefficients[grepl("lnsculpt_area", rownames(summary(model_100)$coefficients)),1]</w:t>
      </w:r>
    </w:p>
    <w:p w14:paraId="29B2138E"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2FA4F984"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6705090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4737533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mean(y$nr_works)</w:t>
      </w:r>
    </w:p>
    <w:p w14:paraId="3080356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mean(ym1$nr_works)   </w:t>
      </w:r>
    </w:p>
    <w:p w14:paraId="418CA042"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summary(model_100)$coefficients[grepl("nr_works", rownames(summary(model_100)$coefficients)),1]</w:t>
      </w:r>
    </w:p>
    <w:p w14:paraId="4AECCB8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79490C26"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026415A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549F674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mean(as.numeric(y$dum_signed)-1)</w:t>
      </w:r>
    </w:p>
    <w:p w14:paraId="024A172B"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mean(as.numeric(ym1$dum_signed)-1)   </w:t>
      </w:r>
    </w:p>
    <w:p w14:paraId="6F678736"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summary(model_100)$coefficients[grepl("dum_signed", rownames(summary(model_100)$coefficients)),1]</w:t>
      </w:r>
    </w:p>
    <w:p w14:paraId="71BB247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3372F81F"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5CA57FB9"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5421BA7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mean(as.numeric(y$dum_dated)-1)</w:t>
      </w:r>
    </w:p>
    <w:p w14:paraId="2CFB546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mean(as.numeric(ym1$dum_dated)-1)   </w:t>
      </w:r>
    </w:p>
    <w:p w14:paraId="40E1BFD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summary(model_100)$coefficients[grepl("dum_dated", rownames(summary(model_100)$coefficients)),1]</w:t>
      </w:r>
    </w:p>
    <w:p w14:paraId="2F89A5CD"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4EAA6544"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79FBB997"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490BD88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auc_house &lt;- c("Ashbeys","Bernardi","Bonhams","Russell Kaplan","Stephan Welz","Strauss","Christies")  </w:t>
      </w:r>
    </w:p>
    <w:p w14:paraId="667EAADA"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for(j in auc_house) {</w:t>
      </w:r>
    </w:p>
    <w:p w14:paraId="246D580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mean(as.numeric(y$ah_code==j))</w:t>
      </w:r>
    </w:p>
    <w:p w14:paraId="11D77896"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mean(as.numeric(ym1$ah_code==j))  </w:t>
      </w:r>
    </w:p>
    <w:p w14:paraId="1239DD20"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summary(model_100)$coefficients[grepl(j, rownames(summary(model_100)$coefficients)),1]</w:t>
      </w:r>
    </w:p>
    <w:p w14:paraId="50E4C4CE"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735EE4CE"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1A7CA81A"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3B49AB43"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143BFD90"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medium &lt;- c("Watercolour","Oil","Acrylic","Print/Woodcut","Mixed Media","Sculpture","Photography","Other")  </w:t>
      </w:r>
    </w:p>
    <w:p w14:paraId="5C7B3715"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for(k in medium) {</w:t>
      </w:r>
    </w:p>
    <w:p w14:paraId="7DFCFC30"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 &lt;- mean(as.numeric(y$med_code==k))</w:t>
      </w:r>
    </w:p>
    <w:p w14:paraId="6D63BC4A"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xym1 &lt;- mean(as.numeric(ym1$med_code==k))   </w:t>
      </w:r>
    </w:p>
    <w:p w14:paraId="263B50A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 &lt;- summary(model_100)$coefficients[grepl(k, rownames(summary(model_100)$coefficients)),1]</w:t>
      </w:r>
    </w:p>
    <w:p w14:paraId="4C91F48D"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bx &lt;- b*(xym1-xy)   </w:t>
      </w:r>
    </w:p>
    <w:p w14:paraId="165FB5EB"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sbx &lt;- sbx + bx</w:t>
      </w:r>
    </w:p>
    <w:p w14:paraId="70D2B30A"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w:t>
      </w:r>
    </w:p>
    <w:p w14:paraId="5E2B6916"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rep[i] &lt;- (pym1/py)/exp(sbx)</w:t>
      </w:r>
    </w:p>
    <w:p w14:paraId="426B64E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w:t>
      </w:r>
    </w:p>
    <w:p w14:paraId="2D0AF20C" w14:textId="77777777" w:rsidR="00FE1685" w:rsidRPr="00653B76" w:rsidRDefault="00FE1685" w:rsidP="00FE1685">
      <w:pPr>
        <w:shd w:val="clear" w:color="auto" w:fill="D1EEF9" w:themeFill="accent1" w:themeFillTint="33"/>
        <w:spacing w:line="240" w:lineRule="auto"/>
        <w:rPr>
          <w:rFonts w:cs="Arial"/>
          <w:sz w:val="16"/>
          <w:szCs w:val="20"/>
        </w:rPr>
      </w:pPr>
    </w:p>
    <w:p w14:paraId="17F4811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for(i in 1:(max(artdata$rank_total))) { </w:t>
      </w:r>
    </w:p>
    <w:p w14:paraId="1A082053"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 xml:space="preserve">    artdata$reputation[(artdata$rank_total==i)] &lt;- rep[i]</w:t>
      </w:r>
    </w:p>
    <w:p w14:paraId="44CCDE01"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w:t>
      </w:r>
    </w:p>
    <w:p w14:paraId="026D9BA4" w14:textId="77777777" w:rsidR="00FE1685" w:rsidRPr="00653B76" w:rsidRDefault="00FE1685" w:rsidP="00FE1685">
      <w:pPr>
        <w:shd w:val="clear" w:color="auto" w:fill="D1EEF9" w:themeFill="accent1" w:themeFillTint="33"/>
        <w:spacing w:line="240" w:lineRule="auto"/>
        <w:rPr>
          <w:rFonts w:cs="Arial"/>
          <w:sz w:val="16"/>
          <w:szCs w:val="20"/>
        </w:rPr>
      </w:pPr>
    </w:p>
    <w:p w14:paraId="41F89CCC"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artdata$reputation &lt;- as.numeric(unlist(artdata$reputation))</w:t>
      </w:r>
    </w:p>
    <w:p w14:paraId="79A41D1E" w14:textId="77777777" w:rsidR="00FE1685" w:rsidRDefault="00FE1685" w:rsidP="00FE1685">
      <w:pPr>
        <w:shd w:val="clear" w:color="auto" w:fill="D1EEF9" w:themeFill="accent1" w:themeFillTint="33"/>
        <w:spacing w:line="240" w:lineRule="auto"/>
        <w:rPr>
          <w:rFonts w:cs="Arial"/>
          <w:sz w:val="16"/>
          <w:szCs w:val="20"/>
        </w:rPr>
      </w:pPr>
      <w:r w:rsidRPr="00653B76">
        <w:rPr>
          <w:rFonts w:cs="Arial"/>
          <w:sz w:val="16"/>
          <w:szCs w:val="20"/>
        </w:rPr>
        <w:t>artdata$lnrep &lt;- log(artdata$reputation)</w:t>
      </w:r>
    </w:p>
    <w:p w14:paraId="0D5CBFF9" w14:textId="1B8BFF3F" w:rsidR="002E075A" w:rsidRDefault="002E075A" w:rsidP="00FE1685">
      <w:pPr>
        <w:shd w:val="clear" w:color="auto" w:fill="D1EEF9" w:themeFill="accent1" w:themeFillTint="33"/>
        <w:spacing w:line="240" w:lineRule="auto"/>
        <w:rPr>
          <w:rFonts w:cs="Arial"/>
          <w:sz w:val="16"/>
          <w:szCs w:val="20"/>
        </w:rPr>
      </w:pPr>
    </w:p>
    <w:p w14:paraId="36722F8E" w14:textId="77777777" w:rsidR="002E075A" w:rsidRPr="002E075A" w:rsidRDefault="002E075A" w:rsidP="002E075A">
      <w:pPr>
        <w:shd w:val="clear" w:color="auto" w:fill="D1EEF9" w:themeFill="accent1" w:themeFillTint="33"/>
        <w:spacing w:line="240" w:lineRule="auto"/>
        <w:rPr>
          <w:rFonts w:cs="Arial"/>
          <w:sz w:val="16"/>
          <w:szCs w:val="20"/>
        </w:rPr>
      </w:pPr>
      <w:r w:rsidRPr="002E075A">
        <w:rPr>
          <w:rFonts w:cs="Arial"/>
          <w:sz w:val="16"/>
          <w:szCs w:val="20"/>
        </w:rPr>
        <w:t xml:space="preserve">#The result: index of average price per artist adjusted for quality, relative to the base artist </w:t>
      </w:r>
    </w:p>
    <w:p w14:paraId="559725AA" w14:textId="77777777" w:rsidR="002E075A" w:rsidRPr="002E075A" w:rsidRDefault="002E075A" w:rsidP="002E075A">
      <w:pPr>
        <w:shd w:val="clear" w:color="auto" w:fill="D1EEF9" w:themeFill="accent1" w:themeFillTint="33"/>
        <w:spacing w:line="240" w:lineRule="auto"/>
        <w:rPr>
          <w:rFonts w:cs="Arial"/>
          <w:sz w:val="16"/>
          <w:szCs w:val="20"/>
        </w:rPr>
      </w:pPr>
      <w:r w:rsidRPr="002E075A">
        <w:rPr>
          <w:rFonts w:cs="Arial"/>
          <w:sz w:val="16"/>
          <w:szCs w:val="20"/>
        </w:rPr>
        <w:t xml:space="preserve">#It can replace the artist dummies as a continuous variable in a second regression of equation 1 </w:t>
      </w:r>
    </w:p>
    <w:p w14:paraId="27FE0508" w14:textId="77777777" w:rsidR="00FE1685" w:rsidRPr="00653B76" w:rsidRDefault="00FE1685" w:rsidP="00FE1685">
      <w:pPr>
        <w:shd w:val="clear" w:color="auto" w:fill="D1EEF9" w:themeFill="accent1" w:themeFillTint="33"/>
        <w:spacing w:line="240" w:lineRule="auto"/>
        <w:rPr>
          <w:rFonts w:cs="Arial"/>
          <w:sz w:val="16"/>
          <w:szCs w:val="20"/>
        </w:rPr>
      </w:pPr>
      <w:r w:rsidRPr="00653B76">
        <w:rPr>
          <w:rFonts w:cs="Arial"/>
          <w:sz w:val="16"/>
          <w:szCs w:val="20"/>
        </w:rPr>
        <w:t>```</w:t>
      </w:r>
    </w:p>
    <w:p w14:paraId="5713C491" w14:textId="77777777" w:rsidR="00FE1685" w:rsidRDefault="00FE1685" w:rsidP="00FE1685">
      <w:pPr>
        <w:rPr>
          <w:rFonts w:cs="Arial"/>
          <w:sz w:val="16"/>
          <w:szCs w:val="20"/>
        </w:rPr>
      </w:pPr>
    </w:p>
    <w:p w14:paraId="2C68E583" w14:textId="77777777" w:rsidR="00FE1685" w:rsidRPr="002E075A" w:rsidRDefault="00FE1685" w:rsidP="00FE1685">
      <w:pPr>
        <w:shd w:val="clear" w:color="auto" w:fill="D1EEF9" w:themeFill="accent1" w:themeFillTint="33"/>
        <w:spacing w:line="240" w:lineRule="auto"/>
        <w:rPr>
          <w:rFonts w:cs="Arial"/>
          <w:sz w:val="16"/>
          <w:szCs w:val="20"/>
        </w:rPr>
      </w:pPr>
      <w:r w:rsidRPr="002E075A">
        <w:rPr>
          <w:rFonts w:cs="Arial"/>
          <w:sz w:val="16"/>
          <w:szCs w:val="20"/>
        </w:rPr>
        <w:t>```{r loadrep, echo=FALSE, results='hide', message=FALSE, warning=FALSE, cache = TRUE}</w:t>
      </w:r>
    </w:p>
    <w:p w14:paraId="4F39AF93" w14:textId="77777777" w:rsidR="00FE1685" w:rsidRPr="002E075A" w:rsidRDefault="00FE1685" w:rsidP="00FE1685">
      <w:pPr>
        <w:shd w:val="clear" w:color="auto" w:fill="D1EEF9" w:themeFill="accent1" w:themeFillTint="33"/>
        <w:spacing w:line="240" w:lineRule="auto"/>
        <w:rPr>
          <w:rFonts w:cs="Arial"/>
          <w:sz w:val="16"/>
          <w:szCs w:val="20"/>
        </w:rPr>
      </w:pPr>
      <w:r w:rsidRPr="002E075A">
        <w:rPr>
          <w:rFonts w:cs="Arial"/>
          <w:sz w:val="16"/>
          <w:szCs w:val="20"/>
        </w:rPr>
        <w:t>#------------------------------------------------------------------------------------------------------------------------------</w:t>
      </w:r>
    </w:p>
    <w:p w14:paraId="73118433" w14:textId="77777777" w:rsidR="00FE1685" w:rsidRPr="002E075A" w:rsidRDefault="00FE1685" w:rsidP="00FE1685">
      <w:pPr>
        <w:shd w:val="clear" w:color="auto" w:fill="D1EEF9" w:themeFill="accent1" w:themeFillTint="33"/>
        <w:spacing w:line="240" w:lineRule="auto"/>
        <w:rPr>
          <w:rFonts w:cs="Arial"/>
          <w:sz w:val="16"/>
          <w:szCs w:val="20"/>
        </w:rPr>
      </w:pPr>
      <w:r w:rsidRPr="002E075A">
        <w:rPr>
          <w:rFonts w:cs="Arial"/>
          <w:sz w:val="16"/>
          <w:szCs w:val="20"/>
        </w:rPr>
        <w:t>#Load pre-calculated dataset (for speed) from API_3.R</w:t>
      </w:r>
    </w:p>
    <w:p w14:paraId="020984A7" w14:textId="77777777" w:rsidR="00FE1685" w:rsidRDefault="00FE1685" w:rsidP="00FE1685">
      <w:pPr>
        <w:shd w:val="clear" w:color="auto" w:fill="D1EEF9" w:themeFill="accent1" w:themeFillTint="33"/>
        <w:spacing w:line="240" w:lineRule="auto"/>
        <w:rPr>
          <w:rFonts w:cs="Arial"/>
          <w:sz w:val="16"/>
          <w:szCs w:val="20"/>
        </w:rPr>
      </w:pPr>
      <w:r w:rsidRPr="002E075A">
        <w:rPr>
          <w:rFonts w:cs="Arial"/>
          <w:sz w:val="16"/>
          <w:szCs w:val="20"/>
        </w:rPr>
        <w:t>artdata &lt;- read.csv("artdata_lnrep.csv", header=TRUE)</w:t>
      </w:r>
    </w:p>
    <w:p w14:paraId="69D70132" w14:textId="77777777" w:rsidR="00007CB4" w:rsidRPr="00007CB4" w:rsidRDefault="00007CB4" w:rsidP="00007CB4">
      <w:pPr>
        <w:shd w:val="clear" w:color="auto" w:fill="D1EEF9" w:themeFill="accent1" w:themeFillTint="33"/>
        <w:spacing w:line="240" w:lineRule="auto"/>
        <w:rPr>
          <w:rFonts w:cs="Arial"/>
          <w:sz w:val="16"/>
          <w:szCs w:val="20"/>
        </w:rPr>
      </w:pPr>
      <w:r w:rsidRPr="00007CB4">
        <w:rPr>
          <w:rFonts w:cs="Arial"/>
          <w:sz w:val="16"/>
          <w:szCs w:val="20"/>
        </w:rPr>
        <w:t>artdata$med_code &lt;- factor(artdata$med_code, labels=c("NA","Drawing", "Watercolour", "Oil", "Acrylic", "Print/Woodcut",</w:t>
      </w:r>
    </w:p>
    <w:p w14:paraId="4E0E5A79" w14:textId="7855C21D" w:rsidR="00007CB4" w:rsidRPr="002E075A" w:rsidRDefault="00007CB4" w:rsidP="00007CB4">
      <w:pPr>
        <w:shd w:val="clear" w:color="auto" w:fill="D1EEF9" w:themeFill="accent1" w:themeFillTint="33"/>
        <w:spacing w:line="240" w:lineRule="auto"/>
        <w:rPr>
          <w:rFonts w:cs="Arial"/>
          <w:sz w:val="16"/>
          <w:szCs w:val="20"/>
        </w:rPr>
      </w:pPr>
      <w:r w:rsidRPr="00007CB4">
        <w:rPr>
          <w:rFonts w:cs="Arial"/>
          <w:sz w:val="16"/>
          <w:szCs w:val="20"/>
        </w:rPr>
        <w:t xml:space="preserve">                                                      "Mixed Media","Sculpture","Photography", "Other"))</w:t>
      </w:r>
    </w:p>
    <w:p w14:paraId="39DA8DFA" w14:textId="77777777" w:rsidR="00FE1685" w:rsidRPr="00653B76" w:rsidRDefault="00FE1685" w:rsidP="00FE1685">
      <w:pPr>
        <w:shd w:val="clear" w:color="auto" w:fill="D1EEF9" w:themeFill="accent1" w:themeFillTint="33"/>
        <w:spacing w:line="240" w:lineRule="auto"/>
        <w:rPr>
          <w:rFonts w:cs="Arial"/>
          <w:sz w:val="16"/>
          <w:szCs w:val="20"/>
        </w:rPr>
      </w:pPr>
      <w:r w:rsidRPr="002E075A">
        <w:rPr>
          <w:rFonts w:cs="Arial"/>
          <w:sz w:val="16"/>
          <w:szCs w:val="20"/>
        </w:rPr>
        <w:t>```</w:t>
      </w:r>
    </w:p>
    <w:p w14:paraId="10857702" w14:textId="77777777" w:rsidR="00FE1685" w:rsidRDefault="00FE1685" w:rsidP="00FE1685">
      <w:pPr>
        <w:rPr>
          <w:rFonts w:cs="Arial"/>
          <w:sz w:val="16"/>
          <w:szCs w:val="20"/>
        </w:rPr>
      </w:pPr>
    </w:p>
    <w:p w14:paraId="61EACC19" w14:textId="7B2FEA1B" w:rsidR="002E075A" w:rsidRDefault="002E075A" w:rsidP="00FE1685">
      <w:pPr>
        <w:rPr>
          <w:rFonts w:cs="Arial"/>
          <w:szCs w:val="20"/>
        </w:rPr>
      </w:pPr>
      <w:r>
        <w:rPr>
          <w:rFonts w:cs="Arial"/>
          <w:szCs w:val="20"/>
        </w:rPr>
        <w:t>Figure 4 illustrates the</w:t>
      </w:r>
      <w:r w:rsidRPr="002E075A">
        <w:t xml:space="preserve"> </w:t>
      </w:r>
      <w:r w:rsidRPr="002E075A">
        <w:rPr>
          <w:rFonts w:cs="Arial"/>
          <w:szCs w:val="20"/>
        </w:rPr>
        <w:t>positive relationship between artwork prices</w:t>
      </w:r>
      <w:r>
        <w:rPr>
          <w:rFonts w:cs="Arial"/>
          <w:szCs w:val="20"/>
        </w:rPr>
        <w:t xml:space="preserve"> and the reputation index. A</w:t>
      </w:r>
      <w:r w:rsidRPr="00645C46">
        <w:rPr>
          <w:rFonts w:cs="Arial"/>
          <w:szCs w:val="20"/>
        </w:rPr>
        <w:t>s a robustness check, the models are also estimated including all of the artist dummies</w:t>
      </w:r>
      <w:r>
        <w:rPr>
          <w:rFonts w:cs="Arial"/>
          <w:szCs w:val="20"/>
        </w:rPr>
        <w:t>,</w:t>
      </w:r>
      <w:r w:rsidRPr="00645C46">
        <w:rPr>
          <w:rFonts w:cs="Arial"/>
          <w:szCs w:val="20"/>
        </w:rPr>
        <w:t xml:space="preserve"> except for those artists that only sold one artwork over the sample period.</w:t>
      </w:r>
      <w:r>
        <w:rPr>
          <w:rFonts w:cs="Arial"/>
          <w:szCs w:val="20"/>
        </w:rPr>
        <w:t xml:space="preserve"> The results were very similar, in line with the findings in </w:t>
      </w:r>
      <w:r w:rsidRPr="00645C46">
        <w:rPr>
          <w:rFonts w:cs="Arial"/>
          <w:szCs w:val="20"/>
        </w:rPr>
        <w:t>@Kraussl2008</w:t>
      </w:r>
      <w:r>
        <w:rPr>
          <w:rFonts w:cs="Arial"/>
          <w:szCs w:val="20"/>
        </w:rPr>
        <w:t>.</w:t>
      </w:r>
    </w:p>
    <w:p w14:paraId="5F238B32" w14:textId="77777777" w:rsidR="002E075A" w:rsidRDefault="002E075A" w:rsidP="00FE1685">
      <w:pPr>
        <w:rPr>
          <w:rFonts w:cs="Arial"/>
          <w:sz w:val="16"/>
          <w:szCs w:val="20"/>
        </w:rPr>
      </w:pPr>
    </w:p>
    <w:p w14:paraId="2EBA82A3" w14:textId="77FB1FBD" w:rsidR="002E075A" w:rsidRPr="00B40B9B" w:rsidRDefault="002E075A" w:rsidP="002E075A">
      <w:pPr>
        <w:shd w:val="clear" w:color="auto" w:fill="D1EEF9" w:themeFill="accent1" w:themeFillTint="33"/>
        <w:spacing w:line="240" w:lineRule="auto"/>
        <w:rPr>
          <w:rFonts w:cs="Arial"/>
          <w:sz w:val="16"/>
          <w:szCs w:val="20"/>
        </w:rPr>
      </w:pPr>
      <w:r w:rsidRPr="00AC4096">
        <w:rPr>
          <w:rFonts w:cs="Arial"/>
          <w:sz w:val="16"/>
          <w:szCs w:val="20"/>
        </w:rPr>
        <w:t>```{r figure</w:t>
      </w:r>
      <w:r>
        <w:rPr>
          <w:rFonts w:cs="Arial"/>
          <w:sz w:val="16"/>
          <w:szCs w:val="20"/>
        </w:rPr>
        <w:t>4</w:t>
      </w:r>
      <w:r w:rsidRPr="00AC4096">
        <w:rPr>
          <w:rFonts w:cs="Arial"/>
          <w:sz w:val="16"/>
          <w:szCs w:val="20"/>
        </w:rPr>
        <w:t>, echo=FALSE</w:t>
      </w:r>
      <w:r w:rsidRPr="00205CFB">
        <w:rPr>
          <w:rFonts w:cs="Arial"/>
          <w:sz w:val="16"/>
          <w:szCs w:val="20"/>
        </w:rPr>
        <w:t>, warning=FALSE</w:t>
      </w:r>
      <w:r w:rsidRPr="00AC4096">
        <w:rPr>
          <w:rFonts w:cs="Arial"/>
          <w:sz w:val="16"/>
          <w:szCs w:val="20"/>
        </w:rPr>
        <w:t>, cache = TRUE, fig.height=4, fig.width=</w:t>
      </w:r>
      <w:r>
        <w:rPr>
          <w:rFonts w:cs="Arial"/>
          <w:sz w:val="16"/>
          <w:szCs w:val="20"/>
        </w:rPr>
        <w:t>7</w:t>
      </w:r>
      <w:r w:rsidRPr="00AC4096">
        <w:rPr>
          <w:rFonts w:cs="Arial"/>
          <w:sz w:val="16"/>
          <w:szCs w:val="20"/>
        </w:rPr>
        <w:t xml:space="preserve">.5, fig.cap="Relationship between prices and </w:t>
      </w:r>
      <w:r>
        <w:rPr>
          <w:rFonts w:cs="Arial"/>
          <w:sz w:val="16"/>
          <w:szCs w:val="20"/>
        </w:rPr>
        <w:t>reputation index”</w:t>
      </w:r>
      <w:r w:rsidRPr="00AC4096">
        <w:rPr>
          <w:rFonts w:cs="Arial"/>
          <w:sz w:val="16"/>
          <w:szCs w:val="20"/>
        </w:rPr>
        <w:t>}</w:t>
      </w:r>
    </w:p>
    <w:p w14:paraId="6B3338A7" w14:textId="77777777" w:rsidR="00FE1685" w:rsidRDefault="00FE1685" w:rsidP="002E075A">
      <w:pPr>
        <w:shd w:val="clear" w:color="auto" w:fill="D1EEF9" w:themeFill="accent1" w:themeFillTint="33"/>
        <w:spacing w:line="240" w:lineRule="auto"/>
        <w:rPr>
          <w:rFonts w:cs="Arial"/>
          <w:sz w:val="16"/>
          <w:szCs w:val="20"/>
        </w:rPr>
      </w:pPr>
      <w:r w:rsidRPr="002E075A">
        <w:rPr>
          <w:rFonts w:cs="Arial"/>
          <w:sz w:val="16"/>
          <w:szCs w:val="20"/>
        </w:rPr>
        <w:t>#Plot artist reputation index and prices</w:t>
      </w:r>
    </w:p>
    <w:p w14:paraId="4F867C67" w14:textId="6C340B65" w:rsidR="009D4C56" w:rsidRPr="002E075A" w:rsidRDefault="009D4C56" w:rsidP="002E075A">
      <w:pPr>
        <w:shd w:val="clear" w:color="auto" w:fill="D1EEF9" w:themeFill="accent1" w:themeFillTint="33"/>
        <w:spacing w:line="240" w:lineRule="auto"/>
        <w:rPr>
          <w:rFonts w:cs="Arial"/>
          <w:sz w:val="16"/>
          <w:szCs w:val="20"/>
        </w:rPr>
      </w:pPr>
      <w:r w:rsidRPr="009D4C56">
        <w:rPr>
          <w:rFonts w:cs="Arial"/>
          <w:sz w:val="16"/>
          <w:szCs w:val="20"/>
        </w:rPr>
        <w:t>artplot &lt;- subset(artdata, med_code!="NA")</w:t>
      </w:r>
    </w:p>
    <w:p w14:paraId="27114FF6" w14:textId="59E5A5B4" w:rsidR="00FE1685" w:rsidRPr="002E075A" w:rsidRDefault="00FE1685" w:rsidP="002E075A">
      <w:pPr>
        <w:shd w:val="clear" w:color="auto" w:fill="D1EEF9" w:themeFill="accent1" w:themeFillTint="33"/>
        <w:spacing w:line="240" w:lineRule="auto"/>
        <w:rPr>
          <w:rFonts w:cs="Arial"/>
          <w:sz w:val="16"/>
          <w:szCs w:val="20"/>
        </w:rPr>
      </w:pPr>
      <w:r w:rsidRPr="002E075A">
        <w:rPr>
          <w:rFonts w:cs="Arial"/>
          <w:sz w:val="16"/>
          <w:szCs w:val="20"/>
        </w:rPr>
        <w:t>g &lt;- ggplot(art</w:t>
      </w:r>
      <w:r w:rsidR="009D4C56">
        <w:rPr>
          <w:rFonts w:cs="Arial"/>
          <w:sz w:val="16"/>
          <w:szCs w:val="20"/>
        </w:rPr>
        <w:t>plot</w:t>
      </w:r>
      <w:r w:rsidRPr="002E075A">
        <w:rPr>
          <w:rFonts w:cs="Arial"/>
          <w:sz w:val="16"/>
          <w:szCs w:val="20"/>
        </w:rPr>
        <w:t>, aes(x=lnrep, y=lnprice))</w:t>
      </w:r>
    </w:p>
    <w:p w14:paraId="5E355C6B" w14:textId="77777777" w:rsidR="00FE1685" w:rsidRPr="002E075A" w:rsidRDefault="00FE1685" w:rsidP="002E075A">
      <w:pPr>
        <w:shd w:val="clear" w:color="auto" w:fill="D1EEF9" w:themeFill="accent1" w:themeFillTint="33"/>
        <w:spacing w:line="240" w:lineRule="auto"/>
        <w:rPr>
          <w:rFonts w:cs="Arial"/>
          <w:sz w:val="16"/>
          <w:szCs w:val="20"/>
        </w:rPr>
      </w:pPr>
      <w:r w:rsidRPr="002E075A">
        <w:rPr>
          <w:rFonts w:cs="Arial"/>
          <w:sz w:val="16"/>
          <w:szCs w:val="20"/>
        </w:rPr>
        <w:t>g &lt;- g + geom_point(size = 2, alpha = 0.5, aes(colour = med_code))</w:t>
      </w:r>
    </w:p>
    <w:p w14:paraId="40275CB9" w14:textId="77777777" w:rsidR="00FE1685" w:rsidRPr="002E075A" w:rsidRDefault="00FE1685" w:rsidP="002E075A">
      <w:pPr>
        <w:shd w:val="clear" w:color="auto" w:fill="D1EEF9" w:themeFill="accent1" w:themeFillTint="33"/>
        <w:spacing w:line="240" w:lineRule="auto"/>
        <w:rPr>
          <w:rFonts w:cs="Arial"/>
          <w:sz w:val="16"/>
          <w:szCs w:val="20"/>
        </w:rPr>
      </w:pPr>
      <w:r w:rsidRPr="002E075A">
        <w:rPr>
          <w:rFonts w:cs="Arial"/>
          <w:sz w:val="16"/>
          <w:szCs w:val="20"/>
        </w:rPr>
        <w:t>g &lt;- g + ylab("log of Price")</w:t>
      </w:r>
    </w:p>
    <w:p w14:paraId="411CF59B" w14:textId="77777777" w:rsidR="00FE1685" w:rsidRPr="002E075A" w:rsidRDefault="00FE1685" w:rsidP="002E075A">
      <w:pPr>
        <w:shd w:val="clear" w:color="auto" w:fill="D1EEF9" w:themeFill="accent1" w:themeFillTint="33"/>
        <w:spacing w:line="240" w:lineRule="auto"/>
        <w:rPr>
          <w:rFonts w:cs="Arial"/>
          <w:sz w:val="16"/>
          <w:szCs w:val="20"/>
        </w:rPr>
      </w:pPr>
      <w:r w:rsidRPr="002E075A">
        <w:rPr>
          <w:rFonts w:cs="Arial"/>
          <w:sz w:val="16"/>
          <w:szCs w:val="20"/>
        </w:rPr>
        <w:t>g &lt;- g + xlab("log of Reputation")</w:t>
      </w:r>
    </w:p>
    <w:p w14:paraId="0F071154" w14:textId="77777777" w:rsidR="00FE1685" w:rsidRPr="002E075A" w:rsidRDefault="00FE1685" w:rsidP="002E075A">
      <w:pPr>
        <w:shd w:val="clear" w:color="auto" w:fill="D1EEF9" w:themeFill="accent1" w:themeFillTint="33"/>
        <w:spacing w:line="240" w:lineRule="auto"/>
        <w:rPr>
          <w:rFonts w:cs="Arial"/>
          <w:sz w:val="16"/>
          <w:szCs w:val="20"/>
        </w:rPr>
      </w:pPr>
      <w:r w:rsidRPr="002E075A">
        <w:rPr>
          <w:rFonts w:cs="Arial"/>
          <w:sz w:val="16"/>
          <w:szCs w:val="20"/>
        </w:rPr>
        <w:t>g &lt;- g + labs(colour = "Medium")</w:t>
      </w:r>
    </w:p>
    <w:p w14:paraId="1D308B13" w14:textId="77777777" w:rsidR="00FE1685" w:rsidRPr="002E075A" w:rsidRDefault="00FE1685" w:rsidP="002E075A">
      <w:pPr>
        <w:shd w:val="clear" w:color="auto" w:fill="D1EEF9" w:themeFill="accent1" w:themeFillTint="33"/>
        <w:spacing w:line="240" w:lineRule="auto"/>
        <w:rPr>
          <w:rFonts w:cs="Arial"/>
          <w:sz w:val="16"/>
          <w:szCs w:val="20"/>
        </w:rPr>
      </w:pPr>
      <w:r w:rsidRPr="002E075A">
        <w:rPr>
          <w:rFonts w:cs="Arial"/>
          <w:sz w:val="16"/>
          <w:szCs w:val="20"/>
        </w:rPr>
        <w:t>g &lt;- g + guides(colour = guide_legend(override.aes = list(size=5)))</w:t>
      </w:r>
    </w:p>
    <w:p w14:paraId="6A541D49" w14:textId="77777777" w:rsidR="00FE1685" w:rsidRDefault="00FE1685" w:rsidP="002E075A">
      <w:pPr>
        <w:shd w:val="clear" w:color="auto" w:fill="D1EEF9" w:themeFill="accent1" w:themeFillTint="33"/>
        <w:spacing w:line="240" w:lineRule="auto"/>
        <w:rPr>
          <w:rFonts w:cs="Arial"/>
          <w:sz w:val="16"/>
          <w:szCs w:val="20"/>
        </w:rPr>
      </w:pPr>
      <w:r w:rsidRPr="002E075A">
        <w:rPr>
          <w:rFonts w:cs="Arial"/>
          <w:sz w:val="16"/>
          <w:szCs w:val="20"/>
        </w:rPr>
        <w:t>g</w:t>
      </w:r>
    </w:p>
    <w:p w14:paraId="77FD9DA7" w14:textId="71A6AFC3" w:rsidR="002E075A" w:rsidRPr="00653B76" w:rsidRDefault="002E075A" w:rsidP="002E075A">
      <w:pPr>
        <w:shd w:val="clear" w:color="auto" w:fill="D1EEF9" w:themeFill="accent1" w:themeFillTint="33"/>
        <w:spacing w:line="240" w:lineRule="auto"/>
        <w:rPr>
          <w:rFonts w:cs="Arial"/>
          <w:sz w:val="16"/>
          <w:szCs w:val="20"/>
        </w:rPr>
      </w:pPr>
      <w:r>
        <w:rPr>
          <w:rFonts w:cs="Arial"/>
          <w:sz w:val="16"/>
          <w:szCs w:val="20"/>
        </w:rPr>
        <w:t>```</w:t>
      </w:r>
    </w:p>
    <w:p w14:paraId="2721B85B" w14:textId="77777777" w:rsidR="00FE1685" w:rsidRPr="00645C46" w:rsidRDefault="00FE1685" w:rsidP="00250EBA">
      <w:pPr>
        <w:rPr>
          <w:rFonts w:cs="Arial"/>
          <w:szCs w:val="20"/>
        </w:rPr>
      </w:pPr>
    </w:p>
    <w:p w14:paraId="216C4223" w14:textId="77777777" w:rsidR="00BA63DC" w:rsidRDefault="00CB61F5" w:rsidP="00CB61F5">
      <w:pPr>
        <w:pStyle w:val="Heading1nonr"/>
        <w:rPr>
          <w:color w:val="auto"/>
        </w:rPr>
      </w:pPr>
      <w:bookmarkStart w:id="6" w:name="_Toc430094052"/>
      <w:r>
        <w:rPr>
          <w:color w:val="auto"/>
        </w:rPr>
        <w:t>#</w:t>
      </w:r>
      <w:r w:rsidR="00BA63DC">
        <w:rPr>
          <w:color w:val="auto"/>
        </w:rPr>
        <w:t xml:space="preserve">Results </w:t>
      </w:r>
    </w:p>
    <w:p w14:paraId="7093FAC8" w14:textId="08608A60" w:rsidR="00086808" w:rsidRDefault="00BA63DC" w:rsidP="00BA63DC">
      <w:pPr>
        <w:pStyle w:val="Heading2nonr"/>
      </w:pPr>
      <w:r>
        <w:t>##</w:t>
      </w:r>
      <w:r w:rsidR="000F2C6C">
        <w:t>Central T</w:t>
      </w:r>
      <w:r w:rsidR="00086808" w:rsidRPr="00CB61F5">
        <w:t xml:space="preserve">endency </w:t>
      </w:r>
      <w:bookmarkEnd w:id="6"/>
      <w:r w:rsidR="000F2C6C">
        <w:t>Indices</w:t>
      </w:r>
    </w:p>
    <w:p w14:paraId="2F5403E0" w14:textId="77777777" w:rsidR="00760E3A" w:rsidRPr="00653B76" w:rsidRDefault="00760E3A" w:rsidP="00760E3A">
      <w:pPr>
        <w:shd w:val="clear" w:color="auto" w:fill="D1EEF9" w:themeFill="accent1" w:themeFillTint="33"/>
        <w:spacing w:line="240" w:lineRule="auto"/>
        <w:rPr>
          <w:rFonts w:cs="Arial"/>
          <w:sz w:val="16"/>
          <w:szCs w:val="20"/>
        </w:rPr>
      </w:pPr>
      <w:r w:rsidRPr="00653B76">
        <w:rPr>
          <w:rFonts w:cs="Arial"/>
          <w:sz w:val="16"/>
          <w:szCs w:val="20"/>
        </w:rPr>
        <w:t>```{r naive, echo=FALSE, results='hide', message=FALSE, warning=FALSE, cache = TRUE}</w:t>
      </w:r>
    </w:p>
    <w:p w14:paraId="45257B3F"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w:t>
      </w:r>
    </w:p>
    <w:p w14:paraId="49F5F5AE"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##---CENTRAL TENDENCY---##</w:t>
      </w:r>
    </w:p>
    <w:p w14:paraId="7BDEED39"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w:t>
      </w:r>
    </w:p>
    <w:p w14:paraId="323F9BD1"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naive_index &lt;- aggregate(artdata$price, by=list(artdata$timedummy), FUN=median, na.rm=TRUE)</w:t>
      </w:r>
    </w:p>
    <w:p w14:paraId="4D49815C"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naive_index$index &lt;- naive_index$x</w:t>
      </w:r>
    </w:p>
    <w:p w14:paraId="17F4777F"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naive_index$index &lt;- naive_index$index/naive_index[1,2]*100</w:t>
      </w:r>
    </w:p>
    <w:p w14:paraId="18990B25"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naive_index$index &lt;- as.numeric(naive_index$index)</w:t>
      </w:r>
    </w:p>
    <w:p w14:paraId="424D5346"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colnames(naive_index) &lt;- c("Date","Median","Median_Index")</w:t>
      </w:r>
    </w:p>
    <w:p w14:paraId="2B806D30" w14:textId="77777777" w:rsidR="00760E3A" w:rsidRPr="009D4C56" w:rsidRDefault="00760E3A" w:rsidP="00760E3A">
      <w:pPr>
        <w:shd w:val="clear" w:color="auto" w:fill="D1EEF9" w:themeFill="accent1" w:themeFillTint="33"/>
        <w:spacing w:line="240" w:lineRule="auto"/>
        <w:rPr>
          <w:rFonts w:cs="Arial"/>
          <w:sz w:val="16"/>
          <w:szCs w:val="20"/>
        </w:rPr>
      </w:pPr>
    </w:p>
    <w:p w14:paraId="78E98C39"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w:t>
      </w:r>
    </w:p>
    <w:p w14:paraId="32B552FB"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#Stratify by artist and medium</w:t>
      </w:r>
    </w:p>
    <w:p w14:paraId="713D2CCA"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#get quantity and median price per group per quarter    </w:t>
      </w:r>
    </w:p>
    <w:p w14:paraId="52EC37C5"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strat_p &lt;- aggregate(artdata$price, by=list(artdata$timedummy, artdata$artist, artdata$med_code), FUN=median)</w:t>
      </w:r>
    </w:p>
    <w:p w14:paraId="4B245A1B"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strat_q &lt;- aggregate(artdata$price, by=list(artdata$timedummy, artdata$artist, artdata$med_code), FUN=sum)</w:t>
      </w:r>
    </w:p>
    <w:p w14:paraId="4CA199F8"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strat_q$x &lt;- strat_q$x/strat_p$x        #the count q</w:t>
      </w:r>
    </w:p>
    <w:p w14:paraId="6E9CA8F7" w14:textId="77777777" w:rsidR="00760E3A" w:rsidRPr="009D4C56" w:rsidRDefault="00760E3A" w:rsidP="00760E3A">
      <w:pPr>
        <w:shd w:val="clear" w:color="auto" w:fill="D1EEF9" w:themeFill="accent1" w:themeFillTint="33"/>
        <w:spacing w:line="240" w:lineRule="auto"/>
        <w:rPr>
          <w:rFonts w:cs="Arial"/>
          <w:sz w:val="16"/>
          <w:szCs w:val="20"/>
        </w:rPr>
      </w:pPr>
    </w:p>
    <w:p w14:paraId="0B0AFED3"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chain2 &lt;- function(strat_p, strat_q, kwartaal1,kwartaal2) {</w:t>
      </w:r>
    </w:p>
    <w:p w14:paraId="3FDE9821"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strat_p1 &lt;- subset(strat_p, strat_p$Group.1==kwartaal1)</w:t>
      </w:r>
    </w:p>
    <w:p w14:paraId="597EFBA9"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strat_q1 &lt;- subset(strat_q, strat_q$Group.1==kwartaal1)</w:t>
      </w:r>
    </w:p>
    <w:p w14:paraId="77895BC8"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strat_p2 &lt;- subset(strat_p, strat_p$Group.1==kwartaal2)</w:t>
      </w:r>
    </w:p>
    <w:p w14:paraId="6B92FC3E"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strat_q2 &lt;- subset(strat_q, strat_q$Group.1==kwartaal2)</w:t>
      </w:r>
    </w:p>
    <w:p w14:paraId="00E3C8A5"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#get sample of median prices and quantities for specific artist for the two quarters</w:t>
      </w:r>
    </w:p>
    <w:p w14:paraId="3D9507A1"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strat_pc &lt;- merge(strat_p1, strat_p2, by=c("Group.2","Group.3"))</w:t>
      </w:r>
    </w:p>
    <w:p w14:paraId="19529358"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strat_qc &lt;- merge(strat_q1, strat_q2, by=c("Group.2","Group.3"))</w:t>
      </w:r>
    </w:p>
    <w:p w14:paraId="0FEB4C79"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#Laspeyres (keeps quantity weights fixed at base)</w:t>
      </w:r>
    </w:p>
    <w:p w14:paraId="50E16598"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Lasp &lt;- sum(strat_pc$x.y*strat_qc$x.x,na.rm=TRUE)/sum(strat_pc$x.x*strat_qc$x.x,na.rm=TRUE)</w:t>
      </w:r>
    </w:p>
    <w:p w14:paraId="7203556D"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#Paasche (keeps quantity weights fixed at end)</w:t>
      </w:r>
    </w:p>
    <w:p w14:paraId="04F1354E"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Paas &lt;- sum(strat_pc$x.y*strat_qc$x.y,na.rm=TRUE)/sum(strat_pc$x.x*strat_qc$x.y,na.rm=TRUE)</w:t>
      </w:r>
    </w:p>
    <w:p w14:paraId="3496AACF"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return(c(Lasp,Paas))</w:t>
      </w:r>
    </w:p>
    <w:p w14:paraId="132386E4"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w:t>
      </w:r>
    </w:p>
    <w:p w14:paraId="54FA9B70" w14:textId="77777777" w:rsidR="00760E3A" w:rsidRPr="009D4C56" w:rsidRDefault="00760E3A" w:rsidP="00760E3A">
      <w:pPr>
        <w:shd w:val="clear" w:color="auto" w:fill="D1EEF9" w:themeFill="accent1" w:themeFillTint="33"/>
        <w:spacing w:line="240" w:lineRule="auto"/>
        <w:rPr>
          <w:rFonts w:cs="Arial"/>
          <w:sz w:val="16"/>
          <w:szCs w:val="20"/>
        </w:rPr>
      </w:pPr>
    </w:p>
    <w:p w14:paraId="2D2A03E3"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datum &lt;- levels(artdata$timedummy)</w:t>
      </w:r>
    </w:p>
    <w:p w14:paraId="3FE3DA08" w14:textId="77777777" w:rsidR="00760E3A" w:rsidRPr="009D4C56" w:rsidRDefault="00760E3A" w:rsidP="00760E3A">
      <w:pPr>
        <w:shd w:val="clear" w:color="auto" w:fill="D1EEF9" w:themeFill="accent1" w:themeFillTint="33"/>
        <w:spacing w:line="240" w:lineRule="auto"/>
        <w:rPr>
          <w:rFonts w:cs="Arial"/>
          <w:sz w:val="16"/>
          <w:szCs w:val="20"/>
        </w:rPr>
      </w:pPr>
    </w:p>
    <w:p w14:paraId="23303216"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ketting2 &lt;- chain2(strat_p,strat_q,datum[1],datum[2])</w:t>
      </w:r>
    </w:p>
    <w:p w14:paraId="0AFE2CEB"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ketting2 &lt;- rbind(ketting2,chain2(strat_p,strat_q,datum[2],datum[3]))</w:t>
      </w:r>
    </w:p>
    <w:p w14:paraId="540DEC51"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for(i in 3:63) {</w:t>
      </w:r>
    </w:p>
    <w:p w14:paraId="352FBB10"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ketting2 &lt;- rbind(ketting2,chain2(strat_p,strat_q,datum[i],datum[(i+1)]))</w:t>
      </w:r>
    </w:p>
    <w:p w14:paraId="03283446"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w:t>
      </w:r>
    </w:p>
    <w:p w14:paraId="386A24A4"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ketting2 &lt;- as.data.frame(ketting2)</w:t>
      </w:r>
    </w:p>
    <w:p w14:paraId="5B0C7ECC"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ketting2$V3 &lt;- sqrt(ketting2[,1]*ketting2[,2])  #Fisher index is the geometric mean</w:t>
      </w:r>
    </w:p>
    <w:p w14:paraId="09693313"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ketting2$V4[1] &lt;- ketting2$V3[1]*100</w:t>
      </w:r>
    </w:p>
    <w:p w14:paraId="23D92703"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for(i in 2:63) {                                #use the growth rates to generate the index</w:t>
      </w:r>
    </w:p>
    <w:p w14:paraId="5CBA6006"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    ketting2$V4[i] &lt;- ketting2$V4[(i-1)]*ketting2$V3[i]</w:t>
      </w:r>
    </w:p>
    <w:p w14:paraId="7502C063"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w:t>
      </w:r>
    </w:p>
    <w:p w14:paraId="059B79A0"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ketting2$Date &lt;- as.factor(datum[-1])</w:t>
      </w:r>
    </w:p>
    <w:p w14:paraId="389592B7"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colnames(ketting2) &lt;- c("Las","Paas","Fisher","Fisher_Index","Date")</w:t>
      </w:r>
    </w:p>
    <w:p w14:paraId="5D2A5B08" w14:textId="77777777" w:rsidR="00760E3A" w:rsidRPr="009D4C56" w:rsidRDefault="00760E3A" w:rsidP="00760E3A">
      <w:pPr>
        <w:shd w:val="clear" w:color="auto" w:fill="D1EEF9" w:themeFill="accent1" w:themeFillTint="33"/>
        <w:spacing w:line="240" w:lineRule="auto"/>
        <w:rPr>
          <w:rFonts w:cs="Arial"/>
          <w:sz w:val="16"/>
          <w:szCs w:val="20"/>
        </w:rPr>
      </w:pPr>
    </w:p>
    <w:p w14:paraId="3CF338F8"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naive_index &lt;- merge(naive_index, ketting2, by.x="Date", by.y="Date",all=TRUE)</w:t>
      </w:r>
    </w:p>
    <w:p w14:paraId="59DD4D9F"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naive_index[1,4:7] &lt;- 100</w:t>
      </w:r>
    </w:p>
    <w:p w14:paraId="19F7AA33" w14:textId="77777777" w:rsidR="00760E3A" w:rsidRPr="00653B76" w:rsidRDefault="00760E3A" w:rsidP="00760E3A">
      <w:pPr>
        <w:shd w:val="clear" w:color="auto" w:fill="D1EEF9" w:themeFill="accent1" w:themeFillTint="33"/>
        <w:spacing w:line="240" w:lineRule="auto"/>
        <w:rPr>
          <w:rFonts w:cs="Arial"/>
          <w:sz w:val="16"/>
          <w:szCs w:val="20"/>
        </w:rPr>
      </w:pPr>
      <w:r w:rsidRPr="009D4C56">
        <w:rPr>
          <w:rFonts w:cs="Arial"/>
          <w:sz w:val="16"/>
          <w:szCs w:val="20"/>
        </w:rPr>
        <w:t>naive_indices &lt;- naive_index[,c(1,3,7)]</w:t>
      </w:r>
    </w:p>
    <w:p w14:paraId="4D492D69" w14:textId="77777777" w:rsidR="00760E3A" w:rsidRPr="00653B76" w:rsidRDefault="00760E3A" w:rsidP="00760E3A">
      <w:pPr>
        <w:shd w:val="clear" w:color="auto" w:fill="D1EEF9" w:themeFill="accent1" w:themeFillTint="33"/>
        <w:spacing w:line="240" w:lineRule="auto"/>
        <w:rPr>
          <w:rFonts w:cs="Arial"/>
          <w:sz w:val="16"/>
          <w:szCs w:val="20"/>
        </w:rPr>
      </w:pPr>
      <w:r w:rsidRPr="00653B76">
        <w:rPr>
          <w:rFonts w:cs="Arial"/>
          <w:sz w:val="16"/>
          <w:szCs w:val="20"/>
        </w:rPr>
        <w:t>```</w:t>
      </w:r>
    </w:p>
    <w:p w14:paraId="52882C12" w14:textId="77777777" w:rsidR="00760E3A" w:rsidRPr="00760E3A" w:rsidRDefault="00760E3A" w:rsidP="00760E3A"/>
    <w:p w14:paraId="4686E069" w14:textId="77777777" w:rsidR="00856834" w:rsidRDefault="009D4C56" w:rsidP="0047634E">
      <w:r>
        <w:t>T</w:t>
      </w:r>
      <w:r w:rsidR="00B84203">
        <w:t>wo</w:t>
      </w:r>
      <w:r w:rsidR="00B84203" w:rsidRPr="0064415D">
        <w:t xml:space="preserve"> central tendency price indices </w:t>
      </w:r>
      <w:r w:rsidR="00B84203">
        <w:t xml:space="preserve">are estimated </w:t>
      </w:r>
      <w:r w:rsidR="00B84203" w:rsidRPr="0064415D">
        <w:t>at a quarterly frequency</w:t>
      </w:r>
      <w:r w:rsidR="00B84203">
        <w:t xml:space="preserve"> t</w:t>
      </w:r>
      <w:r w:rsidR="00250EBA" w:rsidRPr="0064415D">
        <w:t>o act as a baseline for the index comparisons.</w:t>
      </w:r>
      <w:r w:rsidR="00250EBA">
        <w:t xml:space="preserve"> </w:t>
      </w:r>
      <w:r w:rsidR="00B84203">
        <w:t xml:space="preserve">The </w:t>
      </w:r>
      <w:r w:rsidR="00856834">
        <w:t>median</w:t>
      </w:r>
      <w:r w:rsidR="004F2064" w:rsidRPr="0064415D">
        <w:t xml:space="preserve"> index</w:t>
      </w:r>
      <w:r w:rsidR="001675A8">
        <w:t xml:space="preserve"> </w:t>
      </w:r>
      <w:r w:rsidR="004F2064" w:rsidRPr="0064415D">
        <w:t xml:space="preserve">is </w:t>
      </w:r>
      <w:r w:rsidR="00B84203">
        <w:t xml:space="preserve">simply the </w:t>
      </w:r>
      <w:r w:rsidR="004F2064" w:rsidRPr="0064415D">
        <w:t>median price for each quarter</w:t>
      </w:r>
      <w:r w:rsidR="001675A8">
        <w:t>.</w:t>
      </w:r>
      <w:r w:rsidR="004F2064" w:rsidRPr="0064415D">
        <w:t xml:space="preserve"> The Fisher </w:t>
      </w:r>
      <w:r w:rsidR="004F2064">
        <w:t>index</w:t>
      </w:r>
      <w:r w:rsidR="004F2064" w:rsidRPr="0064415D">
        <w:t xml:space="preserve"> </w:t>
      </w:r>
      <w:r w:rsidR="004F2064">
        <w:t xml:space="preserve">is a </w:t>
      </w:r>
      <w:r w:rsidR="007617EB">
        <w:t xml:space="preserve">mix-adjusted </w:t>
      </w:r>
      <w:r w:rsidR="004F2064" w:rsidRPr="0064415D">
        <w:t xml:space="preserve">central tendency </w:t>
      </w:r>
      <w:r w:rsidR="004F2064">
        <w:t>index</w:t>
      </w:r>
      <w:r w:rsidR="001675A8">
        <w:t>, which is</w:t>
      </w:r>
      <w:r w:rsidR="004F2064" w:rsidRPr="0064415D">
        <w:t xml:space="preserve"> stratified by artist and medium. </w:t>
      </w:r>
      <w:r w:rsidR="001675A8">
        <w:t>T</w:t>
      </w:r>
      <w:r w:rsidR="004F2064" w:rsidRPr="0064415D">
        <w:t xml:space="preserve">he base periods </w:t>
      </w:r>
      <w:r w:rsidR="001675A8">
        <w:t xml:space="preserve">are allowed </w:t>
      </w:r>
      <w:r w:rsidR="004F2064" w:rsidRPr="0064415D">
        <w:t xml:space="preserve">to vary for each index point and </w:t>
      </w:r>
      <w:r w:rsidR="004F2064">
        <w:t>the index points are the</w:t>
      </w:r>
      <w:r w:rsidR="004F2064" w:rsidRPr="0064415D">
        <w:t>n chained together</w:t>
      </w:r>
      <w:r w:rsidR="001675A8">
        <w:t xml:space="preserve"> to </w:t>
      </w:r>
      <w:r w:rsidR="00856834">
        <w:t>form the</w:t>
      </w:r>
      <w:r w:rsidR="001675A8">
        <w:t xml:space="preserve"> </w:t>
      </w:r>
      <w:r w:rsidR="00856834">
        <w:t xml:space="preserve">overall </w:t>
      </w:r>
      <w:r w:rsidR="001675A8" w:rsidRPr="001675A8">
        <w:t>chain</w:t>
      </w:r>
      <w:r w:rsidR="00856834">
        <w:t>-</w:t>
      </w:r>
      <w:r w:rsidR="001675A8" w:rsidRPr="001675A8">
        <w:t>link index</w:t>
      </w:r>
      <w:r w:rsidR="001675A8">
        <w:t>.</w:t>
      </w:r>
    </w:p>
    <w:p w14:paraId="4374B330" w14:textId="77777777" w:rsidR="00856834" w:rsidRDefault="00856834" w:rsidP="0047634E"/>
    <w:p w14:paraId="3F72E3FB" w14:textId="1CAF3A4F" w:rsidR="0047634E" w:rsidRDefault="009D4C56" w:rsidP="0047634E">
      <w:r w:rsidRPr="00760E3A">
        <w:t>Figure 5 illustrates t</w:t>
      </w:r>
      <w:r w:rsidR="00856834" w:rsidRPr="00760E3A">
        <w:t xml:space="preserve">he two central tendency indices. </w:t>
      </w:r>
      <w:r w:rsidR="001675A8" w:rsidRPr="00760E3A">
        <w:t xml:space="preserve">The simple median index provides a noisy estimate of price changes and no consistent picture emerges. </w:t>
      </w:r>
      <w:r w:rsidR="0047634E" w:rsidRPr="00760E3A">
        <w:t>Th</w:t>
      </w:r>
      <w:r w:rsidR="00760E3A" w:rsidRPr="00760E3A">
        <w:t xml:space="preserve">e large variation is likely due to the large differences in quality-mix or composition of the </w:t>
      </w:r>
      <w:r w:rsidR="0047634E" w:rsidRPr="00760E3A">
        <w:t xml:space="preserve">artworks </w:t>
      </w:r>
      <w:r w:rsidR="00760E3A" w:rsidRPr="00760E3A">
        <w:t xml:space="preserve">sold between different </w:t>
      </w:r>
      <w:r w:rsidR="0047634E" w:rsidRPr="00760E3A">
        <w:t>period</w:t>
      </w:r>
      <w:r w:rsidR="00760E3A" w:rsidRPr="00760E3A">
        <w:t>s</w:t>
      </w:r>
      <w:r w:rsidR="0047634E" w:rsidRPr="00760E3A">
        <w:t>.</w:t>
      </w:r>
      <w:r w:rsidR="0047634E" w:rsidRPr="008155B5">
        <w:t xml:space="preserve"> </w:t>
      </w:r>
    </w:p>
    <w:p w14:paraId="7F07A3DF" w14:textId="77777777" w:rsidR="00760E3A" w:rsidRDefault="00760E3A" w:rsidP="0047634E"/>
    <w:p w14:paraId="4FD6E81B" w14:textId="77777777" w:rsidR="00760E3A" w:rsidRPr="00653B76" w:rsidRDefault="00760E3A" w:rsidP="00760E3A">
      <w:pPr>
        <w:shd w:val="clear" w:color="auto" w:fill="D1EEF9" w:themeFill="accent1" w:themeFillTint="33"/>
        <w:spacing w:line="240" w:lineRule="auto"/>
        <w:rPr>
          <w:rFonts w:cs="Arial"/>
          <w:sz w:val="16"/>
          <w:szCs w:val="20"/>
        </w:rPr>
      </w:pPr>
      <w:r>
        <w:rPr>
          <w:rFonts w:cs="Arial"/>
          <w:sz w:val="16"/>
          <w:szCs w:val="20"/>
        </w:rPr>
        <w:t>```{r figure5</w:t>
      </w:r>
      <w:r w:rsidRPr="00653B76">
        <w:rPr>
          <w:rFonts w:cs="Arial"/>
          <w:sz w:val="16"/>
          <w:szCs w:val="20"/>
        </w:rPr>
        <w:t>, echo=FALSE, cache = TRUE, fig.height=4, fig.width=6.5, fig.cap="Central tendency South African art price indices (2000Q1=100)"}</w:t>
      </w:r>
    </w:p>
    <w:p w14:paraId="029327F5"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index_plot &lt;- naive_indices</w:t>
      </w:r>
    </w:p>
    <w:p w14:paraId="627094CE"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index_plot$Date &lt;- as.Date(as.yearqtr(index_plot$Date, format = "%Y Q%q"))</w:t>
      </w:r>
    </w:p>
    <w:p w14:paraId="14098286"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index_plot &lt;- melt(index_plot, id="Date")  # convert to long format</w:t>
      </w:r>
    </w:p>
    <w:p w14:paraId="4BE1176F"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g &lt;- ggplot(data=index_plot,aes(x=Date, y=value, group=variable, colour=variable)) </w:t>
      </w:r>
    </w:p>
    <w:p w14:paraId="154CE57A"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g &lt;- g + geom_point(size = 1) </w:t>
      </w:r>
    </w:p>
    <w:p w14:paraId="420C3F3B"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g &lt;- g + geom_line()</w:t>
      </w:r>
    </w:p>
    <w:p w14:paraId="6AE27FF7"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g &lt;- g + ylab("Index")</w:t>
      </w:r>
    </w:p>
    <w:p w14:paraId="0E541627"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g &lt;- g + xlab("")</w:t>
      </w:r>
    </w:p>
    <w:p w14:paraId="4AE28D8A"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g &lt;- g + theme(axis.text.x=element_text(angle=90,hjust=1,vjust=0.5))</w:t>
      </w:r>
    </w:p>
    <w:p w14:paraId="705CC9E3"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g &lt;- g + theme(legend.position="bottom") + theme(legend.title=element_blank())</w:t>
      </w:r>
    </w:p>
    <w:p w14:paraId="32B9F2BE" w14:textId="77777777" w:rsidR="00760E3A" w:rsidRPr="009D4C56" w:rsidRDefault="00760E3A" w:rsidP="00760E3A">
      <w:pPr>
        <w:shd w:val="clear" w:color="auto" w:fill="D1EEF9" w:themeFill="accent1" w:themeFillTint="33"/>
        <w:spacing w:line="240" w:lineRule="auto"/>
        <w:rPr>
          <w:rFonts w:cs="Arial"/>
          <w:sz w:val="16"/>
          <w:szCs w:val="20"/>
        </w:rPr>
      </w:pPr>
      <w:r w:rsidRPr="009D4C56">
        <w:rPr>
          <w:rFonts w:cs="Arial"/>
          <w:sz w:val="16"/>
          <w:szCs w:val="20"/>
        </w:rPr>
        <w:t>g &lt;- g + scale_x_date(labels = date_format("%Y"),breaks = date_breaks("year"))</w:t>
      </w:r>
    </w:p>
    <w:p w14:paraId="22A21E72" w14:textId="77777777" w:rsidR="00760E3A" w:rsidRDefault="00760E3A" w:rsidP="00760E3A">
      <w:pPr>
        <w:shd w:val="clear" w:color="auto" w:fill="D1EEF9" w:themeFill="accent1" w:themeFillTint="33"/>
        <w:spacing w:line="240" w:lineRule="auto"/>
        <w:rPr>
          <w:rFonts w:cs="Arial"/>
          <w:sz w:val="16"/>
          <w:szCs w:val="20"/>
        </w:rPr>
      </w:pPr>
      <w:r w:rsidRPr="009D4C56">
        <w:rPr>
          <w:rFonts w:cs="Arial"/>
          <w:sz w:val="16"/>
          <w:szCs w:val="20"/>
        </w:rPr>
        <w:t xml:space="preserve">g </w:t>
      </w:r>
    </w:p>
    <w:p w14:paraId="4076B077" w14:textId="77777777" w:rsidR="00760E3A" w:rsidRPr="00653B76" w:rsidRDefault="00760E3A" w:rsidP="00760E3A">
      <w:pPr>
        <w:shd w:val="clear" w:color="auto" w:fill="D1EEF9" w:themeFill="accent1" w:themeFillTint="33"/>
        <w:spacing w:line="240" w:lineRule="auto"/>
        <w:rPr>
          <w:rFonts w:cs="Arial"/>
          <w:sz w:val="16"/>
          <w:szCs w:val="20"/>
        </w:rPr>
      </w:pPr>
      <w:r w:rsidRPr="00653B76">
        <w:rPr>
          <w:rFonts w:cs="Arial"/>
          <w:sz w:val="16"/>
          <w:szCs w:val="20"/>
        </w:rPr>
        <w:t>```</w:t>
      </w:r>
    </w:p>
    <w:p w14:paraId="4A62B07D" w14:textId="77777777" w:rsidR="00856834" w:rsidRDefault="00856834" w:rsidP="0047634E"/>
    <w:p w14:paraId="6ED22EA9" w14:textId="7B6A45AB" w:rsidR="004F2064" w:rsidRDefault="004F2064" w:rsidP="00B84203">
      <w:pPr>
        <w:rPr>
          <w:rFonts w:hAnsiTheme="minorHAnsi"/>
        </w:rPr>
      </w:pPr>
      <w:r>
        <w:t xml:space="preserve">The Fisher index </w:t>
      </w:r>
      <w:r w:rsidR="00760E3A">
        <w:t>also exhibits a large variation and</w:t>
      </w:r>
      <w:r>
        <w:t xml:space="preserve"> implausibly large increases over the sample period. </w:t>
      </w:r>
      <w:r w:rsidR="007617EB">
        <w:t xml:space="preserve">In this case the stratification does not seem to be very effective. </w:t>
      </w:r>
      <w:r w:rsidRPr="0064415D">
        <w:t xml:space="preserve">This is probably because the artist and medium categories only capture a small portion of the </w:t>
      </w:r>
      <w:r w:rsidR="00856834">
        <w:t>differences</w:t>
      </w:r>
      <w:r w:rsidRPr="0064415D">
        <w:t xml:space="preserve"> in the quality of artworks </w:t>
      </w:r>
      <w:r>
        <w:t>that come</w:t>
      </w:r>
      <w:r w:rsidRPr="0064415D">
        <w:t xml:space="preserve"> to market between period</w:t>
      </w:r>
      <w:r w:rsidR="00760E3A">
        <w:t>s</w:t>
      </w:r>
      <w:r w:rsidR="007617EB">
        <w:t>. T</w:t>
      </w:r>
      <w:r>
        <w:t xml:space="preserve">he mix-adjusted measure will not </w:t>
      </w:r>
      <w:r>
        <w:rPr>
          <w:rFonts w:hAnsiTheme="minorHAnsi"/>
        </w:rPr>
        <w:t xml:space="preserve">account for any changes in the mix of </w:t>
      </w:r>
      <w:r w:rsidR="007617EB">
        <w:rPr>
          <w:rFonts w:hAnsiTheme="minorHAnsi"/>
        </w:rPr>
        <w:t>artworks</w:t>
      </w:r>
      <w:r>
        <w:rPr>
          <w:rFonts w:hAnsiTheme="minorHAnsi"/>
        </w:rPr>
        <w:t xml:space="preserve"> sold that are unrelated to </w:t>
      </w:r>
      <w:r w:rsidR="007617EB">
        <w:rPr>
          <w:rFonts w:hAnsiTheme="minorHAnsi"/>
        </w:rPr>
        <w:t>artist and medium</w:t>
      </w:r>
      <w:r w:rsidR="00760E3A">
        <w:rPr>
          <w:rFonts w:hAnsiTheme="minorHAnsi"/>
        </w:rPr>
        <w:t xml:space="preserve"> type</w:t>
      </w:r>
      <w:r>
        <w:rPr>
          <w:rFonts w:hAnsiTheme="minorHAnsi"/>
        </w:rPr>
        <w:t xml:space="preserve">. </w:t>
      </w:r>
      <w:r w:rsidR="00B84203">
        <w:rPr>
          <w:rFonts w:hAnsiTheme="minorHAnsi"/>
        </w:rPr>
        <w:t xml:space="preserve">The </w:t>
      </w:r>
      <w:r w:rsidR="007617EB">
        <w:rPr>
          <w:rFonts w:hAnsiTheme="minorHAnsi"/>
        </w:rPr>
        <w:t>stratified</w:t>
      </w:r>
      <w:r>
        <w:rPr>
          <w:rFonts w:hAnsiTheme="minorHAnsi"/>
        </w:rPr>
        <w:t xml:space="preserve"> index </w:t>
      </w:r>
      <w:r w:rsidR="00B84203">
        <w:rPr>
          <w:rFonts w:hAnsiTheme="minorHAnsi"/>
        </w:rPr>
        <w:t xml:space="preserve">also </w:t>
      </w:r>
      <w:r>
        <w:rPr>
          <w:rFonts w:hAnsiTheme="minorHAnsi"/>
        </w:rPr>
        <w:t xml:space="preserve">does not account for changes in the mix of </w:t>
      </w:r>
      <w:r w:rsidR="007617EB">
        <w:rPr>
          <w:rFonts w:hAnsiTheme="minorHAnsi"/>
        </w:rPr>
        <w:t>artworks</w:t>
      </w:r>
      <w:r>
        <w:rPr>
          <w:rFonts w:hAnsiTheme="minorHAnsi"/>
        </w:rPr>
        <w:t xml:space="preserve"> sold within each subgroup, in this case changes in the mix of </w:t>
      </w:r>
      <w:r w:rsidR="007617EB">
        <w:rPr>
          <w:rFonts w:hAnsiTheme="minorHAnsi"/>
        </w:rPr>
        <w:t>artworks</w:t>
      </w:r>
      <w:r>
        <w:rPr>
          <w:rFonts w:hAnsiTheme="minorHAnsi"/>
        </w:rPr>
        <w:t xml:space="preserve"> </w:t>
      </w:r>
      <w:r w:rsidR="007617EB">
        <w:rPr>
          <w:rFonts w:hAnsiTheme="minorHAnsi"/>
        </w:rPr>
        <w:t>by a certain artist in a specific medium</w:t>
      </w:r>
      <w:r>
        <w:rPr>
          <w:rFonts w:hAnsiTheme="minorHAnsi"/>
        </w:rPr>
        <w:t xml:space="preserve"> </w:t>
      </w:r>
      <w:r w:rsidR="007617EB">
        <w:rPr>
          <w:rFonts w:hAnsiTheme="minorHAnsi"/>
        </w:rPr>
        <w:t>[@</w:t>
      </w:r>
      <w:r>
        <w:rPr>
          <w:rFonts w:hAnsiTheme="minorHAnsi"/>
        </w:rPr>
        <w:t>Eurostat2013</w:t>
      </w:r>
      <w:r w:rsidR="007617EB">
        <w:rPr>
          <w:rFonts w:hAnsiTheme="minorHAnsi"/>
        </w:rPr>
        <w:t xml:space="preserve">]. Moreover, the subgroups become small when separated in this way, which means that small changes can have a large effect on the index. </w:t>
      </w:r>
    </w:p>
    <w:p w14:paraId="5C50C1FC" w14:textId="77777777" w:rsidR="00856834" w:rsidRDefault="00856834" w:rsidP="00B84203">
      <w:pPr>
        <w:rPr>
          <w:rFonts w:hAnsiTheme="minorHAnsi"/>
        </w:rPr>
      </w:pPr>
    </w:p>
    <w:p w14:paraId="69BE1ADF" w14:textId="3928ACC6" w:rsidR="00B84203" w:rsidRDefault="00B84203" w:rsidP="00B84203">
      <w:r>
        <w:t>The results illustrate that central tendency measures are deficient in this case and should be used with caution</w:t>
      </w:r>
      <w:r w:rsidR="00C15CB2">
        <w:t xml:space="preserve">, </w:t>
      </w:r>
      <w:r w:rsidR="00760E3A">
        <w:t>confirming the findings in</w:t>
      </w:r>
      <w:r w:rsidR="00C15CB2">
        <w:t xml:space="preserve"> @Els201</w:t>
      </w:r>
      <w:r w:rsidR="00FB0D77">
        <w:t>0</w:t>
      </w:r>
      <w:r w:rsidR="00223634">
        <w:t>. As a consequence,</w:t>
      </w:r>
      <w:r>
        <w:t xml:space="preserve"> regression-based measures are generally preferred in the academic literature. </w:t>
      </w:r>
      <w:r w:rsidRPr="004F2064">
        <w:t xml:space="preserve">The hedonic indices in the following section control for quality changes by taking many more </w:t>
      </w:r>
      <w:r w:rsidR="00760E3A">
        <w:t xml:space="preserve">of the </w:t>
      </w:r>
      <w:r w:rsidR="00223634">
        <w:t xml:space="preserve">artwork </w:t>
      </w:r>
      <w:r w:rsidR="00760E3A">
        <w:t>attributes</w:t>
      </w:r>
      <w:r w:rsidRPr="004F2064">
        <w:t xml:space="preserve"> into account.</w:t>
      </w:r>
    </w:p>
    <w:p w14:paraId="5C567CFC" w14:textId="77777777" w:rsidR="003D37C3" w:rsidRPr="00645C46" w:rsidRDefault="003D37C3" w:rsidP="00B84203">
      <w:pPr>
        <w:rPr>
          <w:rFonts w:cs="Arial"/>
          <w:sz w:val="16"/>
          <w:szCs w:val="20"/>
        </w:rPr>
      </w:pPr>
    </w:p>
    <w:p w14:paraId="02EB6436" w14:textId="4A72A219" w:rsidR="00AA1328" w:rsidRPr="00BA63DC" w:rsidRDefault="00AA1328" w:rsidP="00BA63DC">
      <w:pPr>
        <w:pStyle w:val="Heading2nonr"/>
      </w:pPr>
      <w:r w:rsidRPr="00BA63DC">
        <w:t>#</w:t>
      </w:r>
      <w:r w:rsidR="00BA63DC">
        <w:t>#</w:t>
      </w:r>
      <w:r w:rsidRPr="00BA63DC">
        <w:t xml:space="preserve">Hedonic </w:t>
      </w:r>
      <w:r w:rsidR="007F5382" w:rsidRPr="00BA63DC">
        <w:t>Indices</w:t>
      </w:r>
    </w:p>
    <w:p w14:paraId="51D5F6D5" w14:textId="77777777" w:rsidR="004800DC" w:rsidRPr="00653B76" w:rsidRDefault="004800DC" w:rsidP="00653B76">
      <w:pPr>
        <w:shd w:val="clear" w:color="auto" w:fill="D1EEF9" w:themeFill="accent1" w:themeFillTint="33"/>
        <w:spacing w:line="240" w:lineRule="auto"/>
        <w:rPr>
          <w:rFonts w:cs="Arial"/>
          <w:sz w:val="16"/>
          <w:szCs w:val="20"/>
        </w:rPr>
      </w:pPr>
      <w:r w:rsidRPr="00653B76">
        <w:rPr>
          <w:rFonts w:cs="Arial"/>
          <w:sz w:val="16"/>
          <w:szCs w:val="20"/>
        </w:rPr>
        <w:t>```{r hedonicrep, echo=FALSE, results='hide', message=FALSE, warning=FALSE, cache = TRUE}</w:t>
      </w:r>
    </w:p>
    <w:p w14:paraId="4206521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0787C174"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FULL SAMPLE MODEL</w:t>
      </w:r>
    </w:p>
    <w:p w14:paraId="7E15401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104911C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full_model &lt;- function(artdata, list_expl_vars=c("lnarea","ah_code","med_code","lnsculpt_area","dum_signed", "dum_dated",  </w:t>
      </w:r>
    </w:p>
    <w:p w14:paraId="5E3C656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"nr_works","artist","timedummy")) {</w:t>
      </w:r>
    </w:p>
    <w:p w14:paraId="4E0ACCE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artdata</w:t>
      </w:r>
    </w:p>
    <w:p w14:paraId="0F6475E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expl_vars &lt;- as.formula(paste("lnprice~",paste(list_expl_vars,collapse="+")))</w:t>
      </w:r>
    </w:p>
    <w:p w14:paraId="1C0B84D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model_all &lt;- lm(expl_vars, data=modeldata)</w:t>
      </w:r>
    </w:p>
    <w:p w14:paraId="00F4243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time_results &lt;- summary(model_all)$coefficients[grepl("time", rownames(summary(model_all)$coefficients)),1]</w:t>
      </w:r>
    </w:p>
    <w:p w14:paraId="311E325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time_results &lt;- as.data.frame(time_results)</w:t>
      </w:r>
    </w:p>
    <w:p w14:paraId="6E7DFDB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time_results$index_all &lt;- exp(time_results$time_results)*100</w:t>
      </w:r>
    </w:p>
    <w:p w14:paraId="727B06B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return(time_results)</w:t>
      </w:r>
    </w:p>
    <w:p w14:paraId="5FCB1CF2" w14:textId="1C779BDD" w:rsidR="004800DC"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14E7D233" w14:textId="77777777" w:rsidR="00E6243E" w:rsidRPr="00653B76" w:rsidRDefault="00E6243E" w:rsidP="00E6243E">
      <w:pPr>
        <w:shd w:val="clear" w:color="auto" w:fill="D1EEF9" w:themeFill="accent1" w:themeFillTint="33"/>
        <w:spacing w:line="240" w:lineRule="auto"/>
        <w:rPr>
          <w:rFonts w:cs="Arial"/>
          <w:sz w:val="16"/>
          <w:szCs w:val="20"/>
        </w:rPr>
      </w:pPr>
    </w:p>
    <w:p w14:paraId="5B85DCD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3975465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OVERLAPPING PERIODS (1-year)</w:t>
      </w:r>
    </w:p>
    <w:p w14:paraId="63197B6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63A131C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overlap1y_model &lt;- function(artdata, list_expl_vars=c("lnarea","ah_code","med_code","lnsculpt_area","dum_signed", "dum_dated",  </w:t>
      </w:r>
    </w:p>
    <w:p w14:paraId="39FEB08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"nr_works","artist","timedummy")) {</w:t>
      </w:r>
    </w:p>
    <w:p w14:paraId="7AC7D93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expl_vars &lt;- as.formula(paste("lnprice~",paste(list_expl_vars,collapse="+")))</w:t>
      </w:r>
    </w:p>
    <w:p w14:paraId="5FE5754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res_list &lt;- list()</w:t>
      </w:r>
    </w:p>
    <w:p w14:paraId="00D07A7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1:16) {</w:t>
      </w:r>
    </w:p>
    <w:p w14:paraId="58F6C2A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artdata</w:t>
      </w:r>
    </w:p>
    <w:p w14:paraId="0D966CF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subset(modeldata, modeldata$counter&gt;(i*4-5)&amp; modeldata$counter&lt;(i*4+1))</w:t>
      </w:r>
    </w:p>
    <w:p w14:paraId="5EDE2A8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 &lt;- lm(expl_vars, data=modeldata)  </w:t>
      </w:r>
    </w:p>
    <w:p w14:paraId="0C132444"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res_list[[i]] &lt;- summary(model)$coefficients[grepl("time", rownames(summary(model)$coefficients)),1]</w:t>
      </w:r>
    </w:p>
    <w:p w14:paraId="5562EB4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4EE964A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#Merge all results</w:t>
      </w:r>
    </w:p>
    <w:p w14:paraId="6AC639C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 &lt;- rep_results</w:t>
      </w:r>
    </w:p>
    <w:p w14:paraId="51A4219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overlap$time_results &lt;- NULL</w:t>
      </w:r>
    </w:p>
    <w:p w14:paraId="20AABAC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 &lt;- merge(overlap, res_list[[1]], by="row.names", all=TRUE)</w:t>
      </w:r>
    </w:p>
    <w:p w14:paraId="50CC8BA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overlap[,3] &lt;- exp(overlap[,3])*100</w:t>
      </w:r>
    </w:p>
    <w:p w14:paraId="52178A2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2:16) {</w:t>
      </w:r>
    </w:p>
    <w:p w14:paraId="6C1C8C6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 &lt;- merge(overlap, res_list[[i]], by.x = "Row.names", by.y = "row.names", all=TRUE)</w:t>
      </w:r>
    </w:p>
    <w:p w14:paraId="1E43442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overlap[,(i+2)] &lt;- exp(overlap[i+2])*100</w:t>
      </w:r>
    </w:p>
    <w:p w14:paraId="1599717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w:t>
      </w:r>
    </w:p>
    <w:p w14:paraId="3AA1D28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#Calculate index</w:t>
      </w:r>
    </w:p>
    <w:p w14:paraId="6D16035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overlap$ind &lt;- overlap[,3]</w:t>
      </w:r>
    </w:p>
    <w:p w14:paraId="008A33D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overlap[2,19] &lt;- overlap[3,19]*overlap[2,2]/overlap[3,2]   #Interpolate</w:t>
      </w:r>
    </w:p>
    <w:p w14:paraId="50F26FE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overlap$teller &lt;- c(3,3,3,4,4,4,4,5,5,5,5,6,6,6,6,7,7,7,7,8,8,8,8,9,9,9,9,10,10,10,10,11,11,11,11,12,12,12,12,</w:t>
      </w:r>
    </w:p>
    <w:p w14:paraId="7FBCCE3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13,13,13,13,14,14,14,14,15,15,15,15,16,16,16,16,17,17,17,17,18,18,18,18)</w:t>
      </w:r>
    </w:p>
    <w:p w14:paraId="0940B1C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3:62) {</w:t>
      </w:r>
    </w:p>
    <w:p w14:paraId="11F030E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j &lt;- overlap[(i+1),20]</w:t>
      </w:r>
    </w:p>
    <w:p w14:paraId="4691B89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if(is.na(overlap[i,j])) {</w:t>
      </w:r>
    </w:p>
    <w:p w14:paraId="5F6306B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overlap[(i+1),19] &lt;- overlap[i,19]*overlap[(i+1),j]/100</w:t>
      </w:r>
    </w:p>
    <w:p w14:paraId="75058B7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else { </w:t>
      </w:r>
    </w:p>
    <w:p w14:paraId="70C4777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overlap[(i+1),19] &lt;- overlap[i,19]*overlap[(i+1),j]/overlap[i,j] </w:t>
      </w:r>
    </w:p>
    <w:p w14:paraId="3C293B8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w:t>
      </w:r>
    </w:p>
    <w:p w14:paraId="14DE3FC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2D42826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colnames(overlap) &lt;- c("Date","Index_Full","Index_m1","Index_m2","Index_m3","Index_m4","Index_m5","Index_m6",</w:t>
      </w:r>
    </w:p>
    <w:p w14:paraId="6B92591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"Index_m7","Index_m8","Index_m9","Index_m10","Index_m11","Index_m12","Index_m13",</w:t>
      </w:r>
    </w:p>
    <w:p w14:paraId="68711B8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"Index_m14","Index_m15","Index_m16","Index_Adjacent1y","teller")</w:t>
      </w:r>
    </w:p>
    <w:p w14:paraId="563AD9A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overlap$Date &lt;- factor(levels(artdata$timedummy)[-1])</w:t>
      </w:r>
    </w:p>
    <w:p w14:paraId="2ABC7E9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return(overlap)</w:t>
      </w:r>
    </w:p>
    <w:p w14:paraId="1C510CB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6C60D816" w14:textId="77777777" w:rsidR="00E6243E" w:rsidRPr="00E6243E" w:rsidRDefault="00E6243E" w:rsidP="00E6243E">
      <w:pPr>
        <w:shd w:val="clear" w:color="auto" w:fill="D1EEF9" w:themeFill="accent1" w:themeFillTint="33"/>
        <w:spacing w:line="240" w:lineRule="auto"/>
        <w:rPr>
          <w:rFonts w:cs="Arial"/>
          <w:sz w:val="16"/>
          <w:szCs w:val="20"/>
        </w:rPr>
      </w:pPr>
    </w:p>
    <w:p w14:paraId="5A4EB28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1823226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OVERLAPPING PERIODS (2-year)</w:t>
      </w:r>
    </w:p>
    <w:p w14:paraId="16ECC3C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14209A9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overlap2y_model &lt;- function(artdata, list_expl_vars=c("lnarea","ah_code","med_code","lnsculpt_area","dum_signed", "dum_dated",  </w:t>
      </w:r>
    </w:p>
    <w:p w14:paraId="41D85EA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"nr_works","artist","timedummy")) {</w:t>
      </w:r>
    </w:p>
    <w:p w14:paraId="24B378B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expl_vars &lt;- as.formula(paste("lnprice~",paste(list_expl_vars,collapse="+")))</w:t>
      </w:r>
    </w:p>
    <w:p w14:paraId="142BEF9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res_list &lt;- list()</w:t>
      </w:r>
    </w:p>
    <w:p w14:paraId="749309C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1:8) {</w:t>
      </w:r>
    </w:p>
    <w:p w14:paraId="47EC2C8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artdata</w:t>
      </w:r>
    </w:p>
    <w:p w14:paraId="4A7436B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subset(modeldata, modeldata$counter&gt;(i*8-9)&amp; modeldata$counter&lt;(i*8+1))</w:t>
      </w:r>
    </w:p>
    <w:p w14:paraId="6762F85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 &lt;- lm(expl_vars, data=modeldata)  </w:t>
      </w:r>
    </w:p>
    <w:p w14:paraId="5ADF26B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res_list[[i]] &lt;- summary(model)$coefficients[grepl("time", rownames(summary(model)$coefficients)),1]</w:t>
      </w:r>
    </w:p>
    <w:p w14:paraId="3DDCD18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5B6032B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#Merge all results</w:t>
      </w:r>
    </w:p>
    <w:p w14:paraId="14857EA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 &lt;- rep_results</w:t>
      </w:r>
    </w:p>
    <w:p w14:paraId="60598C8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overlap2$time_results &lt;- NULL</w:t>
      </w:r>
    </w:p>
    <w:p w14:paraId="66714DD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 &lt;- merge(overlap2, res_list[[1]], by="row.names", all=TRUE)</w:t>
      </w:r>
    </w:p>
    <w:p w14:paraId="23C51F4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overlap2[,3] &lt;- exp(overlap2[,3])*100</w:t>
      </w:r>
    </w:p>
    <w:p w14:paraId="5C4DDAA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2:8) {</w:t>
      </w:r>
    </w:p>
    <w:p w14:paraId="31C94BA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 &lt;- merge(overlap2, res_list[[i]], by.x = "Row.names", by.y = "row.names", all=TRUE)</w:t>
      </w:r>
    </w:p>
    <w:p w14:paraId="1267EE2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overlap2[,(i+2)] &lt;- exp(overlap2[i+2])*100</w:t>
      </w:r>
    </w:p>
    <w:p w14:paraId="3827452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w:t>
      </w:r>
    </w:p>
    <w:p w14:paraId="5593ADF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#Calculate index</w:t>
      </w:r>
    </w:p>
    <w:p w14:paraId="1D86F38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overlap2$ind &lt;- overlap2[,3]</w:t>
      </w:r>
    </w:p>
    <w:p w14:paraId="5D38EDA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overlap2[2,11] &lt;- overlap2[3,11]*overlap2[2,2]/overlap2[3,2]   #Interpolate</w:t>
      </w:r>
    </w:p>
    <w:p w14:paraId="6C025D0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overlap2$teller &lt;- c(3,3,3,3,3,3,3,4,4,4,4,4,4,4,4,5,5,5,5,5,5,5,5,6,6,6,6,6,6,6,6,</w:t>
      </w:r>
    </w:p>
    <w:p w14:paraId="31B7162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7,7,7,7,7,7,7,7,8,8,8,8,8,8,8,8,9,9,9,9,9,9,9,9,10,10,10,10,10,10,10,10)</w:t>
      </w:r>
    </w:p>
    <w:p w14:paraId="57D9BCE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7:62) {</w:t>
      </w:r>
    </w:p>
    <w:p w14:paraId="5730782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j &lt;- overlap2[(i+1),12]</w:t>
      </w:r>
    </w:p>
    <w:p w14:paraId="797E5DA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if(is.na(overlap2[i,j])) {</w:t>
      </w:r>
    </w:p>
    <w:p w14:paraId="7FDB1E8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overlap2[(i+1),11] &lt;- overlap2[i,11]*overlap2[(i+1),j]/100</w:t>
      </w:r>
    </w:p>
    <w:p w14:paraId="142E81C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else { </w:t>
      </w:r>
    </w:p>
    <w:p w14:paraId="573652D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overlap2[(i+1),11] &lt;- overlap2[i,11]*overlap2[(i+1),j]/overlap2[i,j] </w:t>
      </w:r>
    </w:p>
    <w:p w14:paraId="5A14D2E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w:t>
      </w:r>
    </w:p>
    <w:p w14:paraId="6BEAD43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2ADCDB1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colnames(overlap2) &lt;- c("Date","Index_Full","Index_m1","Index_m2","Index_m3","Index_m4","Index_m5",</w:t>
      </w:r>
    </w:p>
    <w:p w14:paraId="75CEAEC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"Index_m6","Index_m7","Index_m8","Index_Adj2y","teller")</w:t>
      </w:r>
    </w:p>
    <w:p w14:paraId="1514719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overlap2$Date &lt;- factor(levels(artdata$timedummy)[-1])</w:t>
      </w:r>
    </w:p>
    <w:p w14:paraId="4C57AC84"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return(overlap2)</w:t>
      </w:r>
    </w:p>
    <w:p w14:paraId="5A820FE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4AA9FE58" w14:textId="77777777" w:rsidR="00E6243E" w:rsidRPr="00E6243E" w:rsidRDefault="00E6243E" w:rsidP="00E6243E">
      <w:pPr>
        <w:shd w:val="clear" w:color="auto" w:fill="D1EEF9" w:themeFill="accent1" w:themeFillTint="33"/>
        <w:spacing w:line="240" w:lineRule="auto"/>
        <w:rPr>
          <w:rFonts w:cs="Arial"/>
          <w:sz w:val="16"/>
          <w:szCs w:val="20"/>
        </w:rPr>
      </w:pPr>
    </w:p>
    <w:p w14:paraId="768F4A7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7229730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#ROLLING 5-YEAR WINDOWS</w:t>
      </w:r>
    </w:p>
    <w:p w14:paraId="3B2FAB3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2EC9243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rolling_model &lt;- function(artdata, list_expl_vars=c("lnarea","ah_code","med_code","lnsculpt_area","dum_signed", "dum_dated",  </w:t>
      </w:r>
    </w:p>
    <w:p w14:paraId="757E4E4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"nr_works","artist","timedummy")) {</w:t>
      </w:r>
    </w:p>
    <w:p w14:paraId="098D076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expl_vars &lt;- as.formula(paste("lnprice~",paste(list_expl_vars,collapse="+")))</w:t>
      </w:r>
    </w:p>
    <w:p w14:paraId="0260E02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res_list &lt;- list()</w:t>
      </w:r>
    </w:p>
    <w:p w14:paraId="59839EF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1:12) {</w:t>
      </w:r>
    </w:p>
    <w:p w14:paraId="29774EE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artdata</w:t>
      </w:r>
    </w:p>
    <w:p w14:paraId="611B534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modeldata &lt;- subset(modeldata, modeldata$counter&gt;(i*4-4)&amp;modeldata$counter&lt;(i*4+17))</w:t>
      </w:r>
    </w:p>
    <w:p w14:paraId="7056B6B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model &lt;- lm(expl_vars, data=modeldata)  </w:t>
      </w:r>
    </w:p>
    <w:p w14:paraId="49AB6D5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summary(model)</w:t>
      </w:r>
    </w:p>
    <w:p w14:paraId="508F19C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res_list[[i]] &lt;- summary(model)$coefficients[grepl("time", rownames(summary(model)$coefficients)),1]</w:t>
      </w:r>
    </w:p>
    <w:p w14:paraId="1CDD638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743F0EC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3226A3A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#Merge all results</w:t>
      </w:r>
    </w:p>
    <w:p w14:paraId="0F6078A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 &lt;- rep_results</w:t>
      </w:r>
    </w:p>
    <w:p w14:paraId="0301BA1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rolling$time_results &lt;- NULL</w:t>
      </w:r>
    </w:p>
    <w:p w14:paraId="744C13B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 &lt;- merge(rolling, res_list[[1]], by="row.names", all=TRUE)</w:t>
      </w:r>
    </w:p>
    <w:p w14:paraId="259E134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rolling[,3] &lt;- exp(rolling[,3])*100</w:t>
      </w:r>
    </w:p>
    <w:p w14:paraId="3C565EA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2:12) {</w:t>
      </w:r>
    </w:p>
    <w:p w14:paraId="587976DE"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 &lt;- merge(rolling, res_list[[i]], by.x = "Row.names", by.y = "row.names", all=TRUE)</w:t>
      </w:r>
    </w:p>
    <w:p w14:paraId="46D212D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rolling[,(i+2)] &lt;- exp(rolling[i+2])*100</w:t>
      </w:r>
    </w:p>
    <w:p w14:paraId="0428B28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    </w:t>
      </w:r>
    </w:p>
    <w:p w14:paraId="2856577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13652E7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#Calculate index</w:t>
      </w:r>
    </w:p>
    <w:p w14:paraId="2BB46FB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rolling$ind &lt;- rolling[,3]</w:t>
      </w:r>
    </w:p>
    <w:p w14:paraId="442E62D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rolling[2,15] &lt;- rolling[3,15]*rolling[2,2]/rolling[3,2]  #interpolate</w:t>
      </w:r>
    </w:p>
    <w:p w14:paraId="4292EE7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rolling$teller &lt;- c(3,3,3,3,3,3,3,3,3,3,3,3,3,3,3,3,3,3,3,4,4,4,4,5,5,5,5,6,6,6,6,7,7,7,7,8,8,8,8,9,9,9,9,</w:t>
      </w:r>
    </w:p>
    <w:p w14:paraId="19D3C1B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10,10,10,10,11,11,11,11,12,12,12,12,13,13,13,13,14,14,14,14)</w:t>
      </w:r>
    </w:p>
    <w:p w14:paraId="6BBC86C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for(i in 19:62) {  #chaining</w:t>
      </w:r>
    </w:p>
    <w:p w14:paraId="3A8BDB62"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j &lt;- rolling[(i+1),16]</w:t>
      </w:r>
    </w:p>
    <w:p w14:paraId="226C1CF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rolling[(i+1),15] &lt;- rolling[i,15]*rolling[(i+1),j]/rolling[i,j]</w:t>
      </w:r>
    </w:p>
    <w:p w14:paraId="289EF0F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748EFC0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w:t>
      </w:r>
    </w:p>
    <w:p w14:paraId="2C67C9FA"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colnames(rolling) &lt;- c("Date","Index_Full","Index_m1","Index_m2","Index_m3","Index_m4","Index_m5","Index_m6",</w:t>
      </w:r>
    </w:p>
    <w:p w14:paraId="24BC341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"Index_m7","Index_m8","Index_m9","Index_m10","Index_m11","Index_m12","Index_Rolling","teller")</w:t>
      </w:r>
    </w:p>
    <w:p w14:paraId="6327400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rolling$Date &lt;- factor(levels(artdata$timedummy)[-1])</w:t>
      </w:r>
    </w:p>
    <w:p w14:paraId="73CF448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return(rolling)</w:t>
      </w:r>
    </w:p>
    <w:p w14:paraId="4D9B3AA5" w14:textId="7185950F" w:rsidR="004800DC" w:rsidRPr="00653B76"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57259778" w14:textId="77777777" w:rsidR="004800DC" w:rsidRPr="00653B76" w:rsidRDefault="004800DC" w:rsidP="00653B76">
      <w:pPr>
        <w:shd w:val="clear" w:color="auto" w:fill="D1EEF9" w:themeFill="accent1" w:themeFillTint="33"/>
        <w:spacing w:line="240" w:lineRule="auto"/>
        <w:rPr>
          <w:rFonts w:cs="Arial"/>
          <w:sz w:val="16"/>
          <w:szCs w:val="20"/>
        </w:rPr>
      </w:pPr>
    </w:p>
    <w:p w14:paraId="4C5FF78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w:t>
      </w:r>
    </w:p>
    <w:p w14:paraId="18A807C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list_expl_vars &lt;- c("lnarea","ah_code","med_code","lnsculpt_area","dum_signed","dum_dated",  </w:t>
      </w:r>
    </w:p>
    <w:p w14:paraId="013F424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"nr_works","lnrep","timedummy")</w:t>
      </w:r>
    </w:p>
    <w:p w14:paraId="72DF31C0" w14:textId="77777777" w:rsidR="00E6243E" w:rsidRPr="00E6243E" w:rsidRDefault="00E6243E" w:rsidP="00E6243E">
      <w:pPr>
        <w:shd w:val="clear" w:color="auto" w:fill="D1EEF9" w:themeFill="accent1" w:themeFillTint="33"/>
        <w:spacing w:line="240" w:lineRule="auto"/>
        <w:rPr>
          <w:rFonts w:cs="Arial"/>
          <w:sz w:val="16"/>
          <w:szCs w:val="20"/>
        </w:rPr>
      </w:pPr>
    </w:p>
    <w:p w14:paraId="7784924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rep_results &lt;- full_model(artdata,list_expl_vars)</w:t>
      </w:r>
    </w:p>
    <w:p w14:paraId="33EC9904"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suppressMessages(rep_overlap1 &lt;- overlap1y_model(artdata,list_expl_vars))</w:t>
      </w:r>
    </w:p>
    <w:p w14:paraId="16B7059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suppressMessages(rep_overlap2 &lt;- overlap2y_model(artdata,list_expl_vars))</w:t>
      </w:r>
    </w:p>
    <w:p w14:paraId="15E69D3F" w14:textId="4481E286" w:rsidR="004800DC" w:rsidRDefault="00E6243E" w:rsidP="00E6243E">
      <w:pPr>
        <w:shd w:val="clear" w:color="auto" w:fill="D1EEF9" w:themeFill="accent1" w:themeFillTint="33"/>
        <w:spacing w:line="240" w:lineRule="auto"/>
        <w:rPr>
          <w:rFonts w:cs="Arial"/>
          <w:sz w:val="16"/>
          <w:szCs w:val="20"/>
        </w:rPr>
      </w:pPr>
      <w:r w:rsidRPr="00E6243E">
        <w:rPr>
          <w:rFonts w:cs="Arial"/>
          <w:sz w:val="16"/>
          <w:szCs w:val="20"/>
        </w:rPr>
        <w:t>suppressMessages(rep_rolling &lt;- rolling_model(artdata,list_expl_vars))</w:t>
      </w:r>
    </w:p>
    <w:p w14:paraId="6F9BBBD6" w14:textId="77777777" w:rsidR="00E6243E" w:rsidRDefault="00E6243E" w:rsidP="00E6243E">
      <w:pPr>
        <w:shd w:val="clear" w:color="auto" w:fill="D1EEF9" w:themeFill="accent1" w:themeFillTint="33"/>
        <w:spacing w:line="240" w:lineRule="auto"/>
        <w:rPr>
          <w:rFonts w:cs="Arial"/>
          <w:sz w:val="16"/>
          <w:szCs w:val="20"/>
        </w:rPr>
      </w:pPr>
    </w:p>
    <w:p w14:paraId="32B207DD"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hedonic_indices &lt;- rep_overlap1[,c(1,2)]</w:t>
      </w:r>
    </w:p>
    <w:p w14:paraId="72E4670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colnames(hedonic_indices) &lt;- c("Date","Hedonic_full")</w:t>
      </w:r>
    </w:p>
    <w:p w14:paraId="3F5144C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hedonic_indices &lt;- cbind(hedonic_indices,Adjacent_1y=rep_overlap1[,19])</w:t>
      </w:r>
    </w:p>
    <w:p w14:paraId="2BC90414"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hedonic_indices &lt;- cbind(hedonic_indices,Adjacent_2y=rep_overlap2[,11])</w:t>
      </w:r>
    </w:p>
    <w:p w14:paraId="59AE2F0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hedonic_indices &lt;- cbind(hedonic_indices,Rolling=rep_rolling[,15])</w:t>
      </w:r>
    </w:p>
    <w:p w14:paraId="0A502A5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hedonic_indices &lt;- cbind(Date=factor(levels(artdata$timedummy)),</w:t>
      </w:r>
    </w:p>
    <w:p w14:paraId="407527E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                         rbind(c(seq(100,100, length.out=4)),hedonic_indices[,-1]))</w:t>
      </w:r>
    </w:p>
    <w:p w14:paraId="63A4DBC2" w14:textId="73AB7C8C" w:rsidR="004800DC" w:rsidRPr="00653B76" w:rsidRDefault="004800DC" w:rsidP="00653B76">
      <w:pPr>
        <w:shd w:val="clear" w:color="auto" w:fill="D1EEF9" w:themeFill="accent1" w:themeFillTint="33"/>
        <w:spacing w:line="240" w:lineRule="auto"/>
        <w:rPr>
          <w:rFonts w:cs="Arial"/>
          <w:sz w:val="16"/>
          <w:szCs w:val="20"/>
        </w:rPr>
      </w:pPr>
      <w:r w:rsidRPr="00653B76">
        <w:rPr>
          <w:rFonts w:cs="Arial"/>
          <w:sz w:val="16"/>
          <w:szCs w:val="20"/>
        </w:rPr>
        <w:t>```</w:t>
      </w:r>
    </w:p>
    <w:p w14:paraId="2E79046C" w14:textId="77777777" w:rsidR="004800DC" w:rsidRPr="00653B76" w:rsidRDefault="004800DC" w:rsidP="00E4771B">
      <w:pPr>
        <w:rPr>
          <w:sz w:val="16"/>
        </w:rPr>
      </w:pPr>
    </w:p>
    <w:p w14:paraId="4C52AD79" w14:textId="504960C4" w:rsidR="00AA1328" w:rsidRPr="00645C46" w:rsidRDefault="00AA1328" w:rsidP="00E4771B">
      <w:pPr>
        <w:rPr>
          <w:rFonts w:cs="Arial"/>
          <w:szCs w:val="20"/>
        </w:rPr>
      </w:pPr>
      <w:r w:rsidRPr="00645C46">
        <w:rPr>
          <w:rFonts w:cs="Arial"/>
          <w:szCs w:val="20"/>
        </w:rPr>
        <w:t xml:space="preserve">The full pooled sample estimation results are reported in Table </w:t>
      </w:r>
      <w:r w:rsidR="00BA63DC">
        <w:rPr>
          <w:rFonts w:cs="Arial"/>
          <w:szCs w:val="20"/>
        </w:rPr>
        <w:t>1</w:t>
      </w:r>
      <w:r w:rsidRPr="00645C46">
        <w:rPr>
          <w:rFonts w:cs="Arial"/>
          <w:szCs w:val="20"/>
        </w:rPr>
        <w:t>. The coefficients are all significant and have the expected signs.</w:t>
      </w:r>
      <w:r w:rsidR="008A07B0">
        <w:rPr>
          <w:rFonts w:cs="Arial"/>
          <w:szCs w:val="20"/>
        </w:rPr>
        <w:t xml:space="preserve"> The size of the artwork is highly significant and positive, as is the sculpture interaction term. Bonhams and Strauss &amp; Co are the auction houses with the highest average prices, after controlling for other factors, probably reflecting higher quality work and higher commission structures. Oil </w:t>
      </w:r>
      <w:r w:rsidR="00E4771B">
        <w:rPr>
          <w:rFonts w:cs="Arial"/>
          <w:szCs w:val="20"/>
        </w:rPr>
        <w:t>is</w:t>
      </w:r>
      <w:r w:rsidR="008A07B0">
        <w:rPr>
          <w:rFonts w:cs="Arial"/>
          <w:szCs w:val="20"/>
        </w:rPr>
        <w:t xml:space="preserve"> the most expensive medium category. The authentication dummies are both positive and significant, as is the artist reputation variable. The number of works dummy indicates that more than one artwork in a lot leads </w:t>
      </w:r>
      <w:r w:rsidR="00E4771B">
        <w:rPr>
          <w:rFonts w:cs="Arial"/>
          <w:szCs w:val="20"/>
        </w:rPr>
        <w:t>t</w:t>
      </w:r>
      <w:r w:rsidR="008A07B0">
        <w:rPr>
          <w:rFonts w:cs="Arial"/>
          <w:szCs w:val="20"/>
        </w:rPr>
        <w:t>o slightly lower prices per artwork.</w:t>
      </w:r>
      <w:r w:rsidR="00522A98">
        <w:rPr>
          <w:rFonts w:cs="Arial"/>
          <w:szCs w:val="20"/>
        </w:rPr>
        <w:t xml:space="preserve"> The adjusted $R^2$ is r</w:t>
      </w:r>
      <w:r w:rsidR="00522A98" w:rsidRPr="00645C46">
        <w:rPr>
          <w:rFonts w:cs="Arial"/>
          <w:szCs w:val="20"/>
        </w:rPr>
        <w:t>elatively</w:t>
      </w:r>
      <w:r w:rsidR="00522A98">
        <w:rPr>
          <w:rFonts w:cs="Arial"/>
          <w:szCs w:val="20"/>
        </w:rPr>
        <w:t xml:space="preserve"> high, suggesting that these variables</w:t>
      </w:r>
      <w:r w:rsidR="00522A98" w:rsidRPr="00645C46">
        <w:rPr>
          <w:rFonts w:cs="Arial"/>
          <w:szCs w:val="20"/>
        </w:rPr>
        <w:t xml:space="preserve"> capture a </w:t>
      </w:r>
      <w:r w:rsidR="00522A98">
        <w:rPr>
          <w:rFonts w:cs="Arial"/>
          <w:szCs w:val="20"/>
        </w:rPr>
        <w:t xml:space="preserve">relatively </w:t>
      </w:r>
      <w:r w:rsidR="00522A98" w:rsidRPr="00645C46">
        <w:rPr>
          <w:rFonts w:cs="Arial"/>
          <w:szCs w:val="20"/>
        </w:rPr>
        <w:t>large part of the variation in sales prices</w:t>
      </w:r>
      <w:r w:rsidR="00522A98">
        <w:rPr>
          <w:rFonts w:cs="Arial"/>
          <w:szCs w:val="20"/>
        </w:rPr>
        <w:t>.</w:t>
      </w:r>
      <w:r w:rsidR="002226B5">
        <w:rPr>
          <w:rFonts w:cs="Arial"/>
          <w:szCs w:val="20"/>
        </w:rPr>
        <w:t xml:space="preserve"> The time dummy variable are then used to calculate the full period pooled hedonic index.</w:t>
      </w:r>
    </w:p>
    <w:p w14:paraId="1AD5CA9C" w14:textId="77777777" w:rsidR="00AA1328" w:rsidRPr="00653B76" w:rsidRDefault="00AA1328" w:rsidP="00E4771B">
      <w:pPr>
        <w:rPr>
          <w:rFonts w:cs="Arial"/>
          <w:sz w:val="16"/>
          <w:szCs w:val="20"/>
        </w:rPr>
      </w:pPr>
    </w:p>
    <w:p w14:paraId="0E6B9450" w14:textId="0FE30B55" w:rsidR="00195BB4" w:rsidRPr="00195BB4" w:rsidRDefault="00BA63DC" w:rsidP="00195BB4">
      <w:pPr>
        <w:shd w:val="clear" w:color="auto" w:fill="D1EEF9" w:themeFill="accent1" w:themeFillTint="33"/>
        <w:spacing w:line="240" w:lineRule="auto"/>
        <w:rPr>
          <w:rFonts w:cs="Arial"/>
          <w:sz w:val="16"/>
          <w:szCs w:val="20"/>
        </w:rPr>
      </w:pPr>
      <w:r>
        <w:rPr>
          <w:rFonts w:cs="Arial"/>
          <w:sz w:val="16"/>
          <w:szCs w:val="20"/>
        </w:rPr>
        <w:t>```{r table1</w:t>
      </w:r>
      <w:r w:rsidR="00195BB4" w:rsidRPr="00195BB4">
        <w:rPr>
          <w:rFonts w:cs="Arial"/>
          <w:sz w:val="16"/>
          <w:szCs w:val="20"/>
        </w:rPr>
        <w:t>, echo=FALSE, results='asis', message=FALSE, cache = TRUE}</w:t>
      </w:r>
    </w:p>
    <w:p w14:paraId="50257882"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#Full model for regression results</w:t>
      </w:r>
    </w:p>
    <w:p w14:paraId="488CFCF3"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 xml:space="preserve">list_expl_vars &lt;- c("lnarea","ah_code","med_code","lnsculpt_area","dum_signed","dum_dated",  </w:t>
      </w:r>
    </w:p>
    <w:p w14:paraId="63D0DB6E"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 xml:space="preserve">                    "nr_works","lnrep","timedummy")</w:t>
      </w:r>
    </w:p>
    <w:p w14:paraId="5E7EED0A"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 xml:space="preserve">expl_vars &lt;- as.formula(paste("lnprice~",paste(list_expl_vars,collapse="+"))) </w:t>
      </w:r>
    </w:p>
    <w:p w14:paraId="46588FEB"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 xml:space="preserve">modeldata &lt;- artdata </w:t>
      </w:r>
    </w:p>
    <w:p w14:paraId="4E960ACE"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 xml:space="preserve">model &lt;- lm(expl_vars, data=modeldata) </w:t>
      </w:r>
    </w:p>
    <w:p w14:paraId="6D2951E8" w14:textId="77777777" w:rsidR="00195BB4" w:rsidRPr="00195BB4" w:rsidRDefault="00195BB4" w:rsidP="00195BB4">
      <w:pPr>
        <w:shd w:val="clear" w:color="auto" w:fill="D1EEF9" w:themeFill="accent1" w:themeFillTint="33"/>
        <w:spacing w:line="240" w:lineRule="auto"/>
        <w:rPr>
          <w:rFonts w:cs="Arial"/>
          <w:sz w:val="16"/>
          <w:szCs w:val="20"/>
        </w:rPr>
      </w:pPr>
      <w:r w:rsidRPr="00195BB4">
        <w:rPr>
          <w:rFonts w:cs="Arial"/>
          <w:sz w:val="16"/>
          <w:szCs w:val="20"/>
        </w:rPr>
        <w:t>stargazer(model, title = "Hedonic Regression results", omit=c("timedummy"),omit.labels = "Quarterly dummies", header=FALSE, single.row = TRUE, type = "latex", table.placement = "!h")</w:t>
      </w:r>
    </w:p>
    <w:p w14:paraId="3345BFB9" w14:textId="65381FA6" w:rsidR="00AA1328" w:rsidRPr="00653B76" w:rsidRDefault="00195BB4" w:rsidP="00195BB4">
      <w:pPr>
        <w:shd w:val="clear" w:color="auto" w:fill="D1EEF9" w:themeFill="accent1" w:themeFillTint="33"/>
        <w:spacing w:line="240" w:lineRule="auto"/>
        <w:rPr>
          <w:rFonts w:cs="Arial"/>
          <w:sz w:val="16"/>
          <w:szCs w:val="20"/>
        </w:rPr>
      </w:pPr>
      <w:r w:rsidRPr="00195BB4">
        <w:rPr>
          <w:rFonts w:cs="Arial"/>
          <w:sz w:val="16"/>
          <w:szCs w:val="20"/>
        </w:rPr>
        <w:t>```</w:t>
      </w:r>
    </w:p>
    <w:p w14:paraId="2540357A" w14:textId="77777777" w:rsidR="008A07B0" w:rsidRPr="00653B76" w:rsidRDefault="008A07B0" w:rsidP="00E4771B">
      <w:pPr>
        <w:rPr>
          <w:rFonts w:cs="Arial"/>
          <w:sz w:val="16"/>
          <w:szCs w:val="20"/>
        </w:rPr>
      </w:pPr>
    </w:p>
    <w:p w14:paraId="60928F09" w14:textId="77D25658" w:rsidR="00AA1328" w:rsidRPr="00645C46" w:rsidRDefault="00F073D8" w:rsidP="00E4771B">
      <w:pPr>
        <w:rPr>
          <w:rFonts w:cs="Arial"/>
          <w:szCs w:val="20"/>
        </w:rPr>
      </w:pPr>
      <w:r>
        <w:rPr>
          <w:rFonts w:cs="Arial"/>
          <w:szCs w:val="20"/>
        </w:rPr>
        <w:t>T</w:t>
      </w:r>
      <w:r w:rsidRPr="00F073D8">
        <w:rPr>
          <w:rFonts w:cs="Arial"/>
          <w:szCs w:val="20"/>
        </w:rPr>
        <w:t>o allow for shifts the implicit prices</w:t>
      </w:r>
      <w:r>
        <w:rPr>
          <w:rFonts w:cs="Arial"/>
          <w:szCs w:val="20"/>
        </w:rPr>
        <w:t>, t</w:t>
      </w:r>
      <w:r w:rsidR="00A67038">
        <w:rPr>
          <w:rFonts w:cs="Arial"/>
          <w:szCs w:val="20"/>
        </w:rPr>
        <w:t>wo</w:t>
      </w:r>
      <w:r w:rsidR="002226B5">
        <w:rPr>
          <w:rFonts w:cs="Arial"/>
          <w:szCs w:val="20"/>
        </w:rPr>
        <w:t xml:space="preserve"> </w:t>
      </w:r>
      <w:r w:rsidR="00E4771B">
        <w:rPr>
          <w:rFonts w:cs="Arial"/>
          <w:szCs w:val="20"/>
        </w:rPr>
        <w:t>adjacent-period</w:t>
      </w:r>
      <w:r w:rsidR="002226B5">
        <w:rPr>
          <w:rFonts w:cs="Arial"/>
          <w:szCs w:val="20"/>
        </w:rPr>
        <w:t xml:space="preserve"> or chain</w:t>
      </w:r>
      <w:r w:rsidR="00A67038">
        <w:rPr>
          <w:rFonts w:cs="Arial"/>
          <w:szCs w:val="20"/>
        </w:rPr>
        <w:t>-</w:t>
      </w:r>
      <w:r w:rsidR="002226B5">
        <w:rPr>
          <w:rFonts w:cs="Arial"/>
          <w:szCs w:val="20"/>
        </w:rPr>
        <w:t>linked</w:t>
      </w:r>
      <w:r w:rsidR="00E4771B">
        <w:rPr>
          <w:rFonts w:cs="Arial"/>
          <w:szCs w:val="20"/>
        </w:rPr>
        <w:t xml:space="preserve"> indices</w:t>
      </w:r>
      <w:r w:rsidR="00AA1328" w:rsidRPr="00645C46">
        <w:rPr>
          <w:rFonts w:cs="Arial"/>
          <w:szCs w:val="20"/>
        </w:rPr>
        <w:t xml:space="preserve"> are </w:t>
      </w:r>
      <w:r>
        <w:rPr>
          <w:rFonts w:cs="Arial"/>
          <w:szCs w:val="20"/>
        </w:rPr>
        <w:t>calculate by estimating s</w:t>
      </w:r>
      <w:r w:rsidR="002226B5">
        <w:rPr>
          <w:rFonts w:cs="Arial"/>
          <w:szCs w:val="20"/>
        </w:rPr>
        <w:t>eparate</w:t>
      </w:r>
      <w:r w:rsidR="002226B5" w:rsidRPr="00645C46">
        <w:rPr>
          <w:rFonts w:cs="Arial"/>
          <w:szCs w:val="20"/>
        </w:rPr>
        <w:t xml:space="preserve"> models </w:t>
      </w:r>
      <w:r>
        <w:rPr>
          <w:rFonts w:cs="Arial"/>
          <w:szCs w:val="20"/>
        </w:rPr>
        <w:t>for</w:t>
      </w:r>
      <w:r w:rsidR="002226B5" w:rsidRPr="00645C46">
        <w:rPr>
          <w:rFonts w:cs="Arial"/>
          <w:szCs w:val="20"/>
        </w:rPr>
        <w:t xml:space="preserve"> </w:t>
      </w:r>
      <w:r w:rsidR="002226B5">
        <w:rPr>
          <w:rFonts w:cs="Arial"/>
          <w:szCs w:val="20"/>
        </w:rPr>
        <w:t xml:space="preserve">adjacent </w:t>
      </w:r>
      <w:r w:rsidR="002226B5" w:rsidRPr="00645C46">
        <w:rPr>
          <w:rFonts w:cs="Arial"/>
          <w:szCs w:val="20"/>
        </w:rPr>
        <w:t>sub-samples</w:t>
      </w:r>
      <w:r w:rsidR="00A67038">
        <w:rPr>
          <w:rFonts w:cs="Arial"/>
          <w:szCs w:val="20"/>
        </w:rPr>
        <w:t xml:space="preserve">. </w:t>
      </w:r>
      <w:r w:rsidR="00A67038" w:rsidRPr="00645C46">
        <w:rPr>
          <w:rFonts w:cs="Arial"/>
          <w:szCs w:val="20"/>
        </w:rPr>
        <w:t xml:space="preserve">There </w:t>
      </w:r>
      <w:r w:rsidR="00A67038">
        <w:rPr>
          <w:rFonts w:cs="Arial"/>
          <w:szCs w:val="20"/>
        </w:rPr>
        <w:t>is</w:t>
      </w:r>
      <w:r w:rsidR="00A67038" w:rsidRPr="00645C46">
        <w:rPr>
          <w:rFonts w:cs="Arial"/>
          <w:szCs w:val="20"/>
        </w:rPr>
        <w:t xml:space="preserve"> </w:t>
      </w:r>
      <w:r w:rsidR="00A67038">
        <w:rPr>
          <w:rFonts w:cs="Arial"/>
          <w:szCs w:val="20"/>
        </w:rPr>
        <w:t xml:space="preserve">a </w:t>
      </w:r>
      <w:r w:rsidR="00A67038" w:rsidRPr="00645C46">
        <w:rPr>
          <w:rFonts w:cs="Arial"/>
          <w:szCs w:val="20"/>
        </w:rPr>
        <w:t>trade-off in selecting the length of the estimation window. Shorter estimation windows decrease the likelihood of large breaks but also decrease the number of observations used to estimate the parameters [@Dorsey2010].</w:t>
      </w:r>
      <w:r w:rsidR="00A67038">
        <w:rPr>
          <w:rFonts w:cs="Arial"/>
          <w:szCs w:val="20"/>
        </w:rPr>
        <w:t xml:space="preserve"> 1-year and 2-year estimation windows </w:t>
      </w:r>
      <w:r>
        <w:rPr>
          <w:rFonts w:cs="Arial"/>
          <w:szCs w:val="20"/>
        </w:rPr>
        <w:t>are</w:t>
      </w:r>
      <w:r w:rsidR="00A67038">
        <w:rPr>
          <w:rFonts w:cs="Arial"/>
          <w:szCs w:val="20"/>
        </w:rPr>
        <w:t xml:space="preserve"> </w:t>
      </w:r>
      <w:r>
        <w:rPr>
          <w:rFonts w:cs="Arial"/>
          <w:szCs w:val="20"/>
        </w:rPr>
        <w:t>selected</w:t>
      </w:r>
      <w:r w:rsidR="00A67038">
        <w:rPr>
          <w:rFonts w:cs="Arial"/>
          <w:szCs w:val="20"/>
        </w:rPr>
        <w:t xml:space="preserve">, similar to </w:t>
      </w:r>
      <w:r w:rsidR="00A67038" w:rsidRPr="00645C46">
        <w:rPr>
          <w:rFonts w:cs="Arial"/>
          <w:szCs w:val="20"/>
        </w:rPr>
        <w:t>@Dorsey2010 in the context of real estate</w:t>
      </w:r>
      <w:r w:rsidR="00A67038">
        <w:rPr>
          <w:rFonts w:cs="Arial"/>
          <w:szCs w:val="20"/>
        </w:rPr>
        <w:t xml:space="preserve"> and </w:t>
      </w:r>
      <w:r w:rsidR="00A67038" w:rsidRPr="00645C46">
        <w:rPr>
          <w:rFonts w:cs="Arial"/>
          <w:szCs w:val="20"/>
        </w:rPr>
        <w:t>@Renneboog2012 in the context of art</w:t>
      </w:r>
      <w:r w:rsidR="00A67038">
        <w:rPr>
          <w:rFonts w:cs="Arial"/>
          <w:szCs w:val="20"/>
        </w:rPr>
        <w:t xml:space="preserve">. </w:t>
      </w:r>
      <w:r w:rsidR="00AA1328" w:rsidRPr="00645C46">
        <w:rPr>
          <w:rFonts w:cs="Arial"/>
          <w:szCs w:val="20"/>
        </w:rPr>
        <w:t xml:space="preserve">This seems to be reasonable for the South African art market, where large auctions are held relatively infrequently. The indices are then calculated by chain-linking the </w:t>
      </w:r>
      <w:r w:rsidR="00A67038">
        <w:rPr>
          <w:rFonts w:cs="Arial"/>
          <w:szCs w:val="20"/>
        </w:rPr>
        <w:t>estimates together</w:t>
      </w:r>
      <w:r w:rsidR="00AA1328" w:rsidRPr="00645C46">
        <w:rPr>
          <w:rFonts w:cs="Arial"/>
          <w:szCs w:val="20"/>
        </w:rPr>
        <w:t xml:space="preserve">, as Figure </w:t>
      </w:r>
      <w:r w:rsidR="00A67038">
        <w:rPr>
          <w:rFonts w:cs="Arial"/>
          <w:szCs w:val="20"/>
        </w:rPr>
        <w:t>6</w:t>
      </w:r>
      <w:r w:rsidR="00AA1328" w:rsidRPr="00645C46">
        <w:rPr>
          <w:rFonts w:cs="Arial"/>
          <w:szCs w:val="20"/>
        </w:rPr>
        <w:t xml:space="preserve"> illustrates for the 2-year version of the index.</w:t>
      </w:r>
    </w:p>
    <w:p w14:paraId="71863FA8" w14:textId="77777777" w:rsidR="00AA1328" w:rsidRPr="00653B76" w:rsidRDefault="00AA1328" w:rsidP="00E4771B">
      <w:pPr>
        <w:rPr>
          <w:rFonts w:cs="Arial"/>
          <w:sz w:val="16"/>
          <w:szCs w:val="20"/>
        </w:rPr>
      </w:pPr>
    </w:p>
    <w:p w14:paraId="0A3B93A7" w14:textId="7A5C6FD1" w:rsidR="00205042" w:rsidRPr="00653B76" w:rsidRDefault="00AA1328" w:rsidP="00653B76">
      <w:pPr>
        <w:shd w:val="clear" w:color="auto" w:fill="D1EEF9" w:themeFill="accent1" w:themeFillTint="33"/>
        <w:spacing w:line="240" w:lineRule="auto"/>
        <w:rPr>
          <w:rFonts w:cs="Arial"/>
          <w:sz w:val="16"/>
          <w:szCs w:val="20"/>
        </w:rPr>
      </w:pPr>
      <w:r w:rsidRPr="00653B76">
        <w:rPr>
          <w:rFonts w:cs="Arial"/>
          <w:sz w:val="16"/>
          <w:szCs w:val="20"/>
        </w:rPr>
        <w:t>```{r figure</w:t>
      </w:r>
      <w:r w:rsidR="00A67038">
        <w:rPr>
          <w:rFonts w:cs="Arial"/>
          <w:sz w:val="16"/>
          <w:szCs w:val="20"/>
        </w:rPr>
        <w:t>6</w:t>
      </w:r>
      <w:r w:rsidRPr="00653B76">
        <w:rPr>
          <w:rFonts w:cs="Arial"/>
          <w:sz w:val="16"/>
          <w:szCs w:val="20"/>
        </w:rPr>
        <w:t xml:space="preserve">, echo=FALSE, warning=FALSE, cache = TRUE, fig.height=3.5, fig.width=7.5, fig.cap="Chain-linked </w:t>
      </w:r>
      <w:r w:rsidR="00205042" w:rsidRPr="00653B76">
        <w:rPr>
          <w:rFonts w:cs="Arial"/>
          <w:sz w:val="16"/>
          <w:szCs w:val="20"/>
        </w:rPr>
        <w:t xml:space="preserve">two-year adjacent period </w:t>
      </w:r>
      <w:r w:rsidRPr="00653B76">
        <w:rPr>
          <w:rFonts w:cs="Arial"/>
          <w:sz w:val="16"/>
          <w:szCs w:val="20"/>
        </w:rPr>
        <w:t xml:space="preserve">art </w:t>
      </w:r>
      <w:r w:rsidR="00205042" w:rsidRPr="00653B76">
        <w:rPr>
          <w:rFonts w:cs="Arial"/>
          <w:sz w:val="16"/>
          <w:szCs w:val="20"/>
        </w:rPr>
        <w:t>price index”}</w:t>
      </w:r>
    </w:p>
    <w:p w14:paraId="245A99E3"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index_plot &lt;- melt(rep_overlap2[,c(-2,-12)], id="Date")  # convert to long format</w:t>
      </w:r>
    </w:p>
    <w:p w14:paraId="42CE671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index_plot$Date &lt;- as.Date(as.yearqtr(index_plot$Date, format = "%Y Q%q"))</w:t>
      </w:r>
    </w:p>
    <w:p w14:paraId="0355BE1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g &lt;- ggplot(data=index_plot,aes(x=Date, y=value, group=variable, colour=variable)) </w:t>
      </w:r>
    </w:p>
    <w:p w14:paraId="0B6A3EF1"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g &lt;- g + geom_point(size = 1) </w:t>
      </w:r>
    </w:p>
    <w:p w14:paraId="05FD5B14"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geom_line()</w:t>
      </w:r>
    </w:p>
    <w:p w14:paraId="639BB23B"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ylab("Index")</w:t>
      </w:r>
    </w:p>
    <w:p w14:paraId="67116277"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xlab("")</w:t>
      </w:r>
    </w:p>
    <w:p w14:paraId="20FB51B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theme(axis.text.x=element_text(angle=90,hjust=1,vjust=0.5))</w:t>
      </w:r>
    </w:p>
    <w:p w14:paraId="64799A5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theme(legend.title=element_blank())</w:t>
      </w:r>
    </w:p>
    <w:p w14:paraId="2822C76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scale_x_date(labels = date_format("%Y"),breaks = date_breaks("year"))</w:t>
      </w:r>
    </w:p>
    <w:p w14:paraId="244222E6" w14:textId="5949C045" w:rsidR="002A5E30" w:rsidRPr="00653B76" w:rsidRDefault="00E6243E" w:rsidP="00E6243E">
      <w:pPr>
        <w:shd w:val="clear" w:color="auto" w:fill="D1EEF9" w:themeFill="accent1" w:themeFillTint="33"/>
        <w:spacing w:line="240" w:lineRule="auto"/>
        <w:rPr>
          <w:rFonts w:cs="Arial"/>
          <w:sz w:val="16"/>
          <w:szCs w:val="20"/>
        </w:rPr>
      </w:pPr>
      <w:r w:rsidRPr="00E6243E">
        <w:rPr>
          <w:rFonts w:cs="Arial"/>
          <w:sz w:val="16"/>
          <w:szCs w:val="20"/>
        </w:rPr>
        <w:t>g</w:t>
      </w:r>
      <w:r w:rsidR="002A5E30" w:rsidRPr="00653B76">
        <w:rPr>
          <w:rFonts w:cs="Arial"/>
          <w:sz w:val="16"/>
          <w:szCs w:val="20"/>
        </w:rPr>
        <w:t xml:space="preserve"> </w:t>
      </w:r>
    </w:p>
    <w:p w14:paraId="0D795E8C" w14:textId="184187E1" w:rsidR="00AA1328" w:rsidRPr="00653B76" w:rsidRDefault="00AA1328" w:rsidP="00653B76">
      <w:pPr>
        <w:shd w:val="clear" w:color="auto" w:fill="D1EEF9" w:themeFill="accent1" w:themeFillTint="33"/>
        <w:spacing w:line="240" w:lineRule="auto"/>
        <w:rPr>
          <w:rFonts w:cs="Arial"/>
          <w:sz w:val="16"/>
          <w:szCs w:val="20"/>
        </w:rPr>
      </w:pPr>
      <w:r w:rsidRPr="00653B76">
        <w:rPr>
          <w:rFonts w:cs="Arial"/>
          <w:sz w:val="16"/>
          <w:szCs w:val="20"/>
        </w:rPr>
        <w:t>```</w:t>
      </w:r>
    </w:p>
    <w:p w14:paraId="042CE6D9" w14:textId="77777777" w:rsidR="00AA1328" w:rsidRPr="00653B76" w:rsidRDefault="00AA1328" w:rsidP="00E4771B">
      <w:pPr>
        <w:rPr>
          <w:rFonts w:cs="Arial"/>
          <w:sz w:val="16"/>
          <w:szCs w:val="20"/>
        </w:rPr>
      </w:pPr>
    </w:p>
    <w:p w14:paraId="49A0B8F8" w14:textId="6E03E8A3" w:rsidR="00AA1328" w:rsidRDefault="00AA1328" w:rsidP="00E4771B">
      <w:pPr>
        <w:rPr>
          <w:rFonts w:cs="Arial"/>
          <w:szCs w:val="20"/>
        </w:rPr>
      </w:pPr>
      <w:r w:rsidRPr="00645C46">
        <w:rPr>
          <w:rFonts w:cs="Arial"/>
          <w:szCs w:val="20"/>
        </w:rPr>
        <w:t>In the context of real estate, @Shimizu2010 suggested a so-called overlapping-period</w:t>
      </w:r>
      <w:r w:rsidR="00E4771B">
        <w:rPr>
          <w:rFonts w:cs="Arial"/>
          <w:szCs w:val="20"/>
        </w:rPr>
        <w:t>s</w:t>
      </w:r>
      <w:r w:rsidRPr="00645C46">
        <w:rPr>
          <w:rFonts w:cs="Arial"/>
          <w:szCs w:val="20"/>
        </w:rPr>
        <w:t xml:space="preserve"> hedonic regression method using multiple "neighbourhood periods"</w:t>
      </w:r>
      <w:r w:rsidR="00044109" w:rsidRPr="00044109">
        <w:rPr>
          <w:rFonts w:cs="Arial"/>
          <w:szCs w:val="20"/>
        </w:rPr>
        <w:t>, allow</w:t>
      </w:r>
      <w:r w:rsidR="00044109">
        <w:rPr>
          <w:rFonts w:cs="Arial"/>
          <w:szCs w:val="20"/>
        </w:rPr>
        <w:t>ing</w:t>
      </w:r>
      <w:r w:rsidR="00044109" w:rsidRPr="00044109">
        <w:rPr>
          <w:rFonts w:cs="Arial"/>
          <w:szCs w:val="20"/>
        </w:rPr>
        <w:t xml:space="preserve"> gradual shifts in the parameters</w:t>
      </w:r>
      <w:r w:rsidRPr="00645C46">
        <w:rPr>
          <w:rFonts w:cs="Arial"/>
          <w:szCs w:val="20"/>
        </w:rPr>
        <w:t xml:space="preserve">. </w:t>
      </w:r>
      <w:r w:rsidR="00A67038">
        <w:rPr>
          <w:rFonts w:cs="Arial"/>
          <w:szCs w:val="20"/>
        </w:rPr>
        <w:t>Parameters are e</w:t>
      </w:r>
      <w:r w:rsidRPr="00645C46">
        <w:rPr>
          <w:rFonts w:cs="Arial"/>
          <w:szCs w:val="20"/>
        </w:rPr>
        <w:t>stimated by taking a certain length as the est</w:t>
      </w:r>
      <w:r w:rsidR="00A67038">
        <w:rPr>
          <w:rFonts w:cs="Arial"/>
          <w:szCs w:val="20"/>
        </w:rPr>
        <w:t>imation window and shifting the</w:t>
      </w:r>
      <w:r w:rsidRPr="00645C46">
        <w:rPr>
          <w:rFonts w:cs="Arial"/>
          <w:szCs w:val="20"/>
        </w:rPr>
        <w:t xml:space="preserve"> period forward in rolling regressions. They argued that this method should be able to handle seasonal changes in parameters better than adjacent-periods regressions, although it may suffer more from the disadvantages associated with pooling. To apply this method, 5-year rolling regressions were run, which corresponds to the rolling 5-year regression</w:t>
      </w:r>
      <w:r w:rsidR="00A67038">
        <w:rPr>
          <w:rFonts w:cs="Arial"/>
          <w:szCs w:val="20"/>
        </w:rPr>
        <w:t>s</w:t>
      </w:r>
      <w:r w:rsidRPr="00645C46">
        <w:rPr>
          <w:rFonts w:cs="Arial"/>
          <w:szCs w:val="20"/>
        </w:rPr>
        <w:t xml:space="preserve"> used to estimate the C</w:t>
      </w:r>
      <w:r w:rsidR="00044109">
        <w:rPr>
          <w:rFonts w:cs="Arial"/>
          <w:szCs w:val="20"/>
        </w:rPr>
        <w:t xml:space="preserve">itadel </w:t>
      </w:r>
      <w:r w:rsidRPr="00645C46">
        <w:rPr>
          <w:rFonts w:cs="Arial"/>
          <w:szCs w:val="20"/>
        </w:rPr>
        <w:t>A</w:t>
      </w:r>
      <w:r w:rsidR="00044109">
        <w:rPr>
          <w:rFonts w:cs="Arial"/>
          <w:szCs w:val="20"/>
        </w:rPr>
        <w:t xml:space="preserve">rt </w:t>
      </w:r>
      <w:r w:rsidRPr="00645C46">
        <w:rPr>
          <w:rFonts w:cs="Arial"/>
          <w:szCs w:val="20"/>
        </w:rPr>
        <w:t>P</w:t>
      </w:r>
      <w:r w:rsidR="00044109">
        <w:rPr>
          <w:rFonts w:cs="Arial"/>
          <w:szCs w:val="20"/>
        </w:rPr>
        <w:t xml:space="preserve">rice </w:t>
      </w:r>
      <w:r w:rsidRPr="00645C46">
        <w:rPr>
          <w:rFonts w:cs="Arial"/>
          <w:szCs w:val="20"/>
        </w:rPr>
        <w:t>I</w:t>
      </w:r>
      <w:r w:rsidR="00044109">
        <w:rPr>
          <w:rFonts w:cs="Arial"/>
          <w:szCs w:val="20"/>
        </w:rPr>
        <w:t>ndex</w:t>
      </w:r>
      <w:r w:rsidR="00A67038">
        <w:rPr>
          <w:rFonts w:cs="Arial"/>
          <w:szCs w:val="20"/>
        </w:rPr>
        <w:t>.</w:t>
      </w:r>
      <w:r w:rsidRPr="00645C46">
        <w:rPr>
          <w:rFonts w:cs="Arial"/>
          <w:szCs w:val="20"/>
        </w:rPr>
        <w:t xml:space="preserve"> The estimation window is then shifted forward one year, allow</w:t>
      </w:r>
      <w:r w:rsidR="00F073D8">
        <w:rPr>
          <w:rFonts w:cs="Arial"/>
          <w:szCs w:val="20"/>
        </w:rPr>
        <w:t>ing for</w:t>
      </w:r>
      <w:r w:rsidRPr="00645C46">
        <w:rPr>
          <w:rFonts w:cs="Arial"/>
          <w:szCs w:val="20"/>
        </w:rPr>
        <w:t xml:space="preserve"> gradual shifts in the parameters. </w:t>
      </w:r>
    </w:p>
    <w:p w14:paraId="7F1C7FCA" w14:textId="6DCF7F2D" w:rsidR="00044109" w:rsidRPr="00653B76" w:rsidRDefault="00044109" w:rsidP="00E4771B">
      <w:pPr>
        <w:rPr>
          <w:rFonts w:cs="Arial"/>
          <w:sz w:val="16"/>
          <w:szCs w:val="20"/>
        </w:rPr>
      </w:pPr>
    </w:p>
    <w:p w14:paraId="2A73F35D" w14:textId="23CCDB6D" w:rsidR="00AA1328" w:rsidRDefault="00AA1328" w:rsidP="00E4771B">
      <w:pPr>
        <w:rPr>
          <w:rFonts w:cs="Arial"/>
          <w:szCs w:val="20"/>
        </w:rPr>
      </w:pPr>
      <w:r w:rsidRPr="00645C46">
        <w:rPr>
          <w:rFonts w:cs="Arial"/>
          <w:szCs w:val="20"/>
        </w:rPr>
        <w:t xml:space="preserve">The coefficients form these models are similar in magnitude to the full </w:t>
      </w:r>
      <w:r w:rsidR="00F073D8">
        <w:rPr>
          <w:rFonts w:cs="Arial"/>
          <w:szCs w:val="20"/>
        </w:rPr>
        <w:t xml:space="preserve">pooled sample </w:t>
      </w:r>
      <w:r w:rsidRPr="00645C46">
        <w:rPr>
          <w:rFonts w:cs="Arial"/>
          <w:szCs w:val="20"/>
        </w:rPr>
        <w:t xml:space="preserve">model and significant in </w:t>
      </w:r>
      <w:r w:rsidR="00044109">
        <w:rPr>
          <w:rFonts w:cs="Arial"/>
          <w:szCs w:val="20"/>
        </w:rPr>
        <w:t>virtually</w:t>
      </w:r>
      <w:r w:rsidRPr="00645C46">
        <w:rPr>
          <w:rFonts w:cs="Arial"/>
          <w:szCs w:val="20"/>
        </w:rPr>
        <w:t xml:space="preserve"> all cases. For example, the coefficient associated with the size of the artwork is 0.426 using the standard hedonic regression, while the average coefficients from the other regressions are 0.44, 0.43 and 0.42. However, there are a few cases in which the estimated parameters fluctuate quite substantially. For example, the coefficient of the Strauss auction house dummy varies between 1.04 in the pooled model and 0.77 in one the sub-samples, indicating that non-negligible structural changes might have occurr</w:t>
      </w:r>
      <w:r w:rsidR="00F073D8">
        <w:rPr>
          <w:rFonts w:cs="Arial"/>
          <w:szCs w:val="20"/>
        </w:rPr>
        <w:t>ed during the sample period.</w:t>
      </w:r>
    </w:p>
    <w:p w14:paraId="3D4C0F0D" w14:textId="77777777" w:rsidR="00AA1328" w:rsidRPr="00653B76" w:rsidRDefault="00AA1328" w:rsidP="00E4771B">
      <w:pPr>
        <w:rPr>
          <w:rFonts w:cs="Arial"/>
          <w:sz w:val="16"/>
          <w:szCs w:val="20"/>
        </w:rPr>
      </w:pPr>
    </w:p>
    <w:p w14:paraId="1B66A0FC" w14:textId="53381285" w:rsidR="00425ABC" w:rsidRDefault="00AA1328" w:rsidP="00E4771B">
      <w:pPr>
        <w:rPr>
          <w:rFonts w:cs="Arial"/>
          <w:szCs w:val="20"/>
        </w:rPr>
      </w:pPr>
      <w:r w:rsidRPr="00645C46">
        <w:rPr>
          <w:rFonts w:cs="Arial"/>
          <w:szCs w:val="20"/>
        </w:rPr>
        <w:t xml:space="preserve">Figure </w:t>
      </w:r>
      <w:r w:rsidR="00CD3E98">
        <w:rPr>
          <w:rFonts w:cs="Arial"/>
          <w:szCs w:val="20"/>
        </w:rPr>
        <w:t>7</w:t>
      </w:r>
      <w:r w:rsidRPr="00645C46">
        <w:rPr>
          <w:rFonts w:cs="Arial"/>
          <w:szCs w:val="20"/>
        </w:rPr>
        <w:t xml:space="preserve"> illustrates the resulting quarterly art price indices from these four </w:t>
      </w:r>
      <w:r w:rsidR="00015EFA">
        <w:rPr>
          <w:rFonts w:cs="Arial"/>
          <w:szCs w:val="20"/>
        </w:rPr>
        <w:t>models</w:t>
      </w:r>
      <w:r w:rsidRPr="00645C46">
        <w:rPr>
          <w:rFonts w:cs="Arial"/>
          <w:szCs w:val="20"/>
        </w:rPr>
        <w:t xml:space="preserve">. </w:t>
      </w:r>
      <w:r w:rsidR="007E5A0B">
        <w:rPr>
          <w:rFonts w:cs="Arial"/>
          <w:szCs w:val="20"/>
        </w:rPr>
        <w:t>T</w:t>
      </w:r>
      <w:r w:rsidRPr="00645C46">
        <w:rPr>
          <w:rFonts w:cs="Arial"/>
          <w:szCs w:val="20"/>
        </w:rPr>
        <w:t>he</w:t>
      </w:r>
      <w:r w:rsidR="007E5A0B">
        <w:rPr>
          <w:rFonts w:cs="Arial"/>
          <w:szCs w:val="20"/>
        </w:rPr>
        <w:t xml:space="preserve"> hedonic</w:t>
      </w:r>
      <w:r w:rsidRPr="00645C46">
        <w:rPr>
          <w:rFonts w:cs="Arial"/>
          <w:szCs w:val="20"/>
        </w:rPr>
        <w:t xml:space="preserve"> indices follow a similar cyclical pattern</w:t>
      </w:r>
      <w:r w:rsidR="007E5A0B">
        <w:rPr>
          <w:rFonts w:cs="Arial"/>
          <w:szCs w:val="20"/>
        </w:rPr>
        <w:t xml:space="preserve"> over the period, although the levels are slightly different</w:t>
      </w:r>
      <w:r w:rsidR="00CD3E98">
        <w:rPr>
          <w:rFonts w:cs="Arial"/>
          <w:szCs w:val="20"/>
        </w:rPr>
        <w:t xml:space="preserve">, and </w:t>
      </w:r>
      <w:r w:rsidR="00CD3E98" w:rsidRPr="007E5A0B">
        <w:rPr>
          <w:rFonts w:cs="Arial"/>
          <w:szCs w:val="20"/>
        </w:rPr>
        <w:t>appreciated rapidly in the run-up to the Great Recession</w:t>
      </w:r>
      <w:r w:rsidR="007E5A0B">
        <w:rPr>
          <w:rFonts w:cs="Arial"/>
          <w:szCs w:val="20"/>
        </w:rPr>
        <w:t>. The indices seem more plausible than the central tendency measures, supporting the case for regression-based measures.</w:t>
      </w:r>
      <w:r w:rsidR="00CD3E98" w:rsidRPr="006749A9">
        <w:t>[^</w:t>
      </w:r>
      <w:r w:rsidR="00CD3E98">
        <w:t>13</w:t>
      </w:r>
      <w:r w:rsidR="00CD3E98" w:rsidRPr="006749A9">
        <w:t>]</w:t>
      </w:r>
      <w:r w:rsidR="007E5A0B">
        <w:rPr>
          <w:rFonts w:cs="Arial"/>
          <w:szCs w:val="20"/>
        </w:rPr>
        <w:t xml:space="preserve"> </w:t>
      </w:r>
      <w:r w:rsidR="007E5A0B" w:rsidRPr="007E5A0B">
        <w:rPr>
          <w:rFonts w:cs="Arial"/>
          <w:szCs w:val="20"/>
        </w:rPr>
        <w:t>A</w:t>
      </w:r>
      <w:r w:rsidR="007E5A0B">
        <w:rPr>
          <w:rFonts w:cs="Arial"/>
          <w:szCs w:val="20"/>
        </w:rPr>
        <w:t xml:space="preserve">ll four of the indices peak in 2008Q1, which is before the peak in sales and annual median prices in the sample. All four of the indices displayed </w:t>
      </w:r>
      <w:r w:rsidR="007E5A0B" w:rsidRPr="009E774E">
        <w:rPr>
          <w:rFonts w:cs="Arial"/>
          <w:szCs w:val="20"/>
        </w:rPr>
        <w:t>dramatic increase</w:t>
      </w:r>
      <w:r w:rsidR="007E5A0B">
        <w:rPr>
          <w:rFonts w:cs="Arial"/>
          <w:szCs w:val="20"/>
        </w:rPr>
        <w:t>s</w:t>
      </w:r>
      <w:r w:rsidR="007E5A0B" w:rsidRPr="009E774E">
        <w:rPr>
          <w:rFonts w:cs="Arial"/>
          <w:szCs w:val="20"/>
        </w:rPr>
        <w:t xml:space="preserve"> in auction prices of more than 200%</w:t>
      </w:r>
      <w:r w:rsidR="007E5A0B">
        <w:rPr>
          <w:rFonts w:cs="Arial"/>
          <w:szCs w:val="20"/>
        </w:rPr>
        <w:t xml:space="preserve"> </w:t>
      </w:r>
      <w:r w:rsidR="007E5A0B" w:rsidRPr="009E774E">
        <w:rPr>
          <w:rFonts w:cs="Arial"/>
          <w:szCs w:val="20"/>
        </w:rPr>
        <w:t>between 2003 and 2008.</w:t>
      </w:r>
      <w:r w:rsidR="007E5A0B">
        <w:rPr>
          <w:rFonts w:cs="Arial"/>
          <w:szCs w:val="20"/>
        </w:rPr>
        <w:t xml:space="preserve"> This conforms to the idea that there was a surge in the popularity of South African art over the period, as well as the idea of </w:t>
      </w:r>
      <w:r w:rsidR="00CD3E98">
        <w:rPr>
          <w:rFonts w:cs="Arial"/>
          <w:szCs w:val="20"/>
        </w:rPr>
        <w:t xml:space="preserve">the </w:t>
      </w:r>
      <w:r w:rsidR="007E5A0B">
        <w:rPr>
          <w:rFonts w:cs="Arial"/>
          <w:szCs w:val="20"/>
        </w:rPr>
        <w:t>form</w:t>
      </w:r>
      <w:r w:rsidR="00CD3E98">
        <w:rPr>
          <w:rFonts w:cs="Arial"/>
          <w:szCs w:val="20"/>
        </w:rPr>
        <w:t>ation of</w:t>
      </w:r>
      <w:r w:rsidR="007E5A0B">
        <w:rPr>
          <w:rFonts w:cs="Arial"/>
          <w:szCs w:val="20"/>
        </w:rPr>
        <w:t xml:space="preserve"> a so-called bubble</w:t>
      </w:r>
      <w:r w:rsidR="00CD3E98">
        <w:rPr>
          <w:rFonts w:cs="Arial"/>
          <w:szCs w:val="20"/>
        </w:rPr>
        <w:t>,</w:t>
      </w:r>
      <w:r w:rsidR="007E5A0B">
        <w:rPr>
          <w:rFonts w:cs="Arial"/>
          <w:szCs w:val="20"/>
        </w:rPr>
        <w:t xml:space="preserve"> with </w:t>
      </w:r>
      <w:r w:rsidR="00CD3E98">
        <w:rPr>
          <w:rFonts w:cs="Arial"/>
          <w:szCs w:val="20"/>
        </w:rPr>
        <w:t>a</w:t>
      </w:r>
      <w:r w:rsidR="007E5A0B">
        <w:rPr>
          <w:rFonts w:cs="Arial"/>
          <w:szCs w:val="20"/>
        </w:rPr>
        <w:t xml:space="preserve"> dramatic rise and subsequent decrease in prices.</w:t>
      </w:r>
    </w:p>
    <w:p w14:paraId="7494AA21" w14:textId="77777777" w:rsidR="007E5A0B" w:rsidRPr="00BA63DC" w:rsidRDefault="007E5A0B" w:rsidP="00E4771B">
      <w:pPr>
        <w:rPr>
          <w:rFonts w:cs="Arial"/>
          <w:sz w:val="16"/>
          <w:szCs w:val="20"/>
        </w:rPr>
      </w:pPr>
    </w:p>
    <w:p w14:paraId="2F228538" w14:textId="1FC4465C" w:rsidR="00CD3E98" w:rsidRDefault="00CD3E98" w:rsidP="00CD3E98">
      <w:pPr>
        <w:rPr>
          <w:rFonts w:cs="Arial"/>
          <w:sz w:val="16"/>
          <w:szCs w:val="20"/>
        </w:rPr>
      </w:pPr>
      <w:r w:rsidRPr="00C626F1">
        <w:rPr>
          <w:rFonts w:cs="Arial"/>
          <w:sz w:val="16"/>
          <w:szCs w:val="20"/>
        </w:rPr>
        <w:t>[^</w:t>
      </w:r>
      <w:r>
        <w:rPr>
          <w:rFonts w:cs="Arial"/>
          <w:sz w:val="16"/>
          <w:szCs w:val="20"/>
        </w:rPr>
        <w:t>13</w:t>
      </w:r>
      <w:r w:rsidRPr="00C626F1">
        <w:rPr>
          <w:rFonts w:cs="Arial"/>
          <w:sz w:val="16"/>
          <w:szCs w:val="20"/>
        </w:rPr>
        <w:t xml:space="preserve">]: </w:t>
      </w:r>
      <w:r w:rsidRPr="00CD3E98">
        <w:rPr>
          <w:rFonts w:cs="Arial"/>
          <w:sz w:val="16"/>
          <w:szCs w:val="20"/>
        </w:rPr>
        <w:t xml:space="preserve">Two additional hedonic model extensions were </w:t>
      </w:r>
      <w:r>
        <w:rPr>
          <w:rFonts w:cs="Arial"/>
          <w:sz w:val="16"/>
          <w:szCs w:val="20"/>
        </w:rPr>
        <w:t>performed as a robustness test</w:t>
      </w:r>
      <w:r w:rsidRPr="00CD3E98">
        <w:rPr>
          <w:rFonts w:cs="Arial"/>
          <w:sz w:val="16"/>
          <w:szCs w:val="20"/>
        </w:rPr>
        <w:t xml:space="preserve">: stratified hedonic indices </w:t>
      </w:r>
      <w:r w:rsidR="00195BB4">
        <w:rPr>
          <w:rFonts w:cs="Arial"/>
          <w:sz w:val="16"/>
          <w:szCs w:val="20"/>
        </w:rPr>
        <w:t xml:space="preserve">by medium </w:t>
      </w:r>
      <w:r w:rsidRPr="00CD3E98">
        <w:rPr>
          <w:rFonts w:cs="Arial"/>
          <w:sz w:val="16"/>
          <w:szCs w:val="20"/>
        </w:rPr>
        <w:t>and quantile hedonic indices. The results are very similar to the results</w:t>
      </w:r>
      <w:r>
        <w:rPr>
          <w:rFonts w:cs="Arial"/>
          <w:sz w:val="16"/>
          <w:szCs w:val="20"/>
        </w:rPr>
        <w:t xml:space="preserve"> reported above.</w:t>
      </w:r>
    </w:p>
    <w:p w14:paraId="0F08D4C5" w14:textId="77777777" w:rsidR="00CD3E98" w:rsidRPr="00BA63DC" w:rsidRDefault="00CD3E98" w:rsidP="00E4771B">
      <w:pPr>
        <w:rPr>
          <w:rFonts w:cs="Arial"/>
          <w:sz w:val="16"/>
          <w:szCs w:val="20"/>
        </w:rPr>
      </w:pPr>
    </w:p>
    <w:p w14:paraId="23F9BB35" w14:textId="57432D6D" w:rsidR="00AA1328" w:rsidRPr="00653B76" w:rsidRDefault="00AA1328" w:rsidP="00653B76">
      <w:pPr>
        <w:shd w:val="clear" w:color="auto" w:fill="D1EEF9" w:themeFill="accent1" w:themeFillTint="33"/>
        <w:spacing w:line="240" w:lineRule="auto"/>
        <w:rPr>
          <w:rFonts w:cs="Arial"/>
          <w:sz w:val="16"/>
          <w:szCs w:val="20"/>
        </w:rPr>
      </w:pPr>
      <w:r w:rsidRPr="00653B76">
        <w:rPr>
          <w:rFonts w:cs="Arial"/>
          <w:sz w:val="16"/>
          <w:szCs w:val="20"/>
        </w:rPr>
        <w:t>```{r figure</w:t>
      </w:r>
      <w:r w:rsidR="00CD3E98">
        <w:rPr>
          <w:rFonts w:cs="Arial"/>
          <w:sz w:val="16"/>
          <w:szCs w:val="20"/>
        </w:rPr>
        <w:t>7</w:t>
      </w:r>
      <w:r w:rsidRPr="00653B76">
        <w:rPr>
          <w:rFonts w:cs="Arial"/>
          <w:sz w:val="16"/>
          <w:szCs w:val="20"/>
        </w:rPr>
        <w:t>, echo=FALSE, cache = TRUE, fig.height=</w:t>
      </w:r>
      <w:r w:rsidR="00205042" w:rsidRPr="00653B76">
        <w:rPr>
          <w:rFonts w:cs="Arial"/>
          <w:sz w:val="16"/>
          <w:szCs w:val="20"/>
        </w:rPr>
        <w:t>4</w:t>
      </w:r>
      <w:r w:rsidRPr="00653B76">
        <w:rPr>
          <w:rFonts w:cs="Arial"/>
          <w:sz w:val="16"/>
          <w:szCs w:val="20"/>
        </w:rPr>
        <w:t>, fig.width=</w:t>
      </w:r>
      <w:r w:rsidR="001565CD" w:rsidRPr="00653B76">
        <w:rPr>
          <w:rFonts w:cs="Arial"/>
          <w:sz w:val="16"/>
          <w:szCs w:val="20"/>
        </w:rPr>
        <w:t>7</w:t>
      </w:r>
      <w:r w:rsidRPr="00653B76">
        <w:rPr>
          <w:rFonts w:cs="Arial"/>
          <w:sz w:val="16"/>
          <w:szCs w:val="20"/>
        </w:rPr>
        <w:t>, fig.cap="Hedonic South African art price indices (2000Q1=100)"}</w:t>
      </w:r>
    </w:p>
    <w:p w14:paraId="5386776E" w14:textId="7905D3D0"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index_plot &lt;- melt(hedonic_indices, id="Date")  # convert to long format</w:t>
      </w:r>
    </w:p>
    <w:p w14:paraId="68A08DE0"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index_plot$Date &lt;- as.Date(as.yearqtr(index_plot$Date, format = "%Y Q%q"))</w:t>
      </w:r>
    </w:p>
    <w:p w14:paraId="726FBF2F"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g &lt;- ggplot(data=index_plot,aes(x=Date, y=value, group=variable, colour=variable)) </w:t>
      </w:r>
    </w:p>
    <w:p w14:paraId="4406751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 xml:space="preserve">g &lt;- g + geom_point(size = 1) </w:t>
      </w:r>
    </w:p>
    <w:p w14:paraId="46C6FFD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geom_line()</w:t>
      </w:r>
    </w:p>
    <w:p w14:paraId="5B51F169"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ylab("Index")</w:t>
      </w:r>
    </w:p>
    <w:p w14:paraId="71A73138"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xlab("")</w:t>
      </w:r>
    </w:p>
    <w:p w14:paraId="361816A6"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theme(axis.text.x=element_text(angle=90,hjust=1,vjust=0.5))</w:t>
      </w:r>
    </w:p>
    <w:p w14:paraId="5529A7F5"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theme(legend.position="bottom") + theme(legend.title=element_blank())</w:t>
      </w:r>
    </w:p>
    <w:p w14:paraId="3A1D510C" w14:textId="77777777" w:rsidR="00E6243E" w:rsidRPr="00E6243E" w:rsidRDefault="00E6243E" w:rsidP="00E6243E">
      <w:pPr>
        <w:shd w:val="clear" w:color="auto" w:fill="D1EEF9" w:themeFill="accent1" w:themeFillTint="33"/>
        <w:spacing w:line="240" w:lineRule="auto"/>
        <w:rPr>
          <w:rFonts w:cs="Arial"/>
          <w:sz w:val="16"/>
          <w:szCs w:val="20"/>
        </w:rPr>
      </w:pPr>
      <w:r w:rsidRPr="00E6243E">
        <w:rPr>
          <w:rFonts w:cs="Arial"/>
          <w:sz w:val="16"/>
          <w:szCs w:val="20"/>
        </w:rPr>
        <w:t>g &lt;- g + scale_x_date(labels = date_format("%Y"),breaks = date_breaks("year"))</w:t>
      </w:r>
    </w:p>
    <w:p w14:paraId="4C95D118" w14:textId="11BB1A8B" w:rsidR="002A5E30" w:rsidRPr="00653B76" w:rsidRDefault="00E6243E" w:rsidP="00E6243E">
      <w:pPr>
        <w:shd w:val="clear" w:color="auto" w:fill="D1EEF9" w:themeFill="accent1" w:themeFillTint="33"/>
        <w:spacing w:line="240" w:lineRule="auto"/>
        <w:rPr>
          <w:rFonts w:cs="Arial"/>
          <w:sz w:val="16"/>
          <w:szCs w:val="20"/>
        </w:rPr>
      </w:pPr>
      <w:r w:rsidRPr="00E6243E">
        <w:rPr>
          <w:rFonts w:cs="Arial"/>
          <w:sz w:val="16"/>
          <w:szCs w:val="20"/>
        </w:rPr>
        <w:t>g</w:t>
      </w:r>
    </w:p>
    <w:p w14:paraId="7EB7DF4D" w14:textId="7687608F" w:rsidR="00AA1328" w:rsidRPr="00653B76" w:rsidRDefault="00AA1328" w:rsidP="00653B76">
      <w:pPr>
        <w:shd w:val="clear" w:color="auto" w:fill="D1EEF9" w:themeFill="accent1" w:themeFillTint="33"/>
        <w:spacing w:line="240" w:lineRule="auto"/>
        <w:rPr>
          <w:rFonts w:cs="Arial"/>
          <w:sz w:val="16"/>
          <w:szCs w:val="20"/>
        </w:rPr>
      </w:pPr>
      <w:r w:rsidRPr="00653B76">
        <w:rPr>
          <w:rFonts w:cs="Arial"/>
          <w:sz w:val="16"/>
          <w:szCs w:val="20"/>
        </w:rPr>
        <w:t>```</w:t>
      </w:r>
    </w:p>
    <w:p w14:paraId="24A396EF" w14:textId="77777777" w:rsidR="008F4B69" w:rsidRPr="00C626F1" w:rsidRDefault="008F4B69" w:rsidP="008F4B69">
      <w:pPr>
        <w:rPr>
          <w:rFonts w:cs="Arial"/>
          <w:sz w:val="16"/>
          <w:szCs w:val="20"/>
        </w:rPr>
      </w:pPr>
    </w:p>
    <w:p w14:paraId="31298C5D" w14:textId="644D0D6A" w:rsidR="006749A9" w:rsidRDefault="00195BB4" w:rsidP="008F4B69">
      <w:pPr>
        <w:rPr>
          <w:rFonts w:cs="Arial"/>
          <w:sz w:val="16"/>
          <w:szCs w:val="20"/>
        </w:rPr>
      </w:pPr>
      <w:r>
        <w:t>Th</w:t>
      </w:r>
      <w:r w:rsidR="00D41E19">
        <w:t xml:space="preserve">e hedonic price indices display similar trends over the period, with large price increases in the run-up to the Great Recession. However, the hedonic indices may </w:t>
      </w:r>
      <w:r>
        <w:t>suffer from</w:t>
      </w:r>
      <w:r w:rsidR="00D41E19">
        <w:t xml:space="preserve"> omitted variable</w:t>
      </w:r>
      <w:r>
        <w:t xml:space="preserve"> or misspecification bia</w:t>
      </w:r>
      <w:r w:rsidR="00D41E19">
        <w:t xml:space="preserve">s. </w:t>
      </w:r>
      <w:r w:rsidR="00BD0C97">
        <w:t xml:space="preserve">Ramsey RESET tests indicate </w:t>
      </w:r>
      <w:r>
        <w:t xml:space="preserve">that the models might be </w:t>
      </w:r>
      <w:r w:rsidR="00BD0C97">
        <w:t>misspecifi</w:t>
      </w:r>
      <w:r>
        <w:t xml:space="preserve">ed. </w:t>
      </w:r>
      <w:r w:rsidR="00AF15FA" w:rsidRPr="00AF15FA">
        <w:t>The omitted variable</w:t>
      </w:r>
      <w:r w:rsidR="00AF15FA">
        <w:t>s</w:t>
      </w:r>
      <w:r w:rsidR="00AF15FA" w:rsidRPr="00AF15FA">
        <w:t xml:space="preserve"> might include unobservable (or difficult to measure) </w:t>
      </w:r>
      <w:r w:rsidR="00AF15FA">
        <w:t>nuances</w:t>
      </w:r>
      <w:r w:rsidR="00AF15FA" w:rsidRPr="00AF15FA">
        <w:t xml:space="preserve"> </w:t>
      </w:r>
      <w:r w:rsidR="00522A98">
        <w:t xml:space="preserve">that make </w:t>
      </w:r>
      <w:r w:rsidR="006F2A26">
        <w:t>a given artwork</w:t>
      </w:r>
      <w:r w:rsidR="00522A98">
        <w:t xml:space="preserve"> unique</w:t>
      </w:r>
      <w:r w:rsidR="006F2A26">
        <w:t xml:space="preserve"> and influence its price</w:t>
      </w:r>
      <w:r w:rsidR="00522A98">
        <w:t>.</w:t>
      </w:r>
      <w:r w:rsidR="006749A9">
        <w:t xml:space="preserve"> </w:t>
      </w:r>
      <w:r w:rsidR="006F2A26">
        <w:t>The omitted variable</w:t>
      </w:r>
      <w:r w:rsidR="00015EFA">
        <w:t>s</w:t>
      </w:r>
      <w:r w:rsidR="006F2A26">
        <w:t xml:space="preserve"> might include, f</w:t>
      </w:r>
      <w:r>
        <w:rPr>
          <w:rFonts w:cs="Arial"/>
          <w:szCs w:val="20"/>
        </w:rPr>
        <w:t xml:space="preserve">or instance, </w:t>
      </w:r>
      <w:r w:rsidRPr="008A07C1">
        <w:rPr>
          <w:rFonts w:cs="Arial"/>
          <w:szCs w:val="20"/>
        </w:rPr>
        <w:t>interaction terms (e.g. artist and medium combinations)</w:t>
      </w:r>
      <w:r w:rsidR="006F2A26">
        <w:rPr>
          <w:rFonts w:cs="Arial"/>
          <w:szCs w:val="20"/>
        </w:rPr>
        <w:t xml:space="preserve">, </w:t>
      </w:r>
      <w:r w:rsidRPr="008A07C1">
        <w:rPr>
          <w:rFonts w:cs="Arial"/>
          <w:szCs w:val="20"/>
        </w:rPr>
        <w:t xml:space="preserve">squared terms, finer medium classifications (e.g. a specific artist’s Print/Woodcuts might typically be linocuts), or attributes </w:t>
      </w:r>
      <w:r>
        <w:rPr>
          <w:rFonts w:cs="Arial"/>
          <w:szCs w:val="20"/>
        </w:rPr>
        <w:t xml:space="preserve">such </w:t>
      </w:r>
      <w:r w:rsidR="0078288C">
        <w:rPr>
          <w:rFonts w:cs="Arial"/>
          <w:szCs w:val="20"/>
        </w:rPr>
        <w:t xml:space="preserve">material, </w:t>
      </w:r>
      <w:r w:rsidRPr="008A07C1">
        <w:rPr>
          <w:rFonts w:cs="Arial"/>
          <w:szCs w:val="20"/>
        </w:rPr>
        <w:t>theme</w:t>
      </w:r>
      <w:r w:rsidR="0078288C">
        <w:rPr>
          <w:rFonts w:cs="Arial"/>
          <w:szCs w:val="20"/>
        </w:rPr>
        <w:t xml:space="preserve"> and</w:t>
      </w:r>
      <w:r w:rsidRPr="008A07C1">
        <w:rPr>
          <w:rFonts w:cs="Arial"/>
          <w:szCs w:val="20"/>
        </w:rPr>
        <w:t xml:space="preserve"> style (e.g. a specific artist</w:t>
      </w:r>
      <w:r w:rsidR="006F2A26">
        <w:rPr>
          <w:rFonts w:cs="Arial"/>
          <w:szCs w:val="20"/>
        </w:rPr>
        <w:t>’s oil paintings</w:t>
      </w:r>
      <w:r w:rsidRPr="008A07C1">
        <w:rPr>
          <w:rFonts w:cs="Arial"/>
          <w:szCs w:val="20"/>
        </w:rPr>
        <w:t xml:space="preserve"> might </w:t>
      </w:r>
      <w:r w:rsidR="006F2A26">
        <w:rPr>
          <w:rFonts w:cs="Arial"/>
          <w:szCs w:val="20"/>
        </w:rPr>
        <w:t xml:space="preserve">typically </w:t>
      </w:r>
      <w:r w:rsidR="006F2A26" w:rsidRPr="006F2A26">
        <w:rPr>
          <w:rFonts w:cs="Arial"/>
          <w:szCs w:val="20"/>
        </w:rPr>
        <w:t>use the same material such as canvas</w:t>
      </w:r>
      <w:r w:rsidR="006F2A26">
        <w:rPr>
          <w:rFonts w:cs="Arial"/>
          <w:szCs w:val="20"/>
        </w:rPr>
        <w:t>, or</w:t>
      </w:r>
      <w:r w:rsidRPr="008A07C1">
        <w:rPr>
          <w:rFonts w:cs="Arial"/>
          <w:szCs w:val="20"/>
        </w:rPr>
        <w:t xml:space="preserve"> </w:t>
      </w:r>
      <w:r>
        <w:rPr>
          <w:rFonts w:cs="Arial"/>
          <w:szCs w:val="20"/>
        </w:rPr>
        <w:t>have the same</w:t>
      </w:r>
      <w:r w:rsidRPr="008A07C1">
        <w:rPr>
          <w:rFonts w:cs="Arial"/>
          <w:szCs w:val="20"/>
        </w:rPr>
        <w:t xml:space="preserve"> theme </w:t>
      </w:r>
      <w:r w:rsidR="006F2A26">
        <w:rPr>
          <w:rFonts w:cs="Arial"/>
          <w:szCs w:val="20"/>
        </w:rPr>
        <w:t>such as a portrait</w:t>
      </w:r>
      <w:r w:rsidRPr="008A07C1">
        <w:rPr>
          <w:rFonts w:cs="Arial"/>
          <w:szCs w:val="20"/>
        </w:rPr>
        <w:t>).</w:t>
      </w:r>
      <w:r w:rsidR="00AF15FA">
        <w:rPr>
          <w:rFonts w:cs="Arial"/>
          <w:szCs w:val="20"/>
        </w:rPr>
        <w:t xml:space="preserve"> </w:t>
      </w:r>
      <w:r w:rsidR="006749A9">
        <w:t>The</w:t>
      </w:r>
      <w:r w:rsidR="006F2A26">
        <w:t>se</w:t>
      </w:r>
      <w:r w:rsidR="006749A9">
        <w:t xml:space="preserve"> </w:t>
      </w:r>
      <w:r w:rsidR="008F4B69">
        <w:t>o</w:t>
      </w:r>
      <w:r w:rsidR="006F2A26">
        <w:t>mitted variables potentially</w:t>
      </w:r>
      <w:r w:rsidR="006749A9">
        <w:t xml:space="preserve"> bias the coefficients</w:t>
      </w:r>
      <w:r w:rsidRPr="00195BB4">
        <w:t xml:space="preserve"> </w:t>
      </w:r>
      <w:r>
        <w:t xml:space="preserve">if they </w:t>
      </w:r>
      <w:r w:rsidRPr="00195BB4">
        <w:t>are correlated with sales timing</w:t>
      </w:r>
      <w:r w:rsidR="006749A9">
        <w:t xml:space="preserve">, which </w:t>
      </w:r>
      <w:r w:rsidR="008F4B69">
        <w:t xml:space="preserve">in turn </w:t>
      </w:r>
      <w:r w:rsidR="006749A9">
        <w:t xml:space="preserve">may bias the indices, </w:t>
      </w:r>
      <w:r w:rsidR="006749A9">
        <w:rPr>
          <w:rFonts w:cs="Arial"/>
          <w:szCs w:val="20"/>
        </w:rPr>
        <w:t xml:space="preserve">although </w:t>
      </w:r>
      <w:r w:rsidR="00522A98" w:rsidRPr="00645C46">
        <w:rPr>
          <w:rFonts w:cs="Arial"/>
          <w:szCs w:val="20"/>
        </w:rPr>
        <w:t>the bias is often small in practice [@Triplett2004; @Renneboog2012</w:t>
      </w:r>
      <w:r w:rsidR="008F4B69">
        <w:rPr>
          <w:rFonts w:cs="Arial"/>
          <w:szCs w:val="20"/>
        </w:rPr>
        <w:t>].</w:t>
      </w:r>
    </w:p>
    <w:p w14:paraId="74920FDF" w14:textId="5B90500A" w:rsidR="00522A98" w:rsidRPr="00EC68BC" w:rsidRDefault="00522A98" w:rsidP="008F4B69"/>
    <w:p w14:paraId="31BECBBB" w14:textId="389A83FF" w:rsidR="00E01E21" w:rsidRDefault="001565CD" w:rsidP="008F4B69">
      <w:r w:rsidRPr="001565CD">
        <w:t>The</w:t>
      </w:r>
      <w:r w:rsidR="00205042" w:rsidRPr="001565CD">
        <w:t xml:space="preserve"> following section </w:t>
      </w:r>
      <w:r w:rsidR="008F4B69">
        <w:t xml:space="preserve">estimates alternative art price indices using </w:t>
      </w:r>
      <w:r w:rsidR="00D41E19">
        <w:t xml:space="preserve">a </w:t>
      </w:r>
      <w:r w:rsidR="008F4B69">
        <w:t xml:space="preserve">hybrid </w:t>
      </w:r>
      <w:r w:rsidR="0073322E">
        <w:t xml:space="preserve">repeat sales </w:t>
      </w:r>
      <w:r w:rsidR="00205042" w:rsidRPr="001565CD">
        <w:t xml:space="preserve">methodology, </w:t>
      </w:r>
      <w:r w:rsidR="008F4B69">
        <w:t>which should be less prone to omitted variable bias</w:t>
      </w:r>
      <w:r w:rsidR="00205042" w:rsidRPr="001565CD">
        <w:t xml:space="preserve">. If the alternative </w:t>
      </w:r>
      <w:r w:rsidR="006F2A26">
        <w:t>indices</w:t>
      </w:r>
      <w:r w:rsidR="00205042" w:rsidRPr="001565CD">
        <w:t xml:space="preserve"> </w:t>
      </w:r>
      <w:r w:rsidR="008F4B69">
        <w:t xml:space="preserve">displays </w:t>
      </w:r>
      <w:r w:rsidR="00205042" w:rsidRPr="001565CD">
        <w:t>the same kind of trend and the same marked increase in prices</w:t>
      </w:r>
      <w:r w:rsidR="008F4B69">
        <w:t xml:space="preserve"> as the hedonic indices</w:t>
      </w:r>
      <w:r w:rsidR="00205042" w:rsidRPr="001565CD">
        <w:t xml:space="preserve">, </w:t>
      </w:r>
      <w:r w:rsidR="008F4B69">
        <w:t xml:space="preserve">this should </w:t>
      </w:r>
      <w:r w:rsidRPr="001565CD">
        <w:t>provide</w:t>
      </w:r>
      <w:r w:rsidR="00205042" w:rsidRPr="001565CD">
        <w:t xml:space="preserve"> more confidence that the results are robust to changes in </w:t>
      </w:r>
      <w:r w:rsidR="00D41E19">
        <w:t>methodology</w:t>
      </w:r>
      <w:r w:rsidR="00015EFA">
        <w:t xml:space="preserve"> and that omitted variable bias is not driving the results</w:t>
      </w:r>
      <w:r w:rsidR="00205042" w:rsidRPr="001565CD">
        <w:t xml:space="preserve">. </w:t>
      </w:r>
    </w:p>
    <w:p w14:paraId="0498A9D1" w14:textId="77777777" w:rsidR="006F2A26" w:rsidRDefault="006F2A26" w:rsidP="008F4B69"/>
    <w:p w14:paraId="1A78869F" w14:textId="0F164A2C" w:rsidR="00AA1328" w:rsidRDefault="00BA63DC" w:rsidP="00BA63DC">
      <w:pPr>
        <w:pStyle w:val="Heading2nonr"/>
      </w:pPr>
      <w:r>
        <w:t>#</w:t>
      </w:r>
      <w:r w:rsidR="00AA1328" w:rsidRPr="00645C46">
        <w:t>#</w:t>
      </w:r>
      <w:r w:rsidR="00782CBF">
        <w:t>Repeat Sales</w:t>
      </w:r>
      <w:r>
        <w:t xml:space="preserve"> and Hybrid Indices</w:t>
      </w:r>
    </w:p>
    <w:p w14:paraId="09879098" w14:textId="77777777" w:rsidR="006C010A" w:rsidRPr="00FC4D40" w:rsidRDefault="006C010A" w:rsidP="006C010A">
      <w:pPr>
        <w:shd w:val="clear" w:color="auto" w:fill="D1EEF9" w:themeFill="accent1" w:themeFillTint="33"/>
        <w:spacing w:line="240" w:lineRule="auto"/>
        <w:rPr>
          <w:rFonts w:cs="Arial"/>
          <w:sz w:val="16"/>
          <w:szCs w:val="20"/>
        </w:rPr>
      </w:pPr>
      <w:r w:rsidRPr="00FC4D40">
        <w:rPr>
          <w:rFonts w:cs="Arial"/>
          <w:sz w:val="16"/>
          <w:szCs w:val="20"/>
        </w:rPr>
        <w:t>```{r repeatsales, echo=FALSE, results='hide', message=FALSE, warning=FALSE, cache = TRUE}</w:t>
      </w:r>
    </w:p>
    <w:p w14:paraId="609C633D"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w:t>
      </w:r>
    </w:p>
    <w:p w14:paraId="6A97F299"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 REPEAT SALES METHOD ##</w:t>
      </w:r>
    </w:p>
    <w:p w14:paraId="6242D6CF"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w:t>
      </w:r>
    </w:p>
    <w:p w14:paraId="3937AD60"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#check for duplicates (how many)</w:t>
      </w:r>
    </w:p>
    <w:p w14:paraId="2802FE1D"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sum(duplicated(artdata[,c("artist","title","med_code","area","dum_signed","dum_dated","nr_works")]))</w:t>
      </w:r>
    </w:p>
    <w:p w14:paraId="15DB67E5"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allDup &lt;- function(value) {  #identify duplicated values</w:t>
      </w:r>
    </w:p>
    <w:p w14:paraId="1D2D6900"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 xml:space="preserve">    duplicated(value) | duplicated(value, fromLast = TRUE)</w:t>
      </w:r>
    </w:p>
    <w:p w14:paraId="7221F04D"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w:t>
      </w:r>
    </w:p>
    <w:p w14:paraId="1B0CA8DE"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rsartdata &lt;- artdata[allDup(artdata[,c("artist","title","med_code","area","dum_signed","dum_dated","nr_works")]),]</w:t>
      </w:r>
    </w:p>
    <w:p w14:paraId="4FB71FE5"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rsartdata &lt;- transform(rsartdata, id = as.numeric(interaction(artist,factor(title),med_code,factor(area),factor(dum_signed),</w:t>
      </w:r>
    </w:p>
    <w:p w14:paraId="3F4F6677"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 xml:space="preserve">                                                              factor(dum_dated), factor(nr_works),drop=TRUE)))</w:t>
      </w:r>
    </w:p>
    <w:p w14:paraId="641AA7A3" w14:textId="77777777" w:rsidR="0029028B" w:rsidRPr="0029028B" w:rsidRDefault="0029028B" w:rsidP="0029028B">
      <w:pPr>
        <w:shd w:val="clear" w:color="auto" w:fill="D1EEF9" w:themeFill="accent1" w:themeFillTint="33"/>
        <w:spacing w:line="240" w:lineRule="auto"/>
        <w:rPr>
          <w:rFonts w:cs="Arial"/>
          <w:sz w:val="16"/>
          <w:szCs w:val="20"/>
        </w:rPr>
      </w:pPr>
    </w:p>
    <w:p w14:paraId="6D9E1232"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repdata &lt;- repsaledata(rsartdata$lnprice,rsartdata$counter,rsartdata$id)  #transform the data to sales pairs</w:t>
      </w:r>
    </w:p>
    <w:p w14:paraId="642CFD46"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repdata &lt;- repdata[complete.cases(repdata),]</w:t>
      </w:r>
    </w:p>
    <w:p w14:paraId="2CFD6309"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repeatsales &lt;- repsale(repdata$price0,repdata$time0,repdata$price1,repdata$time1,mergefirst=1,</w:t>
      </w:r>
    </w:p>
    <w:p w14:paraId="0FCD2CBC"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 xml:space="preserve">                       graph=FALSE)   #generate the repeat sales index</w:t>
      </w:r>
    </w:p>
    <w:p w14:paraId="4D39E151"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 xml:space="preserve">RS_index &lt;- exp(as.data.frame(repeatsales$pindex))*100   </w:t>
      </w:r>
    </w:p>
    <w:p w14:paraId="4085C308"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RS_index$Date &lt;- levels(rsartdata$timedummy)[c(-1:-3,-11,-15,-19,-29)] #missing values</w:t>
      </w:r>
    </w:p>
    <w:p w14:paraId="6697E53E" w14:textId="77777777" w:rsidR="0029028B" w:rsidRPr="0029028B" w:rsidRDefault="0029028B" w:rsidP="0029028B">
      <w:pPr>
        <w:shd w:val="clear" w:color="auto" w:fill="D1EEF9" w:themeFill="accent1" w:themeFillTint="33"/>
        <w:spacing w:line="240" w:lineRule="auto"/>
        <w:rPr>
          <w:rFonts w:cs="Arial"/>
          <w:sz w:val="16"/>
          <w:szCs w:val="20"/>
        </w:rPr>
      </w:pPr>
    </w:p>
    <w:p w14:paraId="6C426578" w14:textId="77777777" w:rsidR="0029028B" w:rsidRPr="0029028B" w:rsidRDefault="0029028B" w:rsidP="0029028B">
      <w:pPr>
        <w:shd w:val="clear" w:color="auto" w:fill="D1EEF9" w:themeFill="accent1" w:themeFillTint="33"/>
        <w:spacing w:line="240" w:lineRule="auto"/>
        <w:rPr>
          <w:rFonts w:cs="Arial"/>
          <w:sz w:val="16"/>
          <w:szCs w:val="20"/>
        </w:rPr>
      </w:pPr>
      <w:r w:rsidRPr="0029028B">
        <w:rPr>
          <w:rFonts w:cs="Arial"/>
          <w:sz w:val="16"/>
          <w:szCs w:val="20"/>
        </w:rPr>
        <w:t>RS_index &lt;- merge(RS_index, naive_indices, by="Date", all=TRUE)[,1:2]</w:t>
      </w:r>
    </w:p>
    <w:p w14:paraId="508C6368" w14:textId="4A3BA6A7" w:rsidR="006C010A" w:rsidRDefault="0029028B" w:rsidP="0029028B">
      <w:pPr>
        <w:shd w:val="clear" w:color="auto" w:fill="D1EEF9" w:themeFill="accent1" w:themeFillTint="33"/>
        <w:spacing w:line="240" w:lineRule="auto"/>
        <w:rPr>
          <w:rFonts w:cs="Arial"/>
          <w:sz w:val="16"/>
          <w:szCs w:val="20"/>
        </w:rPr>
      </w:pPr>
      <w:r w:rsidRPr="0029028B">
        <w:rPr>
          <w:rFonts w:cs="Arial"/>
          <w:sz w:val="16"/>
          <w:szCs w:val="20"/>
        </w:rPr>
        <w:t xml:space="preserve">colnames(RS_index) &lt;- c("Date","Repeat Sales_Index")   </w:t>
      </w:r>
      <w:r w:rsidR="00517AA9" w:rsidRPr="00517AA9">
        <w:rPr>
          <w:rFonts w:cs="Arial"/>
          <w:sz w:val="16"/>
          <w:szCs w:val="20"/>
        </w:rPr>
        <w:t xml:space="preserve">  </w:t>
      </w:r>
      <w:r w:rsidR="006C010A" w:rsidRPr="006C010A">
        <w:rPr>
          <w:rFonts w:cs="Arial"/>
          <w:sz w:val="16"/>
          <w:szCs w:val="20"/>
        </w:rPr>
        <w:t xml:space="preserve">       </w:t>
      </w:r>
    </w:p>
    <w:p w14:paraId="062924E5" w14:textId="77777777" w:rsidR="006C010A" w:rsidRPr="00EC68BC" w:rsidRDefault="006C010A" w:rsidP="006C010A">
      <w:pPr>
        <w:shd w:val="clear" w:color="auto" w:fill="D1EEF9" w:themeFill="accent1" w:themeFillTint="33"/>
        <w:spacing w:line="240" w:lineRule="auto"/>
        <w:rPr>
          <w:rFonts w:cs="Arial"/>
          <w:sz w:val="18"/>
          <w:szCs w:val="20"/>
        </w:rPr>
      </w:pPr>
      <w:r w:rsidRPr="00FC4D40">
        <w:rPr>
          <w:rFonts w:cs="Arial"/>
          <w:sz w:val="16"/>
          <w:szCs w:val="20"/>
        </w:rPr>
        <w:t>```</w:t>
      </w:r>
    </w:p>
    <w:p w14:paraId="28F09D87" w14:textId="77777777" w:rsidR="006C010A" w:rsidRPr="006C010A" w:rsidRDefault="006C010A" w:rsidP="006C010A"/>
    <w:p w14:paraId="2CFECEF0" w14:textId="71FDEE42" w:rsidR="0073322E" w:rsidRDefault="00015EFA" w:rsidP="0073322E">
      <w:pPr>
        <w:rPr>
          <w:rFonts w:cs="Arial"/>
          <w:szCs w:val="20"/>
        </w:rPr>
      </w:pPr>
      <w:r w:rsidRPr="008C5F8A">
        <w:rPr>
          <w:rFonts w:cs="Arial"/>
          <w:szCs w:val="20"/>
        </w:rPr>
        <w:t xml:space="preserve">The repeat sales method </w:t>
      </w:r>
      <w:r w:rsidR="008C5F8A">
        <w:rPr>
          <w:rFonts w:cs="Arial"/>
          <w:szCs w:val="20"/>
        </w:rPr>
        <w:t xml:space="preserve">is </w:t>
      </w:r>
      <w:r w:rsidRPr="008C5F8A">
        <w:rPr>
          <w:rFonts w:cs="Arial"/>
          <w:szCs w:val="20"/>
        </w:rPr>
        <w:t xml:space="preserve">less prone to potential </w:t>
      </w:r>
      <w:r w:rsidR="0073322E" w:rsidRPr="008C5F8A">
        <w:rPr>
          <w:rFonts w:cs="Arial"/>
          <w:szCs w:val="20"/>
        </w:rPr>
        <w:t>omitted variable</w:t>
      </w:r>
      <w:r w:rsidRPr="008C5F8A">
        <w:rPr>
          <w:rFonts w:cs="Arial"/>
          <w:szCs w:val="20"/>
        </w:rPr>
        <w:t xml:space="preserve"> bias</w:t>
      </w:r>
      <w:r w:rsidR="0073322E" w:rsidRPr="008C5F8A">
        <w:rPr>
          <w:rFonts w:cs="Arial"/>
          <w:szCs w:val="20"/>
        </w:rPr>
        <w:t xml:space="preserve"> </w:t>
      </w:r>
      <w:r w:rsidR="008C5F8A">
        <w:rPr>
          <w:rFonts w:cs="Arial"/>
          <w:szCs w:val="20"/>
        </w:rPr>
        <w:t>than</w:t>
      </w:r>
      <w:r w:rsidRPr="008C5F8A">
        <w:rPr>
          <w:rFonts w:cs="Arial"/>
          <w:szCs w:val="20"/>
        </w:rPr>
        <w:t xml:space="preserve"> the hedonic </w:t>
      </w:r>
      <w:r w:rsidR="008C5F8A">
        <w:rPr>
          <w:rFonts w:cs="Arial"/>
          <w:szCs w:val="20"/>
        </w:rPr>
        <w:t>method</w:t>
      </w:r>
      <w:r w:rsidRPr="008C5F8A">
        <w:rPr>
          <w:rFonts w:cs="Arial"/>
          <w:szCs w:val="20"/>
        </w:rPr>
        <w:t xml:space="preserve">, </w:t>
      </w:r>
      <w:r w:rsidR="008C5F8A">
        <w:rPr>
          <w:rFonts w:cs="Arial"/>
          <w:szCs w:val="20"/>
        </w:rPr>
        <w:t>as</w:t>
      </w:r>
      <w:r w:rsidRPr="008C5F8A">
        <w:rPr>
          <w:rFonts w:cs="Arial"/>
          <w:szCs w:val="20"/>
        </w:rPr>
        <w:t xml:space="preserve"> it</w:t>
      </w:r>
      <w:r w:rsidR="0073322E" w:rsidRPr="008C5F8A">
        <w:rPr>
          <w:rFonts w:cs="Arial"/>
          <w:szCs w:val="20"/>
        </w:rPr>
        <w:t xml:space="preserve"> track</w:t>
      </w:r>
      <w:r w:rsidRPr="008C5F8A">
        <w:rPr>
          <w:rFonts w:cs="Arial"/>
          <w:szCs w:val="20"/>
        </w:rPr>
        <w:t>s</w:t>
      </w:r>
      <w:r w:rsidR="0073322E" w:rsidRPr="008C5F8A">
        <w:rPr>
          <w:rFonts w:cs="Arial"/>
          <w:szCs w:val="20"/>
        </w:rPr>
        <w:t xml:space="preserve"> the sales of the same </w:t>
      </w:r>
      <w:r w:rsidRPr="008C5F8A">
        <w:rPr>
          <w:rFonts w:cs="Arial"/>
          <w:szCs w:val="20"/>
        </w:rPr>
        <w:t>item</w:t>
      </w:r>
      <w:r w:rsidR="0073322E" w:rsidRPr="008C5F8A">
        <w:rPr>
          <w:rFonts w:cs="Arial"/>
          <w:szCs w:val="20"/>
        </w:rPr>
        <w:t xml:space="preserve"> over time. </w:t>
      </w:r>
      <w:r w:rsidR="008C5F8A">
        <w:rPr>
          <w:rFonts w:cs="Arial"/>
          <w:szCs w:val="20"/>
        </w:rPr>
        <w:t>Because</w:t>
      </w:r>
      <w:r w:rsidRPr="008C5F8A">
        <w:rPr>
          <w:rFonts w:cs="Arial"/>
          <w:szCs w:val="20"/>
        </w:rPr>
        <w:t xml:space="preserve"> the </w:t>
      </w:r>
      <w:r w:rsidR="0073322E" w:rsidRPr="008C5F8A">
        <w:rPr>
          <w:rFonts w:cs="Arial"/>
          <w:szCs w:val="20"/>
        </w:rPr>
        <w:t>dataset does not uniquely identify each artwork</w:t>
      </w:r>
      <w:r w:rsidRPr="008C5F8A">
        <w:rPr>
          <w:rFonts w:cs="Arial"/>
          <w:szCs w:val="20"/>
        </w:rPr>
        <w:t>, r</w:t>
      </w:r>
      <w:r w:rsidR="0073322E" w:rsidRPr="008C5F8A">
        <w:rPr>
          <w:rFonts w:cs="Arial"/>
          <w:szCs w:val="20"/>
        </w:rPr>
        <w:t xml:space="preserve">epeat sales </w:t>
      </w:r>
      <w:r w:rsidR="008C5F8A" w:rsidRPr="008C5F8A">
        <w:rPr>
          <w:rFonts w:cs="Arial"/>
          <w:szCs w:val="20"/>
        </w:rPr>
        <w:t xml:space="preserve">of the same artwork </w:t>
      </w:r>
      <w:r w:rsidR="0073322E" w:rsidRPr="008C5F8A">
        <w:rPr>
          <w:rFonts w:cs="Arial"/>
          <w:szCs w:val="20"/>
        </w:rPr>
        <w:t xml:space="preserve">were identified by matching sales records using the </w:t>
      </w:r>
      <w:r w:rsidR="008C5F8A">
        <w:rPr>
          <w:rFonts w:cs="Arial"/>
          <w:szCs w:val="20"/>
        </w:rPr>
        <w:t xml:space="preserve">following </w:t>
      </w:r>
      <w:r w:rsidR="008C5F8A" w:rsidRPr="008C5F8A">
        <w:rPr>
          <w:rFonts w:cs="Arial"/>
          <w:szCs w:val="20"/>
        </w:rPr>
        <w:t xml:space="preserve">hedonic attributes: </w:t>
      </w:r>
      <w:r w:rsidR="0073322E" w:rsidRPr="008C5F8A">
        <w:rPr>
          <w:rFonts w:cs="Arial"/>
          <w:szCs w:val="20"/>
        </w:rPr>
        <w:t xml:space="preserve">artist name, </w:t>
      </w:r>
      <w:r w:rsidR="006C010A" w:rsidRPr="008C5F8A">
        <w:rPr>
          <w:rFonts w:cs="Arial"/>
          <w:szCs w:val="20"/>
        </w:rPr>
        <w:t xml:space="preserve">artwork </w:t>
      </w:r>
      <w:r w:rsidR="0073322E" w:rsidRPr="008C5F8A">
        <w:rPr>
          <w:rFonts w:cs="Arial"/>
          <w:szCs w:val="20"/>
        </w:rPr>
        <w:t xml:space="preserve">title, size, </w:t>
      </w:r>
      <w:r w:rsidR="008C5F8A" w:rsidRPr="008C5F8A">
        <w:rPr>
          <w:rFonts w:cs="Arial"/>
          <w:szCs w:val="20"/>
        </w:rPr>
        <w:t xml:space="preserve">and </w:t>
      </w:r>
      <w:r w:rsidR="0073322E" w:rsidRPr="008C5F8A">
        <w:rPr>
          <w:rFonts w:cs="Arial"/>
          <w:szCs w:val="20"/>
        </w:rPr>
        <w:t>medium, the presence of a signature and a date</w:t>
      </w:r>
      <w:r w:rsidR="008C5F8A" w:rsidRPr="008C5F8A">
        <w:rPr>
          <w:rFonts w:cs="Arial"/>
          <w:szCs w:val="20"/>
        </w:rPr>
        <w:t>, and the number of artworks in the lot</w:t>
      </w:r>
      <w:r w:rsidR="0073322E" w:rsidRPr="008C5F8A">
        <w:rPr>
          <w:rFonts w:cs="Arial"/>
          <w:szCs w:val="20"/>
        </w:rPr>
        <w:t xml:space="preserve">. </w:t>
      </w:r>
      <w:r w:rsidR="005E44CC">
        <w:rPr>
          <w:rFonts w:cs="Arial"/>
          <w:szCs w:val="20"/>
        </w:rPr>
        <w:t>O</w:t>
      </w:r>
      <w:r w:rsidR="006C010A" w:rsidRPr="008C5F8A">
        <w:rPr>
          <w:rFonts w:cs="Arial"/>
          <w:szCs w:val="20"/>
        </w:rPr>
        <w:t>nly 51</w:t>
      </w:r>
      <w:r w:rsidR="00677795">
        <w:rPr>
          <w:rFonts w:cs="Arial"/>
          <w:szCs w:val="20"/>
        </w:rPr>
        <w:t>5</w:t>
      </w:r>
      <w:r w:rsidR="006C010A" w:rsidRPr="008C5F8A">
        <w:rPr>
          <w:rFonts w:cs="Arial"/>
          <w:szCs w:val="20"/>
        </w:rPr>
        <w:t xml:space="preserve"> </w:t>
      </w:r>
      <w:r w:rsidR="00517AA9">
        <w:rPr>
          <w:rFonts w:cs="Arial"/>
          <w:szCs w:val="20"/>
        </w:rPr>
        <w:t xml:space="preserve">true repeat </w:t>
      </w:r>
      <w:r w:rsidR="006C010A" w:rsidRPr="008C5F8A">
        <w:rPr>
          <w:rFonts w:cs="Arial"/>
          <w:szCs w:val="20"/>
        </w:rPr>
        <w:t xml:space="preserve">sales pairs </w:t>
      </w:r>
      <w:r w:rsidR="005E44CC">
        <w:rPr>
          <w:rFonts w:cs="Arial"/>
          <w:szCs w:val="20"/>
        </w:rPr>
        <w:t xml:space="preserve">could be identified </w:t>
      </w:r>
      <w:r w:rsidR="006C010A" w:rsidRPr="008C5F8A">
        <w:rPr>
          <w:rFonts w:cs="Arial"/>
          <w:szCs w:val="20"/>
        </w:rPr>
        <w:t xml:space="preserve">in the sample. </w:t>
      </w:r>
      <w:r w:rsidR="0073322E" w:rsidRPr="008C5F8A">
        <w:rPr>
          <w:rFonts w:cs="Arial"/>
          <w:szCs w:val="20"/>
        </w:rPr>
        <w:t xml:space="preserve">Figure 8 illustrates the </w:t>
      </w:r>
      <w:r w:rsidR="008C5F8A" w:rsidRPr="008C5F8A">
        <w:rPr>
          <w:rFonts w:cs="Arial"/>
          <w:szCs w:val="20"/>
        </w:rPr>
        <w:t xml:space="preserve">index generated using the classical repeated sales approach. The index is </w:t>
      </w:r>
      <w:r w:rsidR="0073322E" w:rsidRPr="008C5F8A">
        <w:rPr>
          <w:rFonts w:cs="Arial"/>
          <w:szCs w:val="20"/>
        </w:rPr>
        <w:t xml:space="preserve">volatile, with many missing values, and </w:t>
      </w:r>
      <w:r w:rsidR="008C5F8A" w:rsidRPr="008C5F8A">
        <w:rPr>
          <w:rFonts w:cs="Arial"/>
          <w:szCs w:val="20"/>
        </w:rPr>
        <w:t xml:space="preserve">exhibits a </w:t>
      </w:r>
      <w:r w:rsidR="0073322E" w:rsidRPr="008C5F8A">
        <w:rPr>
          <w:rFonts w:cs="Arial"/>
          <w:szCs w:val="20"/>
        </w:rPr>
        <w:t xml:space="preserve">large appreciation in prices over the period. </w:t>
      </w:r>
      <w:r w:rsidR="008C5F8A" w:rsidRPr="008C5F8A">
        <w:rPr>
          <w:rFonts w:cs="Arial"/>
          <w:szCs w:val="20"/>
        </w:rPr>
        <w:t>The limited number of repeat sales observations therefore limits the usefulness of the classical repeated sales approach in this case.</w:t>
      </w:r>
      <w:r w:rsidR="0073322E" w:rsidRPr="008C5F8A">
        <w:rPr>
          <w:rFonts w:cs="Arial"/>
          <w:szCs w:val="20"/>
        </w:rPr>
        <w:t xml:space="preserve"> </w:t>
      </w:r>
    </w:p>
    <w:p w14:paraId="704C6CA7" w14:textId="77777777" w:rsidR="004142A9" w:rsidRPr="009A4C38" w:rsidRDefault="004142A9" w:rsidP="0073322E">
      <w:pPr>
        <w:rPr>
          <w:rFonts w:cs="Arial"/>
          <w:sz w:val="16"/>
          <w:szCs w:val="20"/>
        </w:rPr>
      </w:pPr>
    </w:p>
    <w:p w14:paraId="2FE55B7D" w14:textId="5F4AC9A8" w:rsidR="0073322E" w:rsidRPr="00653B76" w:rsidRDefault="0073322E" w:rsidP="0073322E">
      <w:pPr>
        <w:shd w:val="clear" w:color="auto" w:fill="D1EEF9" w:themeFill="accent1" w:themeFillTint="33"/>
        <w:spacing w:line="240" w:lineRule="auto"/>
        <w:rPr>
          <w:rFonts w:cs="Arial"/>
          <w:sz w:val="16"/>
          <w:szCs w:val="20"/>
        </w:rPr>
      </w:pPr>
      <w:r w:rsidRPr="00653B76">
        <w:rPr>
          <w:rFonts w:cs="Arial"/>
          <w:sz w:val="16"/>
          <w:szCs w:val="20"/>
        </w:rPr>
        <w:t>```{r figure</w:t>
      </w:r>
      <w:r w:rsidR="006C010A">
        <w:rPr>
          <w:rFonts w:cs="Arial"/>
          <w:sz w:val="16"/>
          <w:szCs w:val="20"/>
        </w:rPr>
        <w:t>8</w:t>
      </w:r>
      <w:r w:rsidRPr="00653B76">
        <w:rPr>
          <w:rFonts w:cs="Arial"/>
          <w:sz w:val="16"/>
          <w:szCs w:val="20"/>
        </w:rPr>
        <w:t>, echo=FALSE</w:t>
      </w:r>
      <w:r w:rsidR="008A1AAB" w:rsidRPr="008A1AAB">
        <w:rPr>
          <w:rFonts w:cs="Arial"/>
          <w:sz w:val="16"/>
          <w:szCs w:val="20"/>
        </w:rPr>
        <w:t>, warning=FALSE</w:t>
      </w:r>
      <w:r w:rsidRPr="00653B76">
        <w:rPr>
          <w:rFonts w:cs="Arial"/>
          <w:sz w:val="16"/>
          <w:szCs w:val="20"/>
        </w:rPr>
        <w:t>, cache = TRUE, fig.height=4, fig.width=7, fig.cap="</w:t>
      </w:r>
      <w:r w:rsidR="006C010A">
        <w:rPr>
          <w:rFonts w:cs="Arial"/>
          <w:sz w:val="16"/>
          <w:szCs w:val="20"/>
        </w:rPr>
        <w:t>Repeat sales index of</w:t>
      </w:r>
      <w:r w:rsidRPr="00653B76">
        <w:rPr>
          <w:rFonts w:cs="Arial"/>
          <w:sz w:val="16"/>
          <w:szCs w:val="20"/>
        </w:rPr>
        <w:t xml:space="preserve"> South African art prices (2000Q</w:t>
      </w:r>
      <w:r w:rsidR="004142A9">
        <w:rPr>
          <w:rFonts w:cs="Arial"/>
          <w:sz w:val="16"/>
          <w:szCs w:val="20"/>
        </w:rPr>
        <w:t>4</w:t>
      </w:r>
      <w:r w:rsidRPr="00653B76">
        <w:rPr>
          <w:rFonts w:cs="Arial"/>
          <w:sz w:val="16"/>
          <w:szCs w:val="20"/>
        </w:rPr>
        <w:t>=100)"}</w:t>
      </w:r>
    </w:p>
    <w:p w14:paraId="35BA73BA"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index_plot &lt;- melt(RS_index, id="Date")  # convert to long format</w:t>
      </w:r>
    </w:p>
    <w:p w14:paraId="4CF6740C"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index_plot$Date &lt;- as.Date(as.yearqtr(index_plot$Date, format = "%Y Q%q"))</w:t>
      </w:r>
    </w:p>
    <w:p w14:paraId="25CEC328"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 xml:space="preserve">g &lt;- ggplot(data=index_plot,aes(x=Date, y=value, group=variable, colour=variable)) </w:t>
      </w:r>
    </w:p>
    <w:p w14:paraId="0821A45C"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 xml:space="preserve">g &lt;- g + geom_point(size = 1) </w:t>
      </w:r>
    </w:p>
    <w:p w14:paraId="0DAB1433"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g &lt;- g + geom_line()</w:t>
      </w:r>
    </w:p>
    <w:p w14:paraId="77329388"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g &lt;- g + ylab("Index")</w:t>
      </w:r>
    </w:p>
    <w:p w14:paraId="6A52D2A6"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g &lt;- g + xlab("")</w:t>
      </w:r>
    </w:p>
    <w:p w14:paraId="06680918"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g &lt;- g + theme(axis.text.x=element_text(angle=90,hjust=1,vjust=0.5))</w:t>
      </w:r>
    </w:p>
    <w:p w14:paraId="60318893"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g &lt;- g + theme(legend.title=element_blank()) + theme(legend.position="bottom")</w:t>
      </w:r>
    </w:p>
    <w:p w14:paraId="67516BB5" w14:textId="77777777" w:rsidR="006B765E" w:rsidRPr="006B765E" w:rsidRDefault="006B765E" w:rsidP="006B765E">
      <w:pPr>
        <w:shd w:val="clear" w:color="auto" w:fill="D1EEF9" w:themeFill="accent1" w:themeFillTint="33"/>
        <w:spacing w:line="240" w:lineRule="auto"/>
        <w:rPr>
          <w:rFonts w:cs="Arial"/>
          <w:sz w:val="16"/>
          <w:szCs w:val="20"/>
        </w:rPr>
      </w:pPr>
      <w:r w:rsidRPr="006B765E">
        <w:rPr>
          <w:rFonts w:cs="Arial"/>
          <w:sz w:val="16"/>
          <w:szCs w:val="20"/>
        </w:rPr>
        <w:t>g &lt;- g + scale_x_date(labels = date_format("%Y"),breaks = date_breaks("year"))</w:t>
      </w:r>
    </w:p>
    <w:p w14:paraId="16B81887" w14:textId="399DE5B5" w:rsidR="0073322E" w:rsidRPr="00653B76" w:rsidRDefault="006B765E" w:rsidP="006B765E">
      <w:pPr>
        <w:shd w:val="clear" w:color="auto" w:fill="D1EEF9" w:themeFill="accent1" w:themeFillTint="33"/>
        <w:spacing w:line="240" w:lineRule="auto"/>
        <w:rPr>
          <w:rFonts w:cs="Arial"/>
          <w:sz w:val="16"/>
          <w:szCs w:val="20"/>
        </w:rPr>
      </w:pPr>
      <w:r w:rsidRPr="006B765E">
        <w:rPr>
          <w:rFonts w:cs="Arial"/>
          <w:sz w:val="16"/>
          <w:szCs w:val="20"/>
        </w:rPr>
        <w:t>g</w:t>
      </w:r>
    </w:p>
    <w:p w14:paraId="2F919E21" w14:textId="77777777" w:rsidR="0073322E" w:rsidRPr="00653B76" w:rsidRDefault="0073322E" w:rsidP="0073322E">
      <w:pPr>
        <w:shd w:val="clear" w:color="auto" w:fill="D1EEF9" w:themeFill="accent1" w:themeFillTint="33"/>
        <w:spacing w:line="240" w:lineRule="auto"/>
        <w:rPr>
          <w:rFonts w:cs="Arial"/>
          <w:sz w:val="16"/>
          <w:szCs w:val="20"/>
        </w:rPr>
      </w:pPr>
      <w:r w:rsidRPr="00653B76">
        <w:rPr>
          <w:rFonts w:cs="Arial"/>
          <w:sz w:val="16"/>
          <w:szCs w:val="20"/>
        </w:rPr>
        <w:t>```</w:t>
      </w:r>
    </w:p>
    <w:p w14:paraId="780FA4F7" w14:textId="77777777" w:rsidR="0073322E" w:rsidRDefault="0073322E" w:rsidP="0073322E">
      <w:pPr>
        <w:rPr>
          <w:rFonts w:cs="Arial"/>
          <w:szCs w:val="20"/>
        </w:rPr>
      </w:pPr>
    </w:p>
    <w:p w14:paraId="3A1B6685" w14:textId="1F61D970" w:rsidR="00677795" w:rsidRDefault="00AA1328" w:rsidP="00677795">
      <w:pPr>
        <w:rPr>
          <w:rFonts w:cs="Arial"/>
          <w:szCs w:val="20"/>
        </w:rPr>
      </w:pPr>
      <w:r w:rsidRPr="00645C46">
        <w:rPr>
          <w:rFonts w:cs="Arial"/>
          <w:szCs w:val="20"/>
        </w:rPr>
        <w:t>A</w:t>
      </w:r>
      <w:r w:rsidR="009A4C38">
        <w:rPr>
          <w:rFonts w:cs="Arial"/>
          <w:szCs w:val="20"/>
        </w:rPr>
        <w:t>s a</w:t>
      </w:r>
      <w:r w:rsidRPr="00645C46">
        <w:rPr>
          <w:rFonts w:cs="Arial"/>
          <w:szCs w:val="20"/>
        </w:rPr>
        <w:t xml:space="preserve">n alternative </w:t>
      </w:r>
      <w:r w:rsidR="009A4C38">
        <w:rPr>
          <w:rFonts w:cs="Arial"/>
          <w:szCs w:val="20"/>
        </w:rPr>
        <w:t xml:space="preserve">the paper proposes the application of </w:t>
      </w:r>
      <w:r w:rsidR="009A4C38" w:rsidRPr="009A4C38">
        <w:rPr>
          <w:rFonts w:cs="Arial"/>
          <w:szCs w:val="20"/>
        </w:rPr>
        <w:t>a s</w:t>
      </w:r>
      <w:r w:rsidR="009A4C38">
        <w:rPr>
          <w:rFonts w:cs="Arial"/>
          <w:szCs w:val="20"/>
        </w:rPr>
        <w:t>imple hybrid repeat sales model to art prices for the first time.</w:t>
      </w:r>
      <w:r w:rsidR="009A4C38" w:rsidRPr="009A4C38">
        <w:rPr>
          <w:rFonts w:cs="Arial"/>
          <w:szCs w:val="20"/>
        </w:rPr>
        <w:t xml:space="preserve"> </w:t>
      </w:r>
      <w:r w:rsidR="009A4C38">
        <w:rPr>
          <w:rFonts w:cs="Arial"/>
          <w:szCs w:val="20"/>
        </w:rPr>
        <w:t xml:space="preserve">This procedure is </w:t>
      </w:r>
      <w:r w:rsidR="004142A9">
        <w:rPr>
          <w:rFonts w:cs="Arial"/>
          <w:szCs w:val="20"/>
        </w:rPr>
        <w:t>similar in spirit to the</w:t>
      </w:r>
      <w:r w:rsidR="00A86A22">
        <w:rPr>
          <w:rFonts w:cs="Arial"/>
          <w:szCs w:val="20"/>
        </w:rPr>
        <w:t xml:space="preserve"> “</w:t>
      </w:r>
      <w:r w:rsidRPr="00645C46">
        <w:rPr>
          <w:rFonts w:cs="Arial"/>
          <w:szCs w:val="20"/>
        </w:rPr>
        <w:t>pseudo repeat sales</w:t>
      </w:r>
      <w:r w:rsidR="00A86A22">
        <w:rPr>
          <w:rFonts w:cs="Arial"/>
          <w:szCs w:val="20"/>
        </w:rPr>
        <w:t>”</w:t>
      </w:r>
      <w:r w:rsidRPr="00645C46">
        <w:rPr>
          <w:rFonts w:cs="Arial"/>
          <w:szCs w:val="20"/>
        </w:rPr>
        <w:t xml:space="preserve"> (ps-RS) procedure </w:t>
      </w:r>
      <w:r w:rsidR="004142A9">
        <w:rPr>
          <w:rFonts w:cs="Arial"/>
          <w:szCs w:val="20"/>
        </w:rPr>
        <w:t>suggested by @Guo2014</w:t>
      </w:r>
      <w:r w:rsidRPr="00645C46">
        <w:rPr>
          <w:rFonts w:cs="Arial"/>
          <w:szCs w:val="20"/>
        </w:rPr>
        <w:t xml:space="preserve">. </w:t>
      </w:r>
      <w:r w:rsidR="005E44CC">
        <w:rPr>
          <w:rFonts w:cs="Arial"/>
          <w:szCs w:val="20"/>
        </w:rPr>
        <w:t xml:space="preserve">Instead </w:t>
      </w:r>
      <w:r w:rsidR="009A4C38">
        <w:rPr>
          <w:rFonts w:cs="Arial"/>
          <w:szCs w:val="20"/>
        </w:rPr>
        <w:t xml:space="preserve">of </w:t>
      </w:r>
      <w:r w:rsidR="005E44CC">
        <w:rPr>
          <w:rFonts w:cs="Arial"/>
          <w:szCs w:val="20"/>
        </w:rPr>
        <w:t>requiring an exact match to form a sales pairs, very similar artworks may be treated as repeat sales pairs.</w:t>
      </w:r>
      <w:r w:rsidR="005E44CC" w:rsidRPr="00677795">
        <w:rPr>
          <w:rFonts w:cs="Arial"/>
          <w:szCs w:val="20"/>
        </w:rPr>
        <w:t xml:space="preserve"> </w:t>
      </w:r>
      <w:r w:rsidR="005E44CC">
        <w:rPr>
          <w:rFonts w:cs="Arial"/>
          <w:szCs w:val="20"/>
        </w:rPr>
        <w:t>In this way the ps-RS method</w:t>
      </w:r>
      <w:r w:rsidR="0068337C">
        <w:rPr>
          <w:rFonts w:cs="Arial"/>
          <w:szCs w:val="20"/>
        </w:rPr>
        <w:t xml:space="preserve"> supplement</w:t>
      </w:r>
      <w:r w:rsidR="005E44CC">
        <w:rPr>
          <w:rFonts w:cs="Arial"/>
          <w:szCs w:val="20"/>
        </w:rPr>
        <w:t>s</w:t>
      </w:r>
      <w:r w:rsidR="0068337C">
        <w:rPr>
          <w:rFonts w:cs="Arial"/>
          <w:szCs w:val="20"/>
        </w:rPr>
        <w:t xml:space="preserve"> the </w:t>
      </w:r>
      <w:r w:rsidR="005E44CC">
        <w:rPr>
          <w:rFonts w:cs="Arial"/>
          <w:szCs w:val="20"/>
        </w:rPr>
        <w:t xml:space="preserve">true </w:t>
      </w:r>
      <w:r w:rsidR="0068337C">
        <w:rPr>
          <w:rFonts w:cs="Arial"/>
          <w:szCs w:val="20"/>
        </w:rPr>
        <w:t>repeat sales i</w:t>
      </w:r>
      <w:r w:rsidR="00D41E19">
        <w:rPr>
          <w:rFonts w:cs="Arial"/>
          <w:szCs w:val="20"/>
        </w:rPr>
        <w:t xml:space="preserve">n the </w:t>
      </w:r>
      <w:r w:rsidR="005E44CC">
        <w:rPr>
          <w:rFonts w:cs="Arial"/>
          <w:szCs w:val="20"/>
        </w:rPr>
        <w:t>sample and mitigates t</w:t>
      </w:r>
      <w:r w:rsidR="005E1323">
        <w:rPr>
          <w:rFonts w:cs="Arial"/>
          <w:szCs w:val="20"/>
        </w:rPr>
        <w:t xml:space="preserve">he problem of small sample size. </w:t>
      </w:r>
      <w:r w:rsidR="00677795">
        <w:rPr>
          <w:rFonts w:cs="Arial"/>
          <w:szCs w:val="20"/>
        </w:rPr>
        <w:t>I</w:t>
      </w:r>
      <w:r w:rsidR="00D41E19">
        <w:rPr>
          <w:rFonts w:cs="Arial"/>
          <w:szCs w:val="20"/>
        </w:rPr>
        <w:t>n so doing</w:t>
      </w:r>
      <w:r w:rsidR="0068337C">
        <w:rPr>
          <w:rFonts w:cs="Arial"/>
          <w:szCs w:val="20"/>
        </w:rPr>
        <w:t xml:space="preserve"> </w:t>
      </w:r>
      <w:r w:rsidR="00677795">
        <w:rPr>
          <w:rFonts w:cs="Arial"/>
          <w:szCs w:val="20"/>
        </w:rPr>
        <w:t xml:space="preserve">it </w:t>
      </w:r>
      <w:r w:rsidR="0068337C">
        <w:rPr>
          <w:rFonts w:cs="Arial"/>
          <w:szCs w:val="20"/>
        </w:rPr>
        <w:t>allow</w:t>
      </w:r>
      <w:r w:rsidR="00677795">
        <w:rPr>
          <w:rFonts w:cs="Arial"/>
          <w:szCs w:val="20"/>
        </w:rPr>
        <w:t>s</w:t>
      </w:r>
      <w:r w:rsidR="0068337C">
        <w:rPr>
          <w:rFonts w:cs="Arial"/>
          <w:szCs w:val="20"/>
        </w:rPr>
        <w:t xml:space="preserve"> the estimation of a variant of the repeat sale index</w:t>
      </w:r>
      <w:r w:rsidR="009A4C38">
        <w:rPr>
          <w:rFonts w:cs="Arial"/>
          <w:szCs w:val="20"/>
        </w:rPr>
        <w:t xml:space="preserve">, which should </w:t>
      </w:r>
      <w:r w:rsidR="009A4C38" w:rsidRPr="009A4C38">
        <w:rPr>
          <w:rFonts w:cs="Arial"/>
          <w:szCs w:val="20"/>
        </w:rPr>
        <w:t xml:space="preserve">address </w:t>
      </w:r>
      <w:r w:rsidR="00D76398" w:rsidRPr="00D76398">
        <w:rPr>
          <w:rFonts w:cs="Arial"/>
          <w:szCs w:val="20"/>
        </w:rPr>
        <w:t xml:space="preserve">to some extent </w:t>
      </w:r>
      <w:r w:rsidR="009A4C38" w:rsidRPr="009A4C38">
        <w:rPr>
          <w:rFonts w:cs="Arial"/>
          <w:szCs w:val="20"/>
        </w:rPr>
        <w:t>the potential omitted variable bias inherent in the hedonic method.</w:t>
      </w:r>
      <w:r w:rsidR="009A4C38">
        <w:rPr>
          <w:rFonts w:cs="Arial"/>
          <w:szCs w:val="20"/>
        </w:rPr>
        <w:t xml:space="preserve"> </w:t>
      </w:r>
      <w:r w:rsidR="00677795" w:rsidRPr="00645C46">
        <w:rPr>
          <w:rFonts w:cs="Arial"/>
          <w:szCs w:val="20"/>
        </w:rPr>
        <w:t xml:space="preserve">The caveat is that even two artworks by the same artist of a similar size and </w:t>
      </w:r>
      <w:r w:rsidR="00677795">
        <w:rPr>
          <w:rFonts w:cs="Arial"/>
          <w:szCs w:val="20"/>
        </w:rPr>
        <w:t>in the same medium</w:t>
      </w:r>
      <w:r w:rsidR="00677795" w:rsidRPr="00645C46">
        <w:rPr>
          <w:rFonts w:cs="Arial"/>
          <w:szCs w:val="20"/>
        </w:rPr>
        <w:t xml:space="preserve"> do not necessarily serve as close substitutes [@Olckers2015].</w:t>
      </w:r>
      <w:r w:rsidR="00677795">
        <w:rPr>
          <w:rFonts w:cs="Arial"/>
          <w:szCs w:val="20"/>
        </w:rPr>
        <w:t xml:space="preserve"> </w:t>
      </w:r>
    </w:p>
    <w:p w14:paraId="20158299" w14:textId="77777777" w:rsidR="00677795" w:rsidRDefault="00677795" w:rsidP="00677795">
      <w:pPr>
        <w:rPr>
          <w:rFonts w:cs="Arial"/>
          <w:szCs w:val="20"/>
        </w:rPr>
      </w:pPr>
    </w:p>
    <w:p w14:paraId="79CEC22F" w14:textId="28BABC3B" w:rsidR="00607102" w:rsidRDefault="00677795" w:rsidP="00607102">
      <w:pPr>
        <w:rPr>
          <w:rFonts w:cs="Arial"/>
          <w:szCs w:val="20"/>
        </w:rPr>
      </w:pPr>
      <w:r>
        <w:rPr>
          <w:rFonts w:cs="Arial"/>
          <w:szCs w:val="20"/>
        </w:rPr>
        <w:t xml:space="preserve">The first </w:t>
      </w:r>
      <w:r w:rsidR="005E44CC" w:rsidRPr="005E44CC">
        <w:rPr>
          <w:rFonts w:cs="Arial"/>
          <w:szCs w:val="20"/>
        </w:rPr>
        <w:t xml:space="preserve">ps-RS </w:t>
      </w:r>
      <w:r>
        <w:rPr>
          <w:rFonts w:cs="Arial"/>
          <w:szCs w:val="20"/>
        </w:rPr>
        <w:t>sample is created by matching artworks on all the hedonic attributes, except the ti</w:t>
      </w:r>
      <w:r w:rsidR="00517AA9">
        <w:rPr>
          <w:rFonts w:cs="Arial"/>
          <w:szCs w:val="20"/>
        </w:rPr>
        <w:t>t</w:t>
      </w:r>
      <w:r w:rsidR="005E44CC">
        <w:rPr>
          <w:rFonts w:cs="Arial"/>
          <w:szCs w:val="20"/>
        </w:rPr>
        <w:t>le of the artwork. The matched pairs therefore have</w:t>
      </w:r>
      <w:r w:rsidR="006B765E">
        <w:rPr>
          <w:rFonts w:cs="Arial"/>
          <w:szCs w:val="20"/>
        </w:rPr>
        <w:t xml:space="preserve"> the same hedonic attributes except for the title of the artwork. </w:t>
      </w:r>
      <w:r>
        <w:rPr>
          <w:rFonts w:cs="Arial"/>
          <w:szCs w:val="20"/>
        </w:rPr>
        <w:t xml:space="preserve">Matching by this criteria increases the number of repeat sales </w:t>
      </w:r>
      <w:r w:rsidR="00517AA9">
        <w:rPr>
          <w:rFonts w:cs="Arial"/>
          <w:szCs w:val="20"/>
        </w:rPr>
        <w:t xml:space="preserve">pairs </w:t>
      </w:r>
      <w:r>
        <w:rPr>
          <w:rFonts w:cs="Arial"/>
          <w:szCs w:val="20"/>
        </w:rPr>
        <w:t xml:space="preserve">to </w:t>
      </w:r>
      <w:r w:rsidR="00517AA9">
        <w:rPr>
          <w:rFonts w:cs="Arial"/>
          <w:szCs w:val="20"/>
        </w:rPr>
        <w:t xml:space="preserve">6,642, which includes the 515 true repeat sales or exact matches. </w:t>
      </w:r>
      <w:r>
        <w:rPr>
          <w:rFonts w:cs="Arial"/>
          <w:szCs w:val="20"/>
        </w:rPr>
        <w:t xml:space="preserve">The second </w:t>
      </w:r>
      <w:r w:rsidR="005E44CC" w:rsidRPr="005E44CC">
        <w:rPr>
          <w:rFonts w:cs="Arial"/>
          <w:szCs w:val="20"/>
        </w:rPr>
        <w:t xml:space="preserve">ps-RS </w:t>
      </w:r>
      <w:r>
        <w:rPr>
          <w:rFonts w:cs="Arial"/>
          <w:szCs w:val="20"/>
        </w:rPr>
        <w:t xml:space="preserve">sample </w:t>
      </w:r>
      <w:r w:rsidR="00517AA9">
        <w:rPr>
          <w:rFonts w:cs="Arial"/>
          <w:szCs w:val="20"/>
        </w:rPr>
        <w:t xml:space="preserve">allows the sample to increase further by matching on all the hedonic attributes except </w:t>
      </w:r>
      <w:r w:rsidR="005E44CC">
        <w:rPr>
          <w:rFonts w:cs="Arial"/>
          <w:szCs w:val="20"/>
        </w:rPr>
        <w:t xml:space="preserve">the </w:t>
      </w:r>
      <w:r w:rsidR="00517AA9">
        <w:rPr>
          <w:rFonts w:cs="Arial"/>
          <w:szCs w:val="20"/>
        </w:rPr>
        <w:t xml:space="preserve">title and </w:t>
      </w:r>
      <w:r w:rsidR="00517AA9" w:rsidRPr="008C5F8A">
        <w:rPr>
          <w:rFonts w:cs="Arial"/>
          <w:szCs w:val="20"/>
        </w:rPr>
        <w:t>the presence of a signature and a date</w:t>
      </w:r>
      <w:r>
        <w:rPr>
          <w:rFonts w:cs="Arial"/>
          <w:szCs w:val="20"/>
        </w:rPr>
        <w:t xml:space="preserve"> </w:t>
      </w:r>
      <w:r w:rsidR="00517AA9">
        <w:rPr>
          <w:rFonts w:cs="Arial"/>
          <w:szCs w:val="20"/>
        </w:rPr>
        <w:t>on the artwork</w:t>
      </w:r>
      <w:r w:rsidR="000D6D40">
        <w:rPr>
          <w:rFonts w:cs="Arial"/>
          <w:szCs w:val="20"/>
        </w:rPr>
        <w:t xml:space="preserve">, i.e. the authenticity dummies. This increases the pseudo repeat sales sample to </w:t>
      </w:r>
      <w:r w:rsidR="0029028B">
        <w:rPr>
          <w:rFonts w:cs="Arial"/>
          <w:szCs w:val="20"/>
        </w:rPr>
        <w:t>7,965 sales pairs.</w:t>
      </w:r>
      <w:r w:rsidR="00607102">
        <w:rPr>
          <w:rFonts w:cs="Arial"/>
          <w:szCs w:val="20"/>
        </w:rPr>
        <w:t xml:space="preserve"> </w:t>
      </w:r>
      <w:r w:rsidR="005E44CC">
        <w:rPr>
          <w:rFonts w:cs="Arial"/>
          <w:szCs w:val="20"/>
        </w:rPr>
        <w:t xml:space="preserve">This procedure involves a </w:t>
      </w:r>
      <w:r w:rsidR="00607102" w:rsidRPr="00645C46">
        <w:rPr>
          <w:rFonts w:cs="Arial"/>
          <w:szCs w:val="20"/>
        </w:rPr>
        <w:t xml:space="preserve">trade-off between the within-pair </w:t>
      </w:r>
      <w:r w:rsidR="00EC7AF4" w:rsidRPr="00EC7AF4">
        <w:rPr>
          <w:rFonts w:cs="Arial"/>
          <w:szCs w:val="20"/>
        </w:rPr>
        <w:t>‘‘similarity’’ (higher similarity is good for mitigating bias) and the sample size (larger size is good for reducing random errors).</w:t>
      </w:r>
    </w:p>
    <w:p w14:paraId="5859FB03" w14:textId="516AEAEB" w:rsidR="001075C4" w:rsidRDefault="001075C4" w:rsidP="00607102">
      <w:pPr>
        <w:rPr>
          <w:rFonts w:cs="Arial"/>
          <w:szCs w:val="20"/>
        </w:rPr>
      </w:pPr>
    </w:p>
    <w:p w14:paraId="09531027" w14:textId="3353EA75" w:rsidR="00A86A22" w:rsidRDefault="00677795" w:rsidP="00677795">
      <w:pPr>
        <w:rPr>
          <w:rFonts w:cs="Arial"/>
          <w:szCs w:val="20"/>
        </w:rPr>
      </w:pPr>
      <w:r>
        <w:rPr>
          <w:rFonts w:cs="Arial"/>
          <w:szCs w:val="20"/>
        </w:rPr>
        <w:t>The differential hedonic equation is the</w:t>
      </w:r>
      <w:r w:rsidR="005E44CC">
        <w:rPr>
          <w:rFonts w:cs="Arial"/>
          <w:szCs w:val="20"/>
        </w:rPr>
        <w:t>n</w:t>
      </w:r>
      <w:r>
        <w:rPr>
          <w:rFonts w:cs="Arial"/>
          <w:szCs w:val="20"/>
        </w:rPr>
        <w:t xml:space="preserve"> applied to the pseudo repeat sales samples</w:t>
      </w:r>
      <w:r w:rsidR="00A86A22">
        <w:rPr>
          <w:rFonts w:cs="Arial"/>
          <w:szCs w:val="20"/>
        </w:rPr>
        <w:t xml:space="preserve">, where artwork $i$ in </w:t>
      </w:r>
      <w:r w:rsidR="00A86A22" w:rsidRPr="00645C46">
        <w:rPr>
          <w:rFonts w:cs="Arial"/>
          <w:szCs w:val="20"/>
        </w:rPr>
        <w:t xml:space="preserve">quarter </w:t>
      </w:r>
      <w:r w:rsidR="00A86A22">
        <w:rPr>
          <w:rFonts w:cs="Arial"/>
          <w:szCs w:val="20"/>
        </w:rPr>
        <w:t>$</w:t>
      </w:r>
      <w:r w:rsidR="00A86A22" w:rsidRPr="00645C46">
        <w:rPr>
          <w:rFonts w:cs="Arial"/>
          <w:szCs w:val="20"/>
        </w:rPr>
        <w:t>t</w:t>
      </w:r>
      <w:r w:rsidR="00A86A22">
        <w:rPr>
          <w:rFonts w:cs="Arial"/>
          <w:szCs w:val="20"/>
        </w:rPr>
        <w:t>$</w:t>
      </w:r>
      <w:r w:rsidR="00A86A22" w:rsidRPr="00645C46">
        <w:rPr>
          <w:rFonts w:cs="Arial"/>
          <w:szCs w:val="20"/>
        </w:rPr>
        <w:t xml:space="preserve"> and </w:t>
      </w:r>
      <w:r w:rsidR="00A86A22">
        <w:rPr>
          <w:rFonts w:cs="Arial"/>
          <w:szCs w:val="20"/>
        </w:rPr>
        <w:t>artwork</w:t>
      </w:r>
      <w:r w:rsidR="00A86A22" w:rsidRPr="00645C46">
        <w:rPr>
          <w:rFonts w:cs="Arial"/>
          <w:szCs w:val="20"/>
        </w:rPr>
        <w:t xml:space="preserve"> </w:t>
      </w:r>
      <w:r w:rsidR="00A86A22">
        <w:rPr>
          <w:rFonts w:cs="Arial"/>
          <w:szCs w:val="20"/>
        </w:rPr>
        <w:t>$h$</w:t>
      </w:r>
      <w:r w:rsidR="00A86A22" w:rsidRPr="00645C46">
        <w:rPr>
          <w:rFonts w:cs="Arial"/>
          <w:szCs w:val="20"/>
        </w:rPr>
        <w:t xml:space="preserve"> in quarter </w:t>
      </w:r>
      <w:r w:rsidR="00A86A22">
        <w:rPr>
          <w:rFonts w:cs="Arial"/>
          <w:szCs w:val="20"/>
        </w:rPr>
        <w:t>$</w:t>
      </w:r>
      <w:r w:rsidR="00A86A22" w:rsidRPr="00645C46">
        <w:rPr>
          <w:rFonts w:cs="Arial"/>
          <w:szCs w:val="20"/>
        </w:rPr>
        <w:t>s</w:t>
      </w:r>
      <w:r w:rsidR="00A86A22">
        <w:rPr>
          <w:rFonts w:cs="Arial"/>
          <w:szCs w:val="20"/>
        </w:rPr>
        <w:t>$ form a matched pair $(t&gt;s</w:t>
      </w:r>
      <w:r w:rsidR="00A86A22" w:rsidRPr="00645C46">
        <w:rPr>
          <w:rFonts w:cs="Arial"/>
          <w:szCs w:val="20"/>
        </w:rPr>
        <w:t>)</w:t>
      </w:r>
      <w:r w:rsidR="00A86A22">
        <w:rPr>
          <w:rFonts w:cs="Arial"/>
          <w:szCs w:val="20"/>
        </w:rPr>
        <w:t>$:</w:t>
      </w:r>
    </w:p>
    <w:p w14:paraId="3C20534B" w14:textId="0F65EFA4" w:rsidR="00607102" w:rsidRDefault="00607102" w:rsidP="00607102">
      <w:pPr>
        <w:rPr>
          <w:rFonts w:cs="Arial"/>
          <w:szCs w:val="20"/>
        </w:rPr>
      </w:pPr>
      <w:r w:rsidRPr="00645C46">
        <w:rPr>
          <w:rFonts w:cs="Arial"/>
          <w:szCs w:val="20"/>
        </w:rPr>
        <w:t>$</w:t>
      </w:r>
      <w:r>
        <w:rPr>
          <w:rFonts w:cs="Arial"/>
          <w:szCs w:val="20"/>
        </w:rPr>
        <w:t>$\ln P_{it} - \ln P_{hs</w:t>
      </w:r>
      <w:r w:rsidRPr="00645C46">
        <w:rPr>
          <w:rFonts w:cs="Arial"/>
          <w:szCs w:val="20"/>
        </w:rPr>
        <w:t>}</w:t>
      </w:r>
      <w:r>
        <w:rPr>
          <w:rFonts w:cs="Arial"/>
          <w:szCs w:val="20"/>
        </w:rPr>
        <w:t xml:space="preserve"> </w:t>
      </w:r>
      <w:r w:rsidRPr="00645C46">
        <w:rPr>
          <w:rFonts w:cs="Arial"/>
          <w:szCs w:val="20"/>
        </w:rPr>
        <w:t>=</w:t>
      </w:r>
      <w:r>
        <w:rPr>
          <w:rFonts w:cs="Arial"/>
          <w:szCs w:val="20"/>
        </w:rPr>
        <w:t xml:space="preserve"> </w:t>
      </w:r>
      <w:r w:rsidRPr="00645C46">
        <w:rPr>
          <w:rFonts w:cs="Arial"/>
          <w:szCs w:val="20"/>
        </w:rPr>
        <w:t>\sum_{</w:t>
      </w:r>
      <w:r>
        <w:rPr>
          <w:rFonts w:cs="Arial"/>
          <w:szCs w:val="20"/>
        </w:rPr>
        <w:t>j</w:t>
      </w:r>
      <w:r w:rsidRPr="00645C46">
        <w:rPr>
          <w:rFonts w:cs="Arial"/>
          <w:szCs w:val="20"/>
        </w:rPr>
        <w:t>=1}^</w:t>
      </w:r>
      <w:r>
        <w:rPr>
          <w:rFonts w:cs="Arial"/>
          <w:szCs w:val="20"/>
        </w:rPr>
        <w:t xml:space="preserve">J \beta_j </w:t>
      </w:r>
      <w:r w:rsidRPr="00645C46">
        <w:rPr>
          <w:rFonts w:cs="Arial"/>
          <w:szCs w:val="20"/>
        </w:rPr>
        <w:t>(X_{</w:t>
      </w:r>
      <w:r>
        <w:rPr>
          <w:rFonts w:cs="Arial"/>
          <w:szCs w:val="20"/>
        </w:rPr>
        <w:t>itj</w:t>
      </w:r>
      <w:r w:rsidRPr="00645C46">
        <w:rPr>
          <w:rFonts w:cs="Arial"/>
          <w:szCs w:val="20"/>
        </w:rPr>
        <w:t>}</w:t>
      </w:r>
      <w:r>
        <w:rPr>
          <w:rFonts w:cs="Arial"/>
          <w:szCs w:val="20"/>
        </w:rPr>
        <w:t xml:space="preserve"> </w:t>
      </w:r>
      <w:r w:rsidRPr="00645C46">
        <w:rPr>
          <w:rFonts w:cs="Arial"/>
          <w:szCs w:val="20"/>
        </w:rPr>
        <w:t>-</w:t>
      </w:r>
      <w:r>
        <w:rPr>
          <w:rFonts w:cs="Arial"/>
          <w:szCs w:val="20"/>
        </w:rPr>
        <w:t xml:space="preserve"> </w:t>
      </w:r>
      <w:r w:rsidRPr="00645C46">
        <w:rPr>
          <w:rFonts w:cs="Arial"/>
          <w:szCs w:val="20"/>
        </w:rPr>
        <w:t>X_{</w:t>
      </w:r>
      <w:r>
        <w:rPr>
          <w:rFonts w:cs="Arial"/>
          <w:szCs w:val="20"/>
        </w:rPr>
        <w:t>hsj</w:t>
      </w:r>
      <w:r w:rsidRPr="00645C46">
        <w:rPr>
          <w:rFonts w:cs="Arial"/>
          <w:szCs w:val="20"/>
        </w:rPr>
        <w:t>})</w:t>
      </w:r>
      <w:r>
        <w:rPr>
          <w:rFonts w:cs="Arial"/>
          <w:szCs w:val="20"/>
        </w:rPr>
        <w:t xml:space="preserve"> </w:t>
      </w:r>
      <w:r w:rsidRPr="00645C46">
        <w:rPr>
          <w:rFonts w:cs="Arial"/>
          <w:szCs w:val="20"/>
        </w:rPr>
        <w:t>+</w:t>
      </w:r>
      <w:r>
        <w:rPr>
          <w:rFonts w:cs="Arial"/>
          <w:szCs w:val="20"/>
        </w:rPr>
        <w:t xml:space="preserve"> </w:t>
      </w:r>
      <w:r w:rsidRPr="00645C46">
        <w:rPr>
          <w:rFonts w:cs="Arial"/>
          <w:szCs w:val="20"/>
        </w:rPr>
        <w:t>\sum_{t=0}^</w:t>
      </w:r>
      <w:r>
        <w:rPr>
          <w:rFonts w:cs="Arial"/>
          <w:szCs w:val="20"/>
        </w:rPr>
        <w:t xml:space="preserve">T </w:t>
      </w:r>
      <w:r w:rsidRPr="00645C46">
        <w:rPr>
          <w:rFonts w:cs="Arial"/>
          <w:szCs w:val="20"/>
        </w:rPr>
        <w:t>\</w:t>
      </w:r>
      <w:r>
        <w:rPr>
          <w:rFonts w:cs="Arial"/>
          <w:szCs w:val="20"/>
        </w:rPr>
        <w:t>delta</w:t>
      </w:r>
      <w:r w:rsidRPr="00645C46">
        <w:rPr>
          <w:rFonts w:cs="Arial"/>
          <w:szCs w:val="20"/>
        </w:rPr>
        <w:t>_t</w:t>
      </w:r>
      <w:r>
        <w:rPr>
          <w:rFonts w:cs="Arial"/>
          <w:szCs w:val="20"/>
        </w:rPr>
        <w:t xml:space="preserve"> G</w:t>
      </w:r>
      <w:r w:rsidRPr="00645C46">
        <w:rPr>
          <w:rFonts w:cs="Arial"/>
          <w:szCs w:val="20"/>
        </w:rPr>
        <w:t>_{</w:t>
      </w:r>
      <w:r>
        <w:rPr>
          <w:rFonts w:cs="Arial"/>
          <w:szCs w:val="20"/>
        </w:rPr>
        <w:t>i</w:t>
      </w:r>
      <w:r w:rsidRPr="00645C46">
        <w:rPr>
          <w:rFonts w:cs="Arial"/>
          <w:szCs w:val="20"/>
        </w:rPr>
        <w:t>t}</w:t>
      </w:r>
      <w:r>
        <w:rPr>
          <w:rFonts w:cs="Arial"/>
          <w:szCs w:val="20"/>
        </w:rPr>
        <w:t xml:space="preserve"> </w:t>
      </w:r>
      <w:r w:rsidRPr="00645C46">
        <w:rPr>
          <w:rFonts w:cs="Arial"/>
          <w:szCs w:val="20"/>
        </w:rPr>
        <w:t>+</w:t>
      </w:r>
      <w:r>
        <w:rPr>
          <w:rFonts w:cs="Arial"/>
          <w:szCs w:val="20"/>
        </w:rPr>
        <w:t xml:space="preserve"> </w:t>
      </w:r>
      <w:r w:rsidRPr="00645C46">
        <w:rPr>
          <w:rFonts w:cs="Arial"/>
          <w:szCs w:val="20"/>
        </w:rPr>
        <w:t>\epsilon_{</w:t>
      </w:r>
      <w:r>
        <w:rPr>
          <w:rFonts w:cs="Arial"/>
          <w:szCs w:val="20"/>
        </w:rPr>
        <w:t>ith</w:t>
      </w:r>
      <w:r w:rsidRPr="00645C46">
        <w:rPr>
          <w:rFonts w:cs="Arial"/>
          <w:szCs w:val="20"/>
        </w:rPr>
        <w:t>s}$$</w:t>
      </w:r>
    </w:p>
    <w:p w14:paraId="3F2845BA" w14:textId="302F2870" w:rsidR="00607102" w:rsidRDefault="00607102" w:rsidP="00607102">
      <w:pPr>
        <w:rPr>
          <w:rFonts w:cs="Arial"/>
          <w:szCs w:val="20"/>
        </w:rPr>
      </w:pPr>
      <w:r w:rsidRPr="00645C46">
        <w:rPr>
          <w:rFonts w:cs="Arial"/>
          <w:szCs w:val="20"/>
        </w:rPr>
        <w:t>where $</w:t>
      </w:r>
      <w:r>
        <w:rPr>
          <w:rFonts w:cs="Arial"/>
          <w:szCs w:val="20"/>
        </w:rPr>
        <w:t>G</w:t>
      </w:r>
      <w:r w:rsidRPr="00645C46">
        <w:rPr>
          <w:rFonts w:cs="Arial"/>
          <w:szCs w:val="20"/>
        </w:rPr>
        <w:t>_</w:t>
      </w:r>
      <w:r>
        <w:rPr>
          <w:rFonts w:cs="Arial"/>
          <w:szCs w:val="20"/>
        </w:rPr>
        <w:t>{i</w:t>
      </w:r>
      <w:r w:rsidRPr="00645C46">
        <w:rPr>
          <w:rFonts w:cs="Arial"/>
          <w:szCs w:val="20"/>
        </w:rPr>
        <w:t>t</w:t>
      </w:r>
      <w:r>
        <w:rPr>
          <w:rFonts w:cs="Arial"/>
          <w:szCs w:val="20"/>
        </w:rPr>
        <w:t>}</w:t>
      </w:r>
      <w:r w:rsidRPr="00645C46">
        <w:rPr>
          <w:rFonts w:cs="Arial"/>
          <w:szCs w:val="20"/>
        </w:rPr>
        <w:t xml:space="preserve">$ is </w:t>
      </w:r>
      <w:r>
        <w:rPr>
          <w:rFonts w:cs="Arial"/>
          <w:szCs w:val="20"/>
        </w:rPr>
        <w:t>again a time</w:t>
      </w:r>
      <w:r w:rsidRPr="00645C46">
        <w:rPr>
          <w:rFonts w:cs="Arial"/>
          <w:szCs w:val="20"/>
        </w:rPr>
        <w:t xml:space="preserve"> dummy </w:t>
      </w:r>
      <w:r w:rsidRPr="007176E5">
        <w:rPr>
          <w:rFonts w:cs="Arial"/>
          <w:szCs w:val="20"/>
        </w:rPr>
        <w:t xml:space="preserve">equal to 1 </w:t>
      </w:r>
      <w:r w:rsidRPr="00645C46">
        <w:rPr>
          <w:rFonts w:cs="Arial"/>
          <w:szCs w:val="20"/>
        </w:rPr>
        <w:t xml:space="preserve">if the later sale </w:t>
      </w:r>
      <w:r>
        <w:rPr>
          <w:rFonts w:cs="Arial"/>
          <w:szCs w:val="20"/>
        </w:rPr>
        <w:t>occurred</w:t>
      </w:r>
      <w:r w:rsidRPr="00645C46">
        <w:rPr>
          <w:rFonts w:cs="Arial"/>
          <w:szCs w:val="20"/>
        </w:rPr>
        <w:t xml:space="preserve"> in quarter </w:t>
      </w:r>
      <w:r>
        <w:rPr>
          <w:rFonts w:cs="Arial"/>
          <w:szCs w:val="20"/>
        </w:rPr>
        <w:t>$</w:t>
      </w:r>
      <w:r w:rsidRPr="00645C46">
        <w:rPr>
          <w:rFonts w:cs="Arial"/>
          <w:szCs w:val="20"/>
        </w:rPr>
        <w:t>t</w:t>
      </w:r>
      <w:r>
        <w:rPr>
          <w:rFonts w:cs="Arial"/>
          <w:szCs w:val="20"/>
        </w:rPr>
        <w:t xml:space="preserve">$, -1 </w:t>
      </w:r>
      <w:r w:rsidRPr="00645C46">
        <w:rPr>
          <w:rFonts w:cs="Arial"/>
          <w:szCs w:val="20"/>
        </w:rPr>
        <w:t xml:space="preserve">if the former sale in the pair </w:t>
      </w:r>
      <w:r>
        <w:rPr>
          <w:rFonts w:cs="Arial"/>
          <w:szCs w:val="20"/>
        </w:rPr>
        <w:t>occurred</w:t>
      </w:r>
      <w:r w:rsidRPr="00645C46">
        <w:rPr>
          <w:rFonts w:cs="Arial"/>
          <w:szCs w:val="20"/>
        </w:rPr>
        <w:t xml:space="preserve"> in quarter </w:t>
      </w:r>
      <w:r>
        <w:rPr>
          <w:rFonts w:cs="Arial"/>
          <w:szCs w:val="20"/>
        </w:rPr>
        <w:t>$s$,</w:t>
      </w:r>
      <w:r w:rsidRPr="00645C46">
        <w:rPr>
          <w:rFonts w:cs="Arial"/>
          <w:szCs w:val="20"/>
        </w:rPr>
        <w:t xml:space="preserve"> and </w:t>
      </w:r>
      <w:r>
        <w:rPr>
          <w:rFonts w:cs="Arial"/>
          <w:szCs w:val="20"/>
        </w:rPr>
        <w:t xml:space="preserve">0 otherwise; and </w:t>
      </w:r>
      <w:r w:rsidRPr="00645C46">
        <w:rPr>
          <w:rFonts w:cs="Arial"/>
          <w:szCs w:val="20"/>
        </w:rPr>
        <w:t>$\epsilon_{</w:t>
      </w:r>
      <w:r w:rsidR="005E1323">
        <w:rPr>
          <w:rFonts w:cs="Arial"/>
          <w:szCs w:val="20"/>
        </w:rPr>
        <w:t>iths</w:t>
      </w:r>
      <w:r w:rsidRPr="00645C46">
        <w:rPr>
          <w:rFonts w:cs="Arial"/>
          <w:szCs w:val="20"/>
        </w:rPr>
        <w:t xml:space="preserve">}$ </w:t>
      </w:r>
      <w:r>
        <w:rPr>
          <w:rFonts w:cs="Arial"/>
          <w:szCs w:val="20"/>
        </w:rPr>
        <w:t xml:space="preserve">again represents </w:t>
      </w:r>
      <w:r w:rsidRPr="00645C46">
        <w:rPr>
          <w:rFonts w:cs="Arial"/>
          <w:szCs w:val="20"/>
        </w:rPr>
        <w:t>a white noise residual.</w:t>
      </w:r>
    </w:p>
    <w:p w14:paraId="295A551B" w14:textId="77777777" w:rsidR="00607102" w:rsidRDefault="00607102" w:rsidP="00677795">
      <w:pPr>
        <w:rPr>
          <w:rFonts w:cs="Arial"/>
          <w:szCs w:val="20"/>
        </w:rPr>
      </w:pPr>
    </w:p>
    <w:p w14:paraId="3884AD7D" w14:textId="4388055D" w:rsidR="006B765E" w:rsidRDefault="006B765E" w:rsidP="00677795">
      <w:pPr>
        <w:rPr>
          <w:rFonts w:cs="Arial"/>
          <w:szCs w:val="20"/>
        </w:rPr>
      </w:pPr>
      <w:r>
        <w:rPr>
          <w:rFonts w:cs="Arial"/>
          <w:szCs w:val="20"/>
        </w:rPr>
        <w:t xml:space="preserve">For the first ps-RS sample, the only remaining </w:t>
      </w:r>
      <w:r w:rsidR="00E75DBF" w:rsidRPr="00B20985">
        <w:rPr>
          <w:rFonts w:cs="Arial"/>
          <w:szCs w:val="20"/>
        </w:rPr>
        <w:t>independent</w:t>
      </w:r>
      <w:r>
        <w:rPr>
          <w:rFonts w:cs="Arial"/>
          <w:szCs w:val="20"/>
        </w:rPr>
        <w:t xml:space="preserve"> variable is the difference in the auction house</w:t>
      </w:r>
      <w:r w:rsidR="00607102">
        <w:rPr>
          <w:rFonts w:cs="Arial"/>
          <w:szCs w:val="20"/>
        </w:rPr>
        <w:t xml:space="preserve"> dummies</w:t>
      </w:r>
      <w:r w:rsidR="001075C4">
        <w:rPr>
          <w:rFonts w:cs="Arial"/>
          <w:szCs w:val="20"/>
        </w:rPr>
        <w:t xml:space="preserve"> $(X_{it1} – X_{hs1})$</w:t>
      </w:r>
      <w:r>
        <w:rPr>
          <w:rFonts w:cs="Arial"/>
          <w:szCs w:val="20"/>
        </w:rPr>
        <w:t xml:space="preserve">. This takes account of possible differences in quality and commission structures. In the second ps-RS sample the </w:t>
      </w:r>
      <w:r w:rsidR="00E75DBF" w:rsidRPr="00E75DBF">
        <w:rPr>
          <w:rFonts w:cs="Arial"/>
          <w:szCs w:val="20"/>
        </w:rPr>
        <w:t xml:space="preserve">independent </w:t>
      </w:r>
      <w:r>
        <w:rPr>
          <w:rFonts w:cs="Arial"/>
          <w:szCs w:val="20"/>
        </w:rPr>
        <w:t xml:space="preserve">variables </w:t>
      </w:r>
      <w:r w:rsidR="005E44CC">
        <w:rPr>
          <w:rFonts w:cs="Arial"/>
          <w:szCs w:val="20"/>
        </w:rPr>
        <w:t>represent</w:t>
      </w:r>
      <w:r>
        <w:rPr>
          <w:rFonts w:cs="Arial"/>
          <w:szCs w:val="20"/>
        </w:rPr>
        <w:t xml:space="preserve"> the difference</w:t>
      </w:r>
      <w:r w:rsidR="005E44CC">
        <w:rPr>
          <w:rFonts w:cs="Arial"/>
          <w:szCs w:val="20"/>
        </w:rPr>
        <w:t>s</w:t>
      </w:r>
      <w:r>
        <w:rPr>
          <w:rFonts w:cs="Arial"/>
          <w:szCs w:val="20"/>
        </w:rPr>
        <w:t xml:space="preserve"> in the auction house</w:t>
      </w:r>
      <w:r w:rsidR="00607102">
        <w:rPr>
          <w:rFonts w:cs="Arial"/>
          <w:szCs w:val="20"/>
        </w:rPr>
        <w:t xml:space="preserve"> dummies</w:t>
      </w:r>
      <w:r>
        <w:rPr>
          <w:rFonts w:cs="Arial"/>
          <w:szCs w:val="20"/>
        </w:rPr>
        <w:t xml:space="preserve"> and </w:t>
      </w:r>
      <w:r w:rsidR="00E75DBF">
        <w:rPr>
          <w:rFonts w:cs="Arial"/>
          <w:szCs w:val="20"/>
        </w:rPr>
        <w:t xml:space="preserve">the differences in </w:t>
      </w:r>
      <w:r>
        <w:rPr>
          <w:rFonts w:cs="Arial"/>
          <w:szCs w:val="20"/>
        </w:rPr>
        <w:t xml:space="preserve">the two authenticity dummies. </w:t>
      </w:r>
      <w:r w:rsidR="00E75DBF">
        <w:rPr>
          <w:rFonts w:cs="Arial"/>
          <w:szCs w:val="20"/>
        </w:rPr>
        <w:t>T</w:t>
      </w:r>
      <w:r w:rsidR="00B20985" w:rsidRPr="00B20985">
        <w:rPr>
          <w:rFonts w:cs="Arial"/>
          <w:szCs w:val="20"/>
        </w:rPr>
        <w:t xml:space="preserve">he independent variables </w:t>
      </w:r>
      <w:r w:rsidR="00E75DBF">
        <w:rPr>
          <w:rFonts w:cs="Arial"/>
          <w:szCs w:val="20"/>
        </w:rPr>
        <w:t xml:space="preserve">therefore </w:t>
      </w:r>
      <w:r w:rsidR="00B20985" w:rsidRPr="00B20985">
        <w:rPr>
          <w:rFonts w:cs="Arial"/>
          <w:szCs w:val="20"/>
        </w:rPr>
        <w:t xml:space="preserve">include indicators of the relatively small and easy to measure within-pair differentials in attributes between the two </w:t>
      </w:r>
      <w:r w:rsidR="00E75DBF">
        <w:rPr>
          <w:rFonts w:cs="Arial"/>
          <w:szCs w:val="20"/>
        </w:rPr>
        <w:t>items</w:t>
      </w:r>
      <w:r w:rsidR="00B20985" w:rsidRPr="00B20985">
        <w:rPr>
          <w:rFonts w:cs="Arial"/>
          <w:szCs w:val="20"/>
        </w:rPr>
        <w:t>.</w:t>
      </w:r>
    </w:p>
    <w:p w14:paraId="4838CC7D" w14:textId="77777777" w:rsidR="00677795" w:rsidRDefault="00677795" w:rsidP="00677795"/>
    <w:p w14:paraId="4C82CB9A" w14:textId="77777777" w:rsidR="001075C4" w:rsidRDefault="001075C4" w:rsidP="001075C4">
      <w:pPr>
        <w:rPr>
          <w:rFonts w:cs="Arial"/>
          <w:szCs w:val="20"/>
        </w:rPr>
      </w:pPr>
      <w:r>
        <w:rPr>
          <w:rFonts w:cs="Arial"/>
          <w:szCs w:val="20"/>
        </w:rPr>
        <w:t xml:space="preserve">Thus, the </w:t>
      </w:r>
      <w:r w:rsidRPr="00E75DBF">
        <w:rPr>
          <w:rFonts w:cs="Arial"/>
          <w:szCs w:val="20"/>
        </w:rPr>
        <w:t xml:space="preserve">ps-RS </w:t>
      </w:r>
      <w:r>
        <w:rPr>
          <w:rFonts w:cs="Arial"/>
          <w:szCs w:val="20"/>
        </w:rPr>
        <w:t xml:space="preserve">approach </w:t>
      </w:r>
      <w:r w:rsidRPr="00962B25">
        <w:rPr>
          <w:rFonts w:cs="Arial"/>
          <w:szCs w:val="20"/>
        </w:rPr>
        <w:t>addresses</w:t>
      </w:r>
      <w:r w:rsidRPr="00E75DBF">
        <w:rPr>
          <w:rFonts w:cs="Arial"/>
          <w:szCs w:val="20"/>
        </w:rPr>
        <w:t xml:space="preserve"> </w:t>
      </w:r>
      <w:r>
        <w:rPr>
          <w:rFonts w:cs="Arial"/>
          <w:szCs w:val="20"/>
        </w:rPr>
        <w:t xml:space="preserve">the problem of lack of repeat </w:t>
      </w:r>
      <w:r w:rsidRPr="00962B25">
        <w:rPr>
          <w:rFonts w:cs="Arial"/>
          <w:szCs w:val="20"/>
        </w:rPr>
        <w:t>sales data</w:t>
      </w:r>
      <w:r w:rsidRPr="00962B25">
        <w:t xml:space="preserve"> </w:t>
      </w:r>
      <w:r w:rsidRPr="00962B25">
        <w:rPr>
          <w:rFonts w:cs="Arial"/>
          <w:szCs w:val="20"/>
        </w:rPr>
        <w:t xml:space="preserve">and </w:t>
      </w:r>
      <w:r>
        <w:rPr>
          <w:rFonts w:cs="Arial"/>
          <w:szCs w:val="20"/>
        </w:rPr>
        <w:t>to some extent</w:t>
      </w:r>
      <w:r w:rsidRPr="00962B25">
        <w:rPr>
          <w:rFonts w:cs="Arial"/>
          <w:szCs w:val="20"/>
        </w:rPr>
        <w:t xml:space="preserve"> the </w:t>
      </w:r>
      <w:r>
        <w:rPr>
          <w:rFonts w:cs="Arial"/>
          <w:szCs w:val="20"/>
        </w:rPr>
        <w:t>potential omitted variable bias</w:t>
      </w:r>
      <w:r w:rsidRPr="00962B25">
        <w:rPr>
          <w:rFonts w:cs="Arial"/>
          <w:szCs w:val="20"/>
        </w:rPr>
        <w:t xml:space="preserve"> in</w:t>
      </w:r>
      <w:r>
        <w:rPr>
          <w:rFonts w:cs="Arial"/>
          <w:szCs w:val="20"/>
        </w:rPr>
        <w:t>herent in</w:t>
      </w:r>
      <w:r w:rsidRPr="00962B25">
        <w:rPr>
          <w:rFonts w:cs="Arial"/>
          <w:szCs w:val="20"/>
        </w:rPr>
        <w:t xml:space="preserve"> the hedonic method</w:t>
      </w:r>
      <w:r>
        <w:rPr>
          <w:rFonts w:cs="Arial"/>
          <w:szCs w:val="20"/>
        </w:rPr>
        <w:t>. The pseudo repeat sales pairs include the 515 true repeat sales, or exact matches, where the model controls for all the observed and unobserved attributes by taking first differences. For the pseudo sales pairs, taking first differences will control for omitted variables when they</w:t>
      </w:r>
      <w:r w:rsidRPr="008A07C1">
        <w:rPr>
          <w:rFonts w:cs="Arial"/>
          <w:szCs w:val="20"/>
        </w:rPr>
        <w:t xml:space="preserve"> are the same for </w:t>
      </w:r>
      <w:r>
        <w:rPr>
          <w:rFonts w:cs="Arial"/>
          <w:szCs w:val="20"/>
        </w:rPr>
        <w:t xml:space="preserve">the two items that form the </w:t>
      </w:r>
      <w:r w:rsidRPr="008A07C1">
        <w:rPr>
          <w:rFonts w:cs="Arial"/>
          <w:szCs w:val="20"/>
        </w:rPr>
        <w:t xml:space="preserve">pseudo sales pairs. </w:t>
      </w:r>
      <w:r>
        <w:rPr>
          <w:rFonts w:cs="Arial"/>
          <w:szCs w:val="20"/>
        </w:rPr>
        <w:t xml:space="preserve">For example, if </w:t>
      </w:r>
      <w:r w:rsidRPr="00C91D2A">
        <w:rPr>
          <w:rFonts w:cs="Arial"/>
          <w:szCs w:val="20"/>
        </w:rPr>
        <w:t xml:space="preserve">Van Gogh's </w:t>
      </w:r>
      <w:r>
        <w:rPr>
          <w:rFonts w:cs="Arial"/>
          <w:szCs w:val="20"/>
        </w:rPr>
        <w:t>*</w:t>
      </w:r>
      <w:r w:rsidRPr="00D76398">
        <w:rPr>
          <w:rFonts w:cs="Arial"/>
          <w:i/>
          <w:szCs w:val="20"/>
        </w:rPr>
        <w:t>Sunflowers</w:t>
      </w:r>
      <w:r>
        <w:rPr>
          <w:rFonts w:cs="Arial"/>
          <w:szCs w:val="20"/>
        </w:rPr>
        <w:t xml:space="preserve">* paintings are treated as repeat sales, </w:t>
      </w:r>
      <w:r w:rsidRPr="008A07C1">
        <w:rPr>
          <w:rFonts w:cs="Arial"/>
          <w:szCs w:val="20"/>
        </w:rPr>
        <w:t xml:space="preserve">taking first differences </w:t>
      </w:r>
      <w:r>
        <w:rPr>
          <w:rFonts w:cs="Arial"/>
          <w:szCs w:val="20"/>
        </w:rPr>
        <w:t xml:space="preserve">would control for attributes such as theme, style, </w:t>
      </w:r>
      <w:r w:rsidRPr="008A07C1">
        <w:rPr>
          <w:rFonts w:cs="Arial"/>
          <w:szCs w:val="20"/>
        </w:rPr>
        <w:t>material</w:t>
      </w:r>
      <w:r>
        <w:rPr>
          <w:rFonts w:cs="Arial"/>
          <w:szCs w:val="20"/>
        </w:rPr>
        <w:t xml:space="preserve">, </w:t>
      </w:r>
      <w:r w:rsidRPr="00590D41">
        <w:rPr>
          <w:rFonts w:cs="Arial"/>
          <w:szCs w:val="20"/>
        </w:rPr>
        <w:t>prominence</w:t>
      </w:r>
      <w:r>
        <w:rPr>
          <w:rFonts w:cs="Arial"/>
          <w:szCs w:val="20"/>
        </w:rPr>
        <w:t xml:space="preserve">, and the stage of the artist’s career. Other potentially significant variables might include an array of interaction and non-linear terms. </w:t>
      </w:r>
    </w:p>
    <w:p w14:paraId="2CC8AE77" w14:textId="77777777" w:rsidR="001075C4" w:rsidRPr="009D6C57" w:rsidRDefault="001075C4" w:rsidP="00677795">
      <w:pPr>
        <w:rPr>
          <w:sz w:val="16"/>
        </w:rPr>
      </w:pPr>
    </w:p>
    <w:p w14:paraId="27DBF59D" w14:textId="77777777" w:rsidR="009723FA" w:rsidRPr="00FC4D40" w:rsidRDefault="009723FA" w:rsidP="00FC4D40">
      <w:pPr>
        <w:shd w:val="clear" w:color="auto" w:fill="D1EEF9" w:themeFill="accent1" w:themeFillTint="33"/>
        <w:spacing w:line="240" w:lineRule="auto"/>
        <w:rPr>
          <w:rFonts w:cs="Arial"/>
          <w:sz w:val="16"/>
          <w:szCs w:val="20"/>
        </w:rPr>
      </w:pPr>
      <w:r w:rsidRPr="00FC4D40">
        <w:rPr>
          <w:rFonts w:cs="Arial"/>
          <w:sz w:val="16"/>
          <w:szCs w:val="20"/>
        </w:rPr>
        <w:t>```{r psRSsample, echo=FALSE, eval= FALSE, results='hide', message=FALSE, warning=FALSE, cache = TRUE}</w:t>
      </w:r>
    </w:p>
    <w:p w14:paraId="0ABA853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w:t>
      </w:r>
    </w:p>
    <w:p w14:paraId="30964E40"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Pseudo Repeat Sales ------------------------------</w:t>
      </w:r>
    </w:p>
    <w:p w14:paraId="1144C5F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w:t>
      </w:r>
    </w:p>
    <w:p w14:paraId="166B70F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#do the same but expand it to not match by title - i.e. all other attributes are the same</w:t>
      </w:r>
    </w:p>
    <w:p w14:paraId="32D9A493"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#check for duplicates (how many)</w:t>
      </w:r>
    </w:p>
    <w:p w14:paraId="628B6402"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sum(duplicated(artdata[,c("artist","med_code","area","dum_signed","dum_dated","nr_works")]))</w:t>
      </w:r>
    </w:p>
    <w:p w14:paraId="18887AF1"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rsartdata1 &lt;- artdata[allDup(artdata[,c("artist","med_code","area","dum_signed","dum_dated","nr_works")]),]</w:t>
      </w:r>
    </w:p>
    <w:p w14:paraId="46E13DB3"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rsartdata1 &lt;- transform(rsartdata1, id = as.numeric(interaction(artist,med_code,factor(area),factor(dum_signed),</w:t>
      </w:r>
    </w:p>
    <w:p w14:paraId="4A08E72D"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factor(dum_dated),factor(nr_works), drop=TRUE)))</w:t>
      </w:r>
    </w:p>
    <w:p w14:paraId="52997972" w14:textId="77777777" w:rsidR="00EC7AF4" w:rsidRPr="00EC7AF4" w:rsidRDefault="00EC7AF4" w:rsidP="00EC7AF4">
      <w:pPr>
        <w:shd w:val="clear" w:color="auto" w:fill="D1EEF9" w:themeFill="accent1" w:themeFillTint="33"/>
        <w:spacing w:line="240" w:lineRule="auto"/>
        <w:rPr>
          <w:rFonts w:cs="Arial"/>
          <w:sz w:val="16"/>
          <w:szCs w:val="20"/>
        </w:rPr>
      </w:pPr>
    </w:p>
    <w:p w14:paraId="64D4EAE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repdata1 &lt;- cbind(repsaledata(rsartdata1$lnprice,rsartdata1$counter,rsartdata1$id),</w:t>
      </w:r>
    </w:p>
    <w:p w14:paraId="574537C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repsaledata(rsartdata1$ah_code,rsartdata1$counter,rsartdata1$id)[,4:5]) #transform the data to sales pairs</w:t>
      </w:r>
    </w:p>
    <w:p w14:paraId="1579912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repdata1 &lt;- repdata1[complete.cases(repdata1),]</w:t>
      </w:r>
    </w:p>
    <w:p w14:paraId="73C35AE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colnames(repdata1) &lt;- c("id","time0","time1","price0","price1","ah_code0","ah_code1")</w:t>
      </w:r>
    </w:p>
    <w:p w14:paraId="2883AE9B" w14:textId="77777777" w:rsidR="00EC7AF4" w:rsidRPr="00EC7AF4" w:rsidRDefault="00EC7AF4" w:rsidP="00EC7AF4">
      <w:pPr>
        <w:shd w:val="clear" w:color="auto" w:fill="D1EEF9" w:themeFill="accent1" w:themeFillTint="33"/>
        <w:spacing w:line="240" w:lineRule="auto"/>
        <w:rPr>
          <w:rFonts w:cs="Arial"/>
          <w:sz w:val="16"/>
          <w:szCs w:val="20"/>
        </w:rPr>
      </w:pPr>
    </w:p>
    <w:p w14:paraId="5ECE43D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dy &lt;- repdata1$price1 - repdata1$price0</w:t>
      </w:r>
    </w:p>
    <w:p w14:paraId="2A0DF057"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ah0 &lt;- model.matrix(~repdata1$ah_code0)</w:t>
      </w:r>
    </w:p>
    <w:p w14:paraId="73CA13E4"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ah1 &lt;- model.matrix(~repdata1$ah_code1)</w:t>
      </w:r>
    </w:p>
    <w:p w14:paraId="2A6A0D50"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dah &lt;- ah1 - ah0</w:t>
      </w:r>
    </w:p>
    <w:p w14:paraId="418D76BA" w14:textId="77777777" w:rsidR="00EC7AF4" w:rsidRPr="00EC7AF4" w:rsidRDefault="00EC7AF4" w:rsidP="00EC7AF4">
      <w:pPr>
        <w:shd w:val="clear" w:color="auto" w:fill="D1EEF9" w:themeFill="accent1" w:themeFillTint="33"/>
        <w:spacing w:line="240" w:lineRule="auto"/>
        <w:rPr>
          <w:rFonts w:cs="Arial"/>
          <w:sz w:val="16"/>
          <w:szCs w:val="20"/>
        </w:rPr>
      </w:pPr>
    </w:p>
    <w:p w14:paraId="6B108E0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timevar &lt;- levels(factor(c(repdata1$time0, repdata1$time1)))</w:t>
      </w:r>
    </w:p>
    <w:p w14:paraId="752618F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nt = length(timevar)</w:t>
      </w:r>
    </w:p>
    <w:p w14:paraId="51993F0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n = length(dy)</w:t>
      </w:r>
    </w:p>
    <w:p w14:paraId="7F14EF3F"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xmat &lt;- array(0, dim = c(n, nt - 1))</w:t>
      </w:r>
    </w:p>
    <w:p w14:paraId="612B4B0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for (j in seq(1 + 1, nt)) {</w:t>
      </w:r>
    </w:p>
    <w:p w14:paraId="54EB4C00"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xmat[,j-1] &lt;- ifelse(repdata1$time1 == timevar[j], 1, xmat[,j-1])</w:t>
      </w:r>
    </w:p>
    <w:p w14:paraId="61CF75C3"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xmat[,j-1] &lt;- ifelse(repdata1$time0 == timevar[j],-1, xmat[,j-1])</w:t>
      </w:r>
    </w:p>
    <w:p w14:paraId="6EE5AAE7"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w:t>
      </w:r>
    </w:p>
    <w:p w14:paraId="7BDA63C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colnames(xmat) &lt;- paste("Time", seq(1 + 1, nt))</w:t>
      </w:r>
    </w:p>
    <w:p w14:paraId="0433309A" w14:textId="77777777" w:rsidR="00EC7AF4" w:rsidRPr="00EC7AF4" w:rsidRDefault="00EC7AF4" w:rsidP="00EC7AF4">
      <w:pPr>
        <w:shd w:val="clear" w:color="auto" w:fill="D1EEF9" w:themeFill="accent1" w:themeFillTint="33"/>
        <w:spacing w:line="240" w:lineRule="auto"/>
        <w:rPr>
          <w:rFonts w:cs="Arial"/>
          <w:sz w:val="16"/>
          <w:szCs w:val="20"/>
        </w:rPr>
      </w:pPr>
    </w:p>
    <w:p w14:paraId="3ADC2CEF"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ps.RS &lt;- lm(dy ~ dah + xmat + 0)</w:t>
      </w:r>
    </w:p>
    <w:p w14:paraId="2BB48E03"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RS_index1 &lt;- summary(ps.RS)$coefficients[grepl("Time", rownames(summary(ps.RS)$coefficients)),1]</w:t>
      </w:r>
    </w:p>
    <w:p w14:paraId="48B8E3F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RS_index1 &lt;- as.data.frame(RS_index1)</w:t>
      </w:r>
    </w:p>
    <w:p w14:paraId="780ED452"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RS_index1$index &lt;- exp(RS_index1$RS_index1)*100</w:t>
      </w:r>
    </w:p>
    <w:p w14:paraId="6BF43A35"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RS_index1$Date &lt;- levels(rsartdata1$timedummy)[-1]</w:t>
      </w:r>
    </w:p>
    <w:p w14:paraId="1369FD2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RS_index1 &lt;- RS_index1[,c(2,3)]</w:t>
      </w:r>
    </w:p>
    <w:p w14:paraId="6421FC1D" w14:textId="77777777" w:rsidR="00EC7AF4" w:rsidRPr="00EC7AF4" w:rsidRDefault="00EC7AF4" w:rsidP="00EC7AF4">
      <w:pPr>
        <w:shd w:val="clear" w:color="auto" w:fill="D1EEF9" w:themeFill="accent1" w:themeFillTint="33"/>
        <w:spacing w:line="240" w:lineRule="auto"/>
        <w:rPr>
          <w:rFonts w:cs="Arial"/>
          <w:sz w:val="16"/>
          <w:szCs w:val="20"/>
        </w:rPr>
      </w:pPr>
    </w:p>
    <w:p w14:paraId="06D1C5CC"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w:t>
      </w:r>
    </w:p>
    <w:p w14:paraId="389DCDBF"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#do the same but expand it to not match by title or authenticity dummies</w:t>
      </w:r>
    </w:p>
    <w:p w14:paraId="18EAD96D"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#check for duplicates (how many)</w:t>
      </w:r>
    </w:p>
    <w:p w14:paraId="04A3F78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sum(duplicated(artdata[,c("artist","med_code","area","nr_works")]))</w:t>
      </w:r>
    </w:p>
    <w:p w14:paraId="215CA49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rsartdata2 &lt;- artdata[allDup(artdata[,c("artist","med_code","area","nr_works")]),]</w:t>
      </w:r>
    </w:p>
    <w:p w14:paraId="7A23939D"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rsartdata2 &lt;- transform(rsartdata2, id = as.numeric(interaction(artist,med_code,factor(area),factor(nr_works), drop=TRUE)))</w:t>
      </w:r>
    </w:p>
    <w:p w14:paraId="41E2EEE9" w14:textId="77777777" w:rsidR="00EC7AF4" w:rsidRPr="00EC7AF4" w:rsidRDefault="00EC7AF4" w:rsidP="00EC7AF4">
      <w:pPr>
        <w:shd w:val="clear" w:color="auto" w:fill="D1EEF9" w:themeFill="accent1" w:themeFillTint="33"/>
        <w:spacing w:line="240" w:lineRule="auto"/>
        <w:rPr>
          <w:rFonts w:cs="Arial"/>
          <w:sz w:val="16"/>
          <w:szCs w:val="20"/>
        </w:rPr>
      </w:pPr>
    </w:p>
    <w:p w14:paraId="39F44AA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repdata2 &lt;- cbind(repsaledata(rsartdata2$lnprice,rsartdata2$counter,rsartdata2$id),</w:t>
      </w:r>
    </w:p>
    <w:p w14:paraId="6BE15CC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repsaledata(rsartdata2$ah_code,rsartdata2$counter,rsartdata2$id)[,4:5],</w:t>
      </w:r>
    </w:p>
    <w:p w14:paraId="3FB15C9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repsaledata(rsartdata2$dum_signed,rsartdata2$counter,rsartdata2$id)[,4:5],</w:t>
      </w:r>
    </w:p>
    <w:p w14:paraId="123AEBE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repsaledata(rsartdata2$dum_dated,rsartdata2$counter,rsartdata2$id)[,4:5])</w:t>
      </w:r>
    </w:p>
    <w:p w14:paraId="79788981"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repdata2 &lt;- repdata2[complete.cases(repdata2),]</w:t>
      </w:r>
    </w:p>
    <w:p w14:paraId="2040077C"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colnames(repdata2) &lt;- c("id","time0","time1","price0","price1","ah_code0","ah_code1","sign0","sign1","date0","date1")</w:t>
      </w:r>
    </w:p>
    <w:p w14:paraId="536BEFFF" w14:textId="77777777" w:rsidR="00EC7AF4" w:rsidRPr="00EC7AF4" w:rsidRDefault="00EC7AF4" w:rsidP="00EC7AF4">
      <w:pPr>
        <w:shd w:val="clear" w:color="auto" w:fill="D1EEF9" w:themeFill="accent1" w:themeFillTint="33"/>
        <w:spacing w:line="240" w:lineRule="auto"/>
        <w:rPr>
          <w:rFonts w:cs="Arial"/>
          <w:sz w:val="16"/>
          <w:szCs w:val="20"/>
        </w:rPr>
      </w:pPr>
    </w:p>
    <w:p w14:paraId="6EE2DC35"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dy &lt;- repdata2$price1 - repdata2$price0</w:t>
      </w:r>
    </w:p>
    <w:p w14:paraId="1026BD8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dsign &lt;- repdata2$sign1 - repdata2$sign0</w:t>
      </w:r>
    </w:p>
    <w:p w14:paraId="39421A5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ddate &lt;- repdata2$date1 - repdata2$date0</w:t>
      </w:r>
    </w:p>
    <w:p w14:paraId="37F97930"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ah0 &lt;- model.matrix(~repdata2$ah_code0)</w:t>
      </w:r>
    </w:p>
    <w:p w14:paraId="78AAEA65"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ah1 &lt;- model.matrix(~repdata2$ah_code1)</w:t>
      </w:r>
    </w:p>
    <w:p w14:paraId="4FEF1B3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dah &lt;- ah1 - ah0</w:t>
      </w:r>
    </w:p>
    <w:p w14:paraId="22F467B3" w14:textId="77777777" w:rsidR="00EC7AF4" w:rsidRPr="00EC7AF4" w:rsidRDefault="00EC7AF4" w:rsidP="00EC7AF4">
      <w:pPr>
        <w:shd w:val="clear" w:color="auto" w:fill="D1EEF9" w:themeFill="accent1" w:themeFillTint="33"/>
        <w:spacing w:line="240" w:lineRule="auto"/>
        <w:rPr>
          <w:rFonts w:cs="Arial"/>
          <w:sz w:val="16"/>
          <w:szCs w:val="20"/>
        </w:rPr>
      </w:pPr>
    </w:p>
    <w:p w14:paraId="153AF98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timevar &lt;- levels(factor(c(repdata2$time0, repdata2$time1)))</w:t>
      </w:r>
    </w:p>
    <w:p w14:paraId="128345B3"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nt = length(timevar)</w:t>
      </w:r>
    </w:p>
    <w:p w14:paraId="5115AA7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n = length(dy)</w:t>
      </w:r>
    </w:p>
    <w:p w14:paraId="473940D1"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xmat &lt;- array(0, dim = c(n, nt - 1))</w:t>
      </w:r>
    </w:p>
    <w:p w14:paraId="7A78647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for (j in seq(1 + 1, nt)) {</w:t>
      </w:r>
    </w:p>
    <w:p w14:paraId="77B43C6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xmat[,j-1] &lt;- ifelse(repdata2$time1 == timevar[j], 1, xmat[,j-1])</w:t>
      </w:r>
    </w:p>
    <w:p w14:paraId="587EBE72"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    xmat[,j-1] &lt;- ifelse(repdata2$time0 == timevar[j],-1, xmat[,j-1])</w:t>
      </w:r>
    </w:p>
    <w:p w14:paraId="115CF2B5"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w:t>
      </w:r>
    </w:p>
    <w:p w14:paraId="35D7D4AF"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colnames(xmat) &lt;- paste("Time", seq(1 + 1, nt))</w:t>
      </w:r>
    </w:p>
    <w:p w14:paraId="340709A1" w14:textId="77777777" w:rsidR="00EC7AF4" w:rsidRPr="00EC7AF4" w:rsidRDefault="00EC7AF4" w:rsidP="00EC7AF4">
      <w:pPr>
        <w:shd w:val="clear" w:color="auto" w:fill="D1EEF9" w:themeFill="accent1" w:themeFillTint="33"/>
        <w:spacing w:line="240" w:lineRule="auto"/>
        <w:rPr>
          <w:rFonts w:cs="Arial"/>
          <w:sz w:val="16"/>
          <w:szCs w:val="20"/>
        </w:rPr>
      </w:pPr>
    </w:p>
    <w:p w14:paraId="0D0926F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ps.RS &lt;- lm(dy ~ dah + dsign + ddate + xmat + 0)</w:t>
      </w:r>
    </w:p>
    <w:p w14:paraId="3329153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RS_index2 &lt;- summary(ps.RS)$coefficients[grepl("Time", rownames(summary(ps.RS)$coefficients)),1]</w:t>
      </w:r>
    </w:p>
    <w:p w14:paraId="4A1FDB5C"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RS_index2 &lt;- as.data.frame(RS_index2)</w:t>
      </w:r>
    </w:p>
    <w:p w14:paraId="432F465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RS_index2$index &lt;- exp(RS_index2$RS_index2)*100</w:t>
      </w:r>
    </w:p>
    <w:p w14:paraId="07AA635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RS_index2$Date &lt;- levels(rsartdata2$timedummy)[-1]</w:t>
      </w:r>
    </w:p>
    <w:p w14:paraId="2EB2552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RS_index2 &lt;- RS_index2[,c(2,3)]</w:t>
      </w:r>
    </w:p>
    <w:p w14:paraId="0A7A8541" w14:textId="77777777" w:rsidR="00EC7AF4" w:rsidRPr="00EC7AF4" w:rsidRDefault="00EC7AF4" w:rsidP="00EC7AF4">
      <w:pPr>
        <w:shd w:val="clear" w:color="auto" w:fill="D1EEF9" w:themeFill="accent1" w:themeFillTint="33"/>
        <w:spacing w:line="240" w:lineRule="auto"/>
        <w:rPr>
          <w:rFonts w:cs="Arial"/>
          <w:sz w:val="16"/>
          <w:szCs w:val="20"/>
        </w:rPr>
      </w:pPr>
    </w:p>
    <w:p w14:paraId="1956C34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w:t>
      </w:r>
    </w:p>
    <w:p w14:paraId="308EBBF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RS_indices &lt;- merge(RS_index, RS_index1, by="Date", all=TRUE)</w:t>
      </w:r>
    </w:p>
    <w:p w14:paraId="6ECD8A2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RS_indices &lt;- merge(RS_indices, RS_index2, by="Date", all=TRUE)</w:t>
      </w:r>
    </w:p>
    <w:p w14:paraId="5E3B014B"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RS_indices[1,2:4] &lt;- 100</w:t>
      </w:r>
    </w:p>
    <w:p w14:paraId="02FEAE25" w14:textId="18AD7A62" w:rsidR="00017B90" w:rsidRPr="00FC4D40"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colnames(RS_indices) &lt;- c("Date","Repeat Sales","pseudo-RS1","pseudo-RS2")   </w:t>
      </w:r>
      <w:r w:rsidR="008A1DE1" w:rsidRPr="00FC4D40">
        <w:rPr>
          <w:rFonts w:cs="Arial"/>
          <w:sz w:val="16"/>
          <w:szCs w:val="20"/>
        </w:rPr>
        <w:t xml:space="preserve">    </w:t>
      </w:r>
      <w:r w:rsidR="00DD7207" w:rsidRPr="00FC4D40">
        <w:rPr>
          <w:rFonts w:cs="Arial"/>
          <w:sz w:val="16"/>
          <w:szCs w:val="20"/>
        </w:rPr>
        <w:t xml:space="preserve">   </w:t>
      </w:r>
    </w:p>
    <w:p w14:paraId="4B0F799A" w14:textId="7F6B61BB" w:rsidR="00AA1328" w:rsidRPr="00FC4D40" w:rsidRDefault="00AA1328" w:rsidP="00FC4D40">
      <w:pPr>
        <w:shd w:val="clear" w:color="auto" w:fill="D1EEF9" w:themeFill="accent1" w:themeFillTint="33"/>
        <w:spacing w:line="240" w:lineRule="auto"/>
        <w:rPr>
          <w:rFonts w:cs="Arial"/>
          <w:sz w:val="16"/>
          <w:szCs w:val="20"/>
        </w:rPr>
      </w:pPr>
      <w:r w:rsidRPr="00FC4D40">
        <w:rPr>
          <w:rFonts w:cs="Arial"/>
          <w:sz w:val="16"/>
          <w:szCs w:val="20"/>
        </w:rPr>
        <w:t>```</w:t>
      </w:r>
    </w:p>
    <w:p w14:paraId="2BB8EA6E" w14:textId="77777777" w:rsidR="00AA1328" w:rsidRPr="009D6C57" w:rsidRDefault="00AA1328" w:rsidP="00484AA1">
      <w:pPr>
        <w:rPr>
          <w:rFonts w:cs="Arial"/>
          <w:sz w:val="16"/>
          <w:szCs w:val="20"/>
        </w:rPr>
      </w:pPr>
    </w:p>
    <w:p w14:paraId="3D55E8FD" w14:textId="07DF7129" w:rsidR="005E1323" w:rsidRDefault="00B80EB3" w:rsidP="005E1323">
      <w:r>
        <w:rPr>
          <w:rFonts w:cs="Arial"/>
          <w:szCs w:val="20"/>
        </w:rPr>
        <w:t xml:space="preserve">Figure </w:t>
      </w:r>
      <w:r w:rsidR="00B20985">
        <w:rPr>
          <w:rFonts w:cs="Arial"/>
          <w:szCs w:val="20"/>
        </w:rPr>
        <w:t>9</w:t>
      </w:r>
      <w:r w:rsidR="00AA1328" w:rsidRPr="00856BA0">
        <w:rPr>
          <w:rFonts w:cs="Arial"/>
          <w:szCs w:val="20"/>
        </w:rPr>
        <w:t xml:space="preserve"> illustrates the </w:t>
      </w:r>
      <w:r w:rsidR="00287C3E">
        <w:rPr>
          <w:rFonts w:cs="Arial"/>
          <w:szCs w:val="20"/>
        </w:rPr>
        <w:t>two</w:t>
      </w:r>
      <w:r w:rsidR="00AA1328" w:rsidRPr="00856BA0">
        <w:rPr>
          <w:rFonts w:cs="Arial"/>
          <w:szCs w:val="20"/>
        </w:rPr>
        <w:t xml:space="preserve"> versions of the ps-RS indices. </w:t>
      </w:r>
      <w:r w:rsidR="00856BA0" w:rsidRPr="00856BA0">
        <w:rPr>
          <w:rFonts w:cs="Arial"/>
          <w:szCs w:val="20"/>
        </w:rPr>
        <w:t xml:space="preserve">The indices point to similar </w:t>
      </w:r>
      <w:r w:rsidR="00287C3E">
        <w:rPr>
          <w:rFonts w:cs="Arial"/>
          <w:szCs w:val="20"/>
        </w:rPr>
        <w:t xml:space="preserve">cyclical </w:t>
      </w:r>
      <w:r w:rsidR="00856BA0" w:rsidRPr="00856BA0">
        <w:rPr>
          <w:rFonts w:cs="Arial"/>
          <w:szCs w:val="20"/>
        </w:rPr>
        <w:t>trends in art prices over the sample period, although t</w:t>
      </w:r>
      <w:r w:rsidR="00A017F7" w:rsidRPr="00856BA0">
        <w:rPr>
          <w:rFonts w:cs="Arial"/>
          <w:szCs w:val="20"/>
        </w:rPr>
        <w:t xml:space="preserve">he </w:t>
      </w:r>
      <w:r w:rsidR="00856BA0" w:rsidRPr="00856BA0">
        <w:rPr>
          <w:rFonts w:cs="Arial"/>
          <w:szCs w:val="20"/>
        </w:rPr>
        <w:t xml:space="preserve">“purest” pseudo repeat sales index is </w:t>
      </w:r>
      <w:r w:rsidR="00425D11">
        <w:rPr>
          <w:rFonts w:cs="Arial"/>
          <w:szCs w:val="20"/>
        </w:rPr>
        <w:t xml:space="preserve">at a </w:t>
      </w:r>
      <w:r w:rsidR="00856BA0" w:rsidRPr="00856BA0">
        <w:rPr>
          <w:rFonts w:cs="Arial"/>
          <w:szCs w:val="20"/>
        </w:rPr>
        <w:t xml:space="preserve">higher </w:t>
      </w:r>
      <w:r w:rsidR="00425D11">
        <w:rPr>
          <w:rFonts w:cs="Arial"/>
          <w:szCs w:val="20"/>
        </w:rPr>
        <w:t xml:space="preserve">level </w:t>
      </w:r>
      <w:r w:rsidR="00856BA0" w:rsidRPr="00856BA0">
        <w:rPr>
          <w:rFonts w:cs="Arial"/>
          <w:szCs w:val="20"/>
        </w:rPr>
        <w:t>than the other ind</w:t>
      </w:r>
      <w:r w:rsidR="00287C3E">
        <w:rPr>
          <w:rFonts w:cs="Arial"/>
          <w:szCs w:val="20"/>
        </w:rPr>
        <w:t>ex</w:t>
      </w:r>
      <w:r w:rsidR="00856BA0" w:rsidRPr="00856BA0">
        <w:rPr>
          <w:rFonts w:cs="Arial"/>
          <w:szCs w:val="20"/>
        </w:rPr>
        <w:t xml:space="preserve">. </w:t>
      </w:r>
      <w:r w:rsidR="005E1323" w:rsidRPr="00856BA0">
        <w:rPr>
          <w:rFonts w:cs="Arial"/>
          <w:szCs w:val="20"/>
        </w:rPr>
        <w:t xml:space="preserve">The larger sample </w:t>
      </w:r>
      <w:r w:rsidR="005E1323" w:rsidRPr="00856BA0">
        <w:t>appear</w:t>
      </w:r>
      <w:r w:rsidR="001075C4">
        <w:t>s</w:t>
      </w:r>
      <w:r w:rsidR="005E1323" w:rsidRPr="00856BA0">
        <w:t xml:space="preserve"> to reduce the volatility of the index</w:t>
      </w:r>
      <w:r w:rsidR="005E1323">
        <w:t xml:space="preserve">, which is </w:t>
      </w:r>
      <w:r w:rsidR="005E1323" w:rsidRPr="00856BA0">
        <w:t>similar to the findings in @Guo2014.</w:t>
      </w:r>
      <w:r w:rsidR="005E1323">
        <w:t xml:space="preserve"> </w:t>
      </w:r>
      <w:r w:rsidR="005E1323">
        <w:rPr>
          <w:rFonts w:cs="Arial"/>
          <w:szCs w:val="20"/>
        </w:rPr>
        <w:t xml:space="preserve">Both indices </w:t>
      </w:r>
      <w:r w:rsidR="005E1323" w:rsidRPr="007E5A0B">
        <w:rPr>
          <w:rFonts w:cs="Arial"/>
          <w:szCs w:val="20"/>
        </w:rPr>
        <w:t>appreciated rapidly in the run-up to the Great Recession</w:t>
      </w:r>
      <w:r w:rsidR="005E1323" w:rsidRPr="00856BA0">
        <w:rPr>
          <w:rFonts w:cs="Arial"/>
          <w:szCs w:val="20"/>
        </w:rPr>
        <w:t xml:space="preserve"> </w:t>
      </w:r>
      <w:r w:rsidR="005E1323">
        <w:rPr>
          <w:rFonts w:cs="Arial"/>
          <w:szCs w:val="20"/>
        </w:rPr>
        <w:t xml:space="preserve">and peaked in 2008Q1. The indices point to the same kind of </w:t>
      </w:r>
      <w:r w:rsidR="005E1323" w:rsidRPr="001565CD">
        <w:t xml:space="preserve">marked increase in </w:t>
      </w:r>
      <w:r w:rsidR="005E1323">
        <w:t xml:space="preserve">South African art </w:t>
      </w:r>
      <w:r w:rsidR="005E1323" w:rsidRPr="001565CD">
        <w:t>prices</w:t>
      </w:r>
      <w:r w:rsidR="005E1323">
        <w:t xml:space="preserve"> as the hedonic indices</w:t>
      </w:r>
      <w:r w:rsidR="001075C4">
        <w:t xml:space="preserve">, which </w:t>
      </w:r>
      <w:r w:rsidR="005E1323" w:rsidRPr="001565CD">
        <w:t xml:space="preserve">provides more confidence that the results </w:t>
      </w:r>
      <w:r w:rsidR="005E1323">
        <w:t xml:space="preserve">are </w:t>
      </w:r>
      <w:r w:rsidR="005E1323" w:rsidRPr="001565CD">
        <w:t xml:space="preserve">robust to changes in </w:t>
      </w:r>
      <w:r w:rsidR="005E1323">
        <w:t>methodology</w:t>
      </w:r>
      <w:r w:rsidR="005E1323" w:rsidRPr="001565CD">
        <w:t>.</w:t>
      </w:r>
      <w:r w:rsidR="005E1323">
        <w:t xml:space="preserve"> The following section </w:t>
      </w:r>
      <w:r w:rsidR="001075C4">
        <w:t xml:space="preserve">further </w:t>
      </w:r>
      <w:r w:rsidR="005E1323">
        <w:t xml:space="preserve">compares </w:t>
      </w:r>
      <w:r w:rsidR="001075C4">
        <w:t xml:space="preserve">and evaluates </w:t>
      </w:r>
      <w:r w:rsidR="005E1323">
        <w:t xml:space="preserve">the </w:t>
      </w:r>
      <w:r w:rsidR="001075C4">
        <w:t xml:space="preserve">different art price </w:t>
      </w:r>
      <w:r w:rsidR="005E1323">
        <w:t>indices.</w:t>
      </w:r>
    </w:p>
    <w:p w14:paraId="3C5BFDA3" w14:textId="77777777" w:rsidR="00287C3E" w:rsidRPr="009D6C57" w:rsidRDefault="00287C3E" w:rsidP="00287C3E">
      <w:pPr>
        <w:rPr>
          <w:sz w:val="16"/>
        </w:rPr>
      </w:pPr>
    </w:p>
    <w:p w14:paraId="4A09A648" w14:textId="04FDC6E3" w:rsidR="00AA1328" w:rsidRPr="00FC4D40" w:rsidRDefault="00AA1328" w:rsidP="00FC4D40">
      <w:pPr>
        <w:shd w:val="clear" w:color="auto" w:fill="D1EEF9" w:themeFill="accent1" w:themeFillTint="33"/>
        <w:spacing w:line="240" w:lineRule="auto"/>
        <w:rPr>
          <w:rFonts w:cs="Arial"/>
          <w:sz w:val="16"/>
          <w:szCs w:val="20"/>
        </w:rPr>
      </w:pPr>
      <w:bookmarkStart w:id="7" w:name="OLE_LINK1"/>
      <w:bookmarkStart w:id="8" w:name="OLE_LINK2"/>
      <w:r w:rsidRPr="00FC4D40">
        <w:rPr>
          <w:rFonts w:cs="Arial"/>
          <w:sz w:val="16"/>
          <w:szCs w:val="20"/>
        </w:rPr>
        <w:t>```{r figure</w:t>
      </w:r>
      <w:r w:rsidR="00B20985">
        <w:rPr>
          <w:rFonts w:cs="Arial"/>
          <w:sz w:val="16"/>
          <w:szCs w:val="20"/>
        </w:rPr>
        <w:t>9</w:t>
      </w:r>
      <w:r w:rsidR="00735238" w:rsidRPr="00FC4D40">
        <w:rPr>
          <w:rFonts w:cs="Arial"/>
          <w:sz w:val="16"/>
          <w:szCs w:val="20"/>
        </w:rPr>
        <w:t>, echo=FALSE, cache</w:t>
      </w:r>
      <w:r w:rsidRPr="00FC4D40">
        <w:rPr>
          <w:rFonts w:cs="Arial"/>
          <w:sz w:val="16"/>
          <w:szCs w:val="20"/>
        </w:rPr>
        <w:t>=TRUE</w:t>
      </w:r>
      <w:r w:rsidR="00735238" w:rsidRPr="00FC4D40">
        <w:rPr>
          <w:rFonts w:cs="Arial"/>
          <w:sz w:val="16"/>
          <w:szCs w:val="20"/>
        </w:rPr>
        <w:t>, warning=FALSE</w:t>
      </w:r>
      <w:r w:rsidRPr="00FC4D40">
        <w:rPr>
          <w:rFonts w:cs="Arial"/>
          <w:sz w:val="16"/>
          <w:szCs w:val="20"/>
        </w:rPr>
        <w:t>, fig.height=4, fig.width=7.5, fig.cap="Pseudo repeat sales South African art price indices (2000Q1=100)"}</w:t>
      </w:r>
    </w:p>
    <w:p w14:paraId="7054774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index_plot &lt;- melt(RS_indices[,-2], id="Date")  # convert to long format</w:t>
      </w:r>
    </w:p>
    <w:p w14:paraId="7370B37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index_plot$Date &lt;- as.Date(as.yearqtr(index_plot$Date, format = "%Y Q%q"))</w:t>
      </w:r>
    </w:p>
    <w:p w14:paraId="45A19999"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g &lt;- ggplot(data=index_plot,aes(x=Date, y=value, group=variable, colour=variable)) </w:t>
      </w:r>
    </w:p>
    <w:p w14:paraId="638E536E"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 xml:space="preserve">g &lt;- g + geom_point(size = 1) </w:t>
      </w:r>
    </w:p>
    <w:p w14:paraId="66237C6C"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g &lt;- g + geom_line()</w:t>
      </w:r>
    </w:p>
    <w:p w14:paraId="7A6936CA"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g &lt;- g + ylab("Index")</w:t>
      </w:r>
    </w:p>
    <w:p w14:paraId="3167D161"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g &lt;- g + xlab("")</w:t>
      </w:r>
    </w:p>
    <w:p w14:paraId="76D84296"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g &lt;- g + theme(axis.text.x=element_text(angle=90,hjust=1,vjust=0.5))</w:t>
      </w:r>
    </w:p>
    <w:p w14:paraId="617F7837"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g &lt;- g + theme(legend.title=element_blank()) + theme(legend.position="bottom")</w:t>
      </w:r>
    </w:p>
    <w:p w14:paraId="7233BC68" w14:textId="77777777" w:rsidR="00EC7AF4" w:rsidRPr="00EC7AF4" w:rsidRDefault="00EC7AF4" w:rsidP="00EC7AF4">
      <w:pPr>
        <w:shd w:val="clear" w:color="auto" w:fill="D1EEF9" w:themeFill="accent1" w:themeFillTint="33"/>
        <w:spacing w:line="240" w:lineRule="auto"/>
        <w:rPr>
          <w:rFonts w:cs="Arial"/>
          <w:sz w:val="16"/>
          <w:szCs w:val="20"/>
        </w:rPr>
      </w:pPr>
      <w:r w:rsidRPr="00EC7AF4">
        <w:rPr>
          <w:rFonts w:cs="Arial"/>
          <w:sz w:val="16"/>
          <w:szCs w:val="20"/>
        </w:rPr>
        <w:t>g &lt;- g + scale_x_date(labels = date_format("%Y"),breaks = date_breaks("year"))</w:t>
      </w:r>
    </w:p>
    <w:p w14:paraId="50D499E0" w14:textId="45CFC73C" w:rsidR="00856BA0" w:rsidRPr="00FC4D40" w:rsidRDefault="00EC7AF4" w:rsidP="00EC7AF4">
      <w:pPr>
        <w:shd w:val="clear" w:color="auto" w:fill="D1EEF9" w:themeFill="accent1" w:themeFillTint="33"/>
        <w:spacing w:line="240" w:lineRule="auto"/>
        <w:rPr>
          <w:rFonts w:cs="Arial"/>
          <w:sz w:val="16"/>
          <w:szCs w:val="20"/>
        </w:rPr>
      </w:pPr>
      <w:r w:rsidRPr="00EC7AF4">
        <w:rPr>
          <w:rFonts w:cs="Arial"/>
          <w:sz w:val="16"/>
          <w:szCs w:val="20"/>
        </w:rPr>
        <w:t>g</w:t>
      </w:r>
    </w:p>
    <w:p w14:paraId="330D8664" w14:textId="07200A55" w:rsidR="00AA1328" w:rsidRPr="00FC4D40" w:rsidRDefault="00AA1328" w:rsidP="00FC4D40">
      <w:pPr>
        <w:shd w:val="clear" w:color="auto" w:fill="D1EEF9" w:themeFill="accent1" w:themeFillTint="33"/>
        <w:spacing w:line="240" w:lineRule="auto"/>
        <w:rPr>
          <w:rFonts w:cs="Arial"/>
          <w:sz w:val="16"/>
          <w:szCs w:val="20"/>
        </w:rPr>
      </w:pPr>
      <w:r w:rsidRPr="00FC4D40">
        <w:rPr>
          <w:rFonts w:cs="Arial"/>
          <w:sz w:val="16"/>
          <w:szCs w:val="20"/>
        </w:rPr>
        <w:t>```</w:t>
      </w:r>
    </w:p>
    <w:bookmarkEnd w:id="7"/>
    <w:bookmarkEnd w:id="8"/>
    <w:p w14:paraId="50D8B8EC" w14:textId="77777777" w:rsidR="009F5375" w:rsidRPr="009D6C57" w:rsidRDefault="009F5375" w:rsidP="004B3E2C">
      <w:pPr>
        <w:rPr>
          <w:rFonts w:cs="Arial"/>
          <w:sz w:val="16"/>
          <w:szCs w:val="20"/>
        </w:rPr>
      </w:pPr>
    </w:p>
    <w:p w14:paraId="2D032AE0" w14:textId="77777777" w:rsidR="00AA1328" w:rsidRDefault="00AA1328" w:rsidP="00053415">
      <w:pPr>
        <w:pStyle w:val="Heading1nonr"/>
      </w:pPr>
      <w:r w:rsidRPr="00645C46">
        <w:t>#Comparison and Evaluation</w:t>
      </w:r>
    </w:p>
    <w:p w14:paraId="689505AE" w14:textId="4B3C57BE" w:rsidR="004715CE" w:rsidRDefault="004715CE" w:rsidP="004B7372">
      <w:pPr>
        <w:rPr>
          <w:rFonts w:cs="Arial"/>
          <w:szCs w:val="20"/>
        </w:rPr>
      </w:pPr>
      <w:r w:rsidRPr="00645C46">
        <w:rPr>
          <w:rFonts w:cs="Arial"/>
          <w:szCs w:val="20"/>
        </w:rPr>
        <w:t>This section compare</w:t>
      </w:r>
      <w:r w:rsidR="00DC2A34">
        <w:rPr>
          <w:rFonts w:cs="Arial"/>
          <w:szCs w:val="20"/>
        </w:rPr>
        <w:t>s</w:t>
      </w:r>
      <w:r w:rsidRPr="00645C46">
        <w:rPr>
          <w:rFonts w:cs="Arial"/>
          <w:szCs w:val="20"/>
        </w:rPr>
        <w:t xml:space="preserve"> the different</w:t>
      </w:r>
      <w:r w:rsidR="001075C4">
        <w:rPr>
          <w:rFonts w:cs="Arial"/>
          <w:szCs w:val="20"/>
        </w:rPr>
        <w:t xml:space="preserve"> art price</w:t>
      </w:r>
      <w:r w:rsidRPr="00645C46">
        <w:rPr>
          <w:rFonts w:cs="Arial"/>
          <w:szCs w:val="20"/>
        </w:rPr>
        <w:t xml:space="preserve"> indices</w:t>
      </w:r>
      <w:r w:rsidR="00DC2A34" w:rsidRPr="00645C46">
        <w:rPr>
          <w:rFonts w:cs="Arial"/>
          <w:szCs w:val="20"/>
        </w:rPr>
        <w:t xml:space="preserve"> in order to determine </w:t>
      </w:r>
      <w:r w:rsidR="00DC2A34">
        <w:rPr>
          <w:rFonts w:cs="Arial"/>
          <w:szCs w:val="20"/>
        </w:rPr>
        <w:t>if they provide a consistent picture of price movements in</w:t>
      </w:r>
      <w:r w:rsidR="00DC2A34" w:rsidRPr="00645C46">
        <w:rPr>
          <w:rFonts w:cs="Arial"/>
          <w:szCs w:val="20"/>
        </w:rPr>
        <w:t xml:space="preserve"> the South African art market</w:t>
      </w:r>
      <w:r w:rsidR="00DC2A34">
        <w:rPr>
          <w:rFonts w:cs="Arial"/>
          <w:szCs w:val="20"/>
        </w:rPr>
        <w:t xml:space="preserve">. The indices are evaluated in terms smoothness to examine which </w:t>
      </w:r>
      <w:r w:rsidR="001075C4">
        <w:rPr>
          <w:rFonts w:cs="Arial"/>
          <w:szCs w:val="20"/>
        </w:rPr>
        <w:t>index</w:t>
      </w:r>
      <w:r w:rsidR="008168B7">
        <w:rPr>
          <w:rFonts w:cs="Arial"/>
          <w:szCs w:val="20"/>
        </w:rPr>
        <w:t xml:space="preserve"> provide</w:t>
      </w:r>
      <w:r w:rsidR="001075C4">
        <w:rPr>
          <w:rFonts w:cs="Arial"/>
          <w:szCs w:val="20"/>
        </w:rPr>
        <w:t>s</w:t>
      </w:r>
      <w:r w:rsidR="008168B7">
        <w:rPr>
          <w:rFonts w:cs="Arial"/>
          <w:szCs w:val="20"/>
        </w:rPr>
        <w:t xml:space="preserve"> </w:t>
      </w:r>
      <w:r w:rsidR="00DC2A34">
        <w:rPr>
          <w:rFonts w:cs="Arial"/>
          <w:szCs w:val="20"/>
        </w:rPr>
        <w:t>the most</w:t>
      </w:r>
      <w:r w:rsidR="00C2753A">
        <w:rPr>
          <w:rFonts w:cs="Arial"/>
          <w:szCs w:val="20"/>
        </w:rPr>
        <w:t xml:space="preserve"> </w:t>
      </w:r>
      <w:r w:rsidR="004B7372">
        <w:rPr>
          <w:rFonts w:cs="Arial"/>
          <w:szCs w:val="20"/>
        </w:rPr>
        <w:t>credible</w:t>
      </w:r>
      <w:r w:rsidR="00C2753A">
        <w:rPr>
          <w:rFonts w:cs="Arial"/>
          <w:szCs w:val="20"/>
        </w:rPr>
        <w:t xml:space="preserve"> gauge of </w:t>
      </w:r>
      <w:r w:rsidR="008A1AAB">
        <w:rPr>
          <w:rFonts w:cs="Arial"/>
          <w:szCs w:val="20"/>
        </w:rPr>
        <w:t xml:space="preserve">overall </w:t>
      </w:r>
      <w:r w:rsidR="00C2753A">
        <w:rPr>
          <w:rFonts w:cs="Arial"/>
          <w:szCs w:val="20"/>
        </w:rPr>
        <w:t>price movements</w:t>
      </w:r>
      <w:r w:rsidR="0083225D">
        <w:rPr>
          <w:rFonts w:cs="Arial"/>
          <w:szCs w:val="20"/>
        </w:rPr>
        <w:t xml:space="preserve"> in this specific case</w:t>
      </w:r>
      <w:r w:rsidRPr="00645C46">
        <w:rPr>
          <w:rFonts w:cs="Arial"/>
          <w:szCs w:val="20"/>
        </w:rPr>
        <w:t xml:space="preserve">. </w:t>
      </w:r>
      <w:r w:rsidR="00DC2A34">
        <w:rPr>
          <w:rFonts w:cs="Arial"/>
          <w:szCs w:val="20"/>
        </w:rPr>
        <w:t>The</w:t>
      </w:r>
      <w:r w:rsidR="00DC2A34" w:rsidRPr="00DC2A34">
        <w:t xml:space="preserve"> </w:t>
      </w:r>
      <w:r w:rsidR="00DC2A34" w:rsidRPr="00DC2A34">
        <w:rPr>
          <w:rFonts w:cs="Arial"/>
          <w:szCs w:val="20"/>
        </w:rPr>
        <w:t>art price indices</w:t>
      </w:r>
      <w:r w:rsidR="00DC2A34">
        <w:rPr>
          <w:rFonts w:cs="Arial"/>
          <w:szCs w:val="20"/>
        </w:rPr>
        <w:t xml:space="preserve"> are also compared to </w:t>
      </w:r>
      <w:r w:rsidR="00DC2A34" w:rsidRPr="001075C4">
        <w:rPr>
          <w:rFonts w:cs="Arial"/>
          <w:szCs w:val="20"/>
        </w:rPr>
        <w:t>available international art price indices</w:t>
      </w:r>
      <w:r w:rsidR="00DC2A34" w:rsidRPr="00DC2A34">
        <w:t xml:space="preserve"> </w:t>
      </w:r>
      <w:r w:rsidR="00DC2A34" w:rsidRPr="00DC2A34">
        <w:rPr>
          <w:rFonts w:cs="Arial"/>
          <w:szCs w:val="20"/>
        </w:rPr>
        <w:t>and other South African assets over the sample period</w:t>
      </w:r>
      <w:r w:rsidR="00DC2A34">
        <w:rPr>
          <w:rFonts w:cs="Arial"/>
          <w:szCs w:val="20"/>
        </w:rPr>
        <w:t xml:space="preserve">, to </w:t>
      </w:r>
      <w:r w:rsidR="00DC2A34" w:rsidRPr="00CC3657">
        <w:rPr>
          <w:rFonts w:cs="Arial"/>
          <w:szCs w:val="20"/>
        </w:rPr>
        <w:t xml:space="preserve">check </w:t>
      </w:r>
      <w:r w:rsidR="00DC2A34">
        <w:rPr>
          <w:rFonts w:cs="Arial"/>
          <w:szCs w:val="20"/>
        </w:rPr>
        <w:t>if the results are reasonable.</w:t>
      </w:r>
    </w:p>
    <w:p w14:paraId="05565240" w14:textId="77777777" w:rsidR="008A1AAB" w:rsidRDefault="008A1AAB" w:rsidP="004B7372">
      <w:pPr>
        <w:rPr>
          <w:rFonts w:cs="Arial"/>
          <w:szCs w:val="20"/>
        </w:rPr>
      </w:pPr>
    </w:p>
    <w:p w14:paraId="6D909B3B" w14:textId="32DF2E34" w:rsidR="00AA1328" w:rsidRPr="00645C46" w:rsidRDefault="00053415" w:rsidP="00053415">
      <w:pPr>
        <w:pStyle w:val="Heading2nonr"/>
      </w:pPr>
      <w:r>
        <w:t xml:space="preserve">##Comparison of the </w:t>
      </w:r>
      <w:r w:rsidR="00AA1328" w:rsidRPr="00645C46">
        <w:t>indices</w:t>
      </w:r>
    </w:p>
    <w:p w14:paraId="3DDDD0DD" w14:textId="6F6BF577" w:rsidR="00FB305D" w:rsidRDefault="00AA1328" w:rsidP="004B7372">
      <w:pPr>
        <w:rPr>
          <w:szCs w:val="20"/>
        </w:rPr>
      </w:pPr>
      <w:r w:rsidRPr="004B7586">
        <w:rPr>
          <w:szCs w:val="20"/>
        </w:rPr>
        <w:t xml:space="preserve">The </w:t>
      </w:r>
      <w:r w:rsidR="00DC2A34">
        <w:rPr>
          <w:szCs w:val="20"/>
        </w:rPr>
        <w:t xml:space="preserve">art price </w:t>
      </w:r>
      <w:r w:rsidRPr="004B7586">
        <w:rPr>
          <w:szCs w:val="20"/>
        </w:rPr>
        <w:t xml:space="preserve">indices </w:t>
      </w:r>
      <w:r w:rsidR="00DC2A34">
        <w:rPr>
          <w:szCs w:val="20"/>
        </w:rPr>
        <w:t>are</w:t>
      </w:r>
      <w:r w:rsidR="002846FC" w:rsidRPr="004B7586">
        <w:rPr>
          <w:szCs w:val="20"/>
        </w:rPr>
        <w:t xml:space="preserve"> first compare</w:t>
      </w:r>
      <w:r w:rsidR="00DC2A34">
        <w:rPr>
          <w:szCs w:val="20"/>
        </w:rPr>
        <w:t>d</w:t>
      </w:r>
      <w:r w:rsidR="002846FC" w:rsidRPr="004B7586">
        <w:rPr>
          <w:szCs w:val="20"/>
        </w:rPr>
        <w:t xml:space="preserve"> graphically. </w:t>
      </w:r>
      <w:r w:rsidR="00C2753A" w:rsidRPr="004B7586">
        <w:rPr>
          <w:szCs w:val="20"/>
        </w:rPr>
        <w:t xml:space="preserve">Figure </w:t>
      </w:r>
      <w:r w:rsidR="0040275F">
        <w:rPr>
          <w:szCs w:val="20"/>
        </w:rPr>
        <w:t>1</w:t>
      </w:r>
      <w:r w:rsidR="00B00986">
        <w:rPr>
          <w:szCs w:val="20"/>
        </w:rPr>
        <w:t>0</w:t>
      </w:r>
      <w:r w:rsidR="002846FC" w:rsidRPr="004B7586">
        <w:rPr>
          <w:szCs w:val="20"/>
        </w:rPr>
        <w:t xml:space="preserve"> illustrate</w:t>
      </w:r>
      <w:r w:rsidR="004B7372">
        <w:rPr>
          <w:szCs w:val="20"/>
        </w:rPr>
        <w:t>s</w:t>
      </w:r>
      <w:r w:rsidR="002846FC" w:rsidRPr="004B7586">
        <w:rPr>
          <w:szCs w:val="20"/>
        </w:rPr>
        <w:t xml:space="preserve"> representative indices for the three methodologies: </w:t>
      </w:r>
      <w:r w:rsidR="004B7586" w:rsidRPr="004B7586">
        <w:rPr>
          <w:szCs w:val="20"/>
        </w:rPr>
        <w:t xml:space="preserve">median values, </w:t>
      </w:r>
      <w:r w:rsidR="002846FC" w:rsidRPr="004B7586">
        <w:rPr>
          <w:szCs w:val="20"/>
        </w:rPr>
        <w:t xml:space="preserve">the </w:t>
      </w:r>
      <w:r w:rsidR="00AA48B8">
        <w:rPr>
          <w:szCs w:val="20"/>
        </w:rPr>
        <w:t>2</w:t>
      </w:r>
      <w:r w:rsidR="0040275F">
        <w:rPr>
          <w:szCs w:val="20"/>
        </w:rPr>
        <w:t xml:space="preserve">-year adjacent period </w:t>
      </w:r>
      <w:r w:rsidR="002846FC" w:rsidRPr="004B7586">
        <w:rPr>
          <w:szCs w:val="20"/>
        </w:rPr>
        <w:t xml:space="preserve">hedonic index and the </w:t>
      </w:r>
      <w:r w:rsidR="0040275F">
        <w:rPr>
          <w:szCs w:val="20"/>
        </w:rPr>
        <w:t xml:space="preserve">second version </w:t>
      </w:r>
      <w:r w:rsidR="00AA48B8">
        <w:rPr>
          <w:szCs w:val="20"/>
        </w:rPr>
        <w:t xml:space="preserve">(larger sample) </w:t>
      </w:r>
      <w:r w:rsidR="0040275F">
        <w:rPr>
          <w:szCs w:val="20"/>
        </w:rPr>
        <w:t xml:space="preserve">of the </w:t>
      </w:r>
      <w:r w:rsidR="00DC2A34">
        <w:rPr>
          <w:szCs w:val="20"/>
        </w:rPr>
        <w:t>ps-RS</w:t>
      </w:r>
      <w:r w:rsidR="0040275F">
        <w:rPr>
          <w:szCs w:val="20"/>
        </w:rPr>
        <w:t xml:space="preserve"> </w:t>
      </w:r>
      <w:r w:rsidR="002846FC" w:rsidRPr="004B7586">
        <w:rPr>
          <w:szCs w:val="20"/>
        </w:rPr>
        <w:t xml:space="preserve">index. </w:t>
      </w:r>
      <w:r w:rsidR="006F7584">
        <w:rPr>
          <w:szCs w:val="20"/>
        </w:rPr>
        <w:t>The two regression-based</w:t>
      </w:r>
      <w:r w:rsidR="00FB305D" w:rsidRPr="004B7586">
        <w:rPr>
          <w:szCs w:val="20"/>
        </w:rPr>
        <w:t xml:space="preserve"> </w:t>
      </w:r>
      <w:r w:rsidR="00D76398">
        <w:rPr>
          <w:szCs w:val="20"/>
        </w:rPr>
        <w:t xml:space="preserve">indices </w:t>
      </w:r>
      <w:r w:rsidR="00D76398" w:rsidRPr="00D76398">
        <w:rPr>
          <w:szCs w:val="20"/>
        </w:rPr>
        <w:t xml:space="preserve">seem to point to </w:t>
      </w:r>
      <w:r w:rsidR="00D76398">
        <w:rPr>
          <w:szCs w:val="20"/>
        </w:rPr>
        <w:t>a similar</w:t>
      </w:r>
      <w:r w:rsidR="00D76398" w:rsidRPr="00D76398">
        <w:rPr>
          <w:szCs w:val="20"/>
        </w:rPr>
        <w:t xml:space="preserve"> general trend in South African art prices</w:t>
      </w:r>
      <w:r w:rsidR="00D76398">
        <w:rPr>
          <w:szCs w:val="20"/>
        </w:rPr>
        <w:t>.</w:t>
      </w:r>
      <w:r w:rsidR="00D76398" w:rsidRPr="00D76398">
        <w:rPr>
          <w:szCs w:val="20"/>
        </w:rPr>
        <w:t xml:space="preserve"> </w:t>
      </w:r>
      <w:r w:rsidR="00D76398">
        <w:rPr>
          <w:szCs w:val="20"/>
        </w:rPr>
        <w:t>The</w:t>
      </w:r>
      <w:r w:rsidR="004B7586" w:rsidRPr="004B7586">
        <w:rPr>
          <w:szCs w:val="20"/>
        </w:rPr>
        <w:t xml:space="preserve"> simple median</w:t>
      </w:r>
      <w:r w:rsidR="00D76398">
        <w:rPr>
          <w:szCs w:val="20"/>
        </w:rPr>
        <w:t xml:space="preserve"> index, on the other hand, does not reflect this trend and is much more volatile than the regression-based indices.</w:t>
      </w:r>
      <w:r w:rsidR="004B7372">
        <w:rPr>
          <w:szCs w:val="20"/>
        </w:rPr>
        <w:t xml:space="preserve"> This implies that</w:t>
      </w:r>
      <w:r w:rsidR="004B7586" w:rsidRPr="004B7586">
        <w:rPr>
          <w:szCs w:val="20"/>
        </w:rPr>
        <w:t xml:space="preserve"> </w:t>
      </w:r>
      <w:r w:rsidR="004B7372">
        <w:rPr>
          <w:szCs w:val="20"/>
        </w:rPr>
        <w:t>regression-based methods</w:t>
      </w:r>
      <w:r w:rsidR="00DC2A34">
        <w:rPr>
          <w:szCs w:val="20"/>
        </w:rPr>
        <w:t>, which</w:t>
      </w:r>
      <w:r w:rsidR="004B7372">
        <w:rPr>
          <w:szCs w:val="20"/>
        </w:rPr>
        <w:t xml:space="preserve"> </w:t>
      </w:r>
      <w:r w:rsidR="004B7586" w:rsidRPr="004B7586">
        <w:rPr>
          <w:szCs w:val="20"/>
        </w:rPr>
        <w:t xml:space="preserve">adjust for </w:t>
      </w:r>
      <w:r w:rsidR="004B7372">
        <w:rPr>
          <w:szCs w:val="20"/>
        </w:rPr>
        <w:t xml:space="preserve">changes in </w:t>
      </w:r>
      <w:r w:rsidR="00DC2A34">
        <w:rPr>
          <w:szCs w:val="20"/>
        </w:rPr>
        <w:t xml:space="preserve">the composition or </w:t>
      </w:r>
      <w:r w:rsidR="004B7586" w:rsidRPr="004B7586">
        <w:rPr>
          <w:szCs w:val="20"/>
        </w:rPr>
        <w:t>quality</w:t>
      </w:r>
      <w:r w:rsidR="0040275F">
        <w:rPr>
          <w:szCs w:val="20"/>
        </w:rPr>
        <w:t>-mix</w:t>
      </w:r>
      <w:r w:rsidR="004B7586" w:rsidRPr="004B7586">
        <w:rPr>
          <w:szCs w:val="20"/>
        </w:rPr>
        <w:t xml:space="preserve"> of artworks sold</w:t>
      </w:r>
      <w:r w:rsidR="00DC2A34">
        <w:rPr>
          <w:szCs w:val="20"/>
        </w:rPr>
        <w:t>,</w:t>
      </w:r>
      <w:r w:rsidR="004B7586" w:rsidRPr="004B7586">
        <w:rPr>
          <w:szCs w:val="20"/>
        </w:rPr>
        <w:t xml:space="preserve"> provide better estimates of pure price changes</w:t>
      </w:r>
      <w:r w:rsidR="00145B07">
        <w:rPr>
          <w:szCs w:val="20"/>
        </w:rPr>
        <w:t xml:space="preserve"> for </w:t>
      </w:r>
      <w:r w:rsidR="007F562C">
        <w:rPr>
          <w:szCs w:val="20"/>
        </w:rPr>
        <w:t>unique</w:t>
      </w:r>
      <w:r w:rsidR="00145B07">
        <w:rPr>
          <w:szCs w:val="20"/>
        </w:rPr>
        <w:t xml:space="preserve"> assets</w:t>
      </w:r>
      <w:r w:rsidR="00DC2A34">
        <w:rPr>
          <w:szCs w:val="20"/>
        </w:rPr>
        <w:t xml:space="preserve">. The </w:t>
      </w:r>
      <w:r w:rsidR="004B7586" w:rsidRPr="004B7586">
        <w:rPr>
          <w:szCs w:val="20"/>
        </w:rPr>
        <w:t>results confirm</w:t>
      </w:r>
      <w:r w:rsidR="004B7372" w:rsidRPr="004B7372">
        <w:rPr>
          <w:szCs w:val="20"/>
        </w:rPr>
        <w:t xml:space="preserve"> </w:t>
      </w:r>
      <w:r w:rsidR="004B7372">
        <w:rPr>
          <w:szCs w:val="20"/>
        </w:rPr>
        <w:t>the finding</w:t>
      </w:r>
      <w:r w:rsidR="00DC2A34">
        <w:rPr>
          <w:szCs w:val="20"/>
        </w:rPr>
        <w:t>s</w:t>
      </w:r>
      <w:r w:rsidR="004B7372">
        <w:rPr>
          <w:szCs w:val="20"/>
        </w:rPr>
        <w:t xml:space="preserve"> for South African </w:t>
      </w:r>
      <w:r w:rsidR="004B7372" w:rsidRPr="004B7586">
        <w:rPr>
          <w:szCs w:val="20"/>
        </w:rPr>
        <w:t xml:space="preserve">real estate </w:t>
      </w:r>
      <w:r w:rsidR="00145B07">
        <w:rPr>
          <w:szCs w:val="20"/>
        </w:rPr>
        <w:t>in</w:t>
      </w:r>
      <w:r w:rsidR="004B7372" w:rsidRPr="004B7586">
        <w:rPr>
          <w:szCs w:val="20"/>
        </w:rPr>
        <w:t xml:space="preserve"> @Els201</w:t>
      </w:r>
      <w:r w:rsidR="00FB0D77">
        <w:rPr>
          <w:szCs w:val="20"/>
        </w:rPr>
        <w:t>0</w:t>
      </w:r>
      <w:r w:rsidR="004B7586" w:rsidRPr="004B7586">
        <w:rPr>
          <w:szCs w:val="20"/>
        </w:rPr>
        <w:t>.</w:t>
      </w:r>
      <w:r w:rsidR="004B7586">
        <w:rPr>
          <w:szCs w:val="20"/>
        </w:rPr>
        <w:t xml:space="preserve"> </w:t>
      </w:r>
    </w:p>
    <w:p w14:paraId="5659B978" w14:textId="77777777" w:rsidR="00856BA0" w:rsidRDefault="00856BA0" w:rsidP="004B7372">
      <w:pPr>
        <w:rPr>
          <w:rFonts w:cs="Arial"/>
          <w:sz w:val="16"/>
          <w:szCs w:val="20"/>
        </w:rPr>
      </w:pPr>
    </w:p>
    <w:p w14:paraId="435A190B" w14:textId="13A30035" w:rsidR="00C2753A" w:rsidRPr="00FC4D40" w:rsidRDefault="006F7584" w:rsidP="00FC4D40">
      <w:pPr>
        <w:shd w:val="clear" w:color="auto" w:fill="D1EEF9" w:themeFill="accent1" w:themeFillTint="33"/>
        <w:spacing w:line="240" w:lineRule="auto"/>
        <w:rPr>
          <w:rFonts w:cs="Arial"/>
          <w:sz w:val="16"/>
          <w:szCs w:val="20"/>
        </w:rPr>
      </w:pPr>
      <w:r w:rsidRPr="00FC4D40">
        <w:rPr>
          <w:rFonts w:cs="Arial"/>
          <w:sz w:val="16"/>
          <w:szCs w:val="20"/>
        </w:rPr>
        <w:t>```{r figure</w:t>
      </w:r>
      <w:r w:rsidR="00B00986">
        <w:rPr>
          <w:rFonts w:cs="Arial"/>
          <w:sz w:val="16"/>
          <w:szCs w:val="20"/>
        </w:rPr>
        <w:t>10</w:t>
      </w:r>
      <w:r w:rsidR="00C2753A" w:rsidRPr="00FC4D40">
        <w:rPr>
          <w:rFonts w:cs="Arial"/>
          <w:sz w:val="16"/>
          <w:szCs w:val="20"/>
        </w:rPr>
        <w:t>, echo=FALSE, cache = TRUE</w:t>
      </w:r>
      <w:r w:rsidR="00A51DDB" w:rsidRPr="00FC4D40">
        <w:rPr>
          <w:rFonts w:cs="Arial"/>
          <w:sz w:val="16"/>
          <w:szCs w:val="20"/>
        </w:rPr>
        <w:t>, warning=FALSE</w:t>
      </w:r>
      <w:r w:rsidR="00C2753A" w:rsidRPr="00FC4D40">
        <w:rPr>
          <w:rFonts w:cs="Arial"/>
          <w:sz w:val="16"/>
          <w:szCs w:val="20"/>
        </w:rPr>
        <w:t>, fig.height=4, fig.width=7.5, fig.cap="Comparing South African art price indices (2000Q1=100)"}</w:t>
      </w:r>
    </w:p>
    <w:p w14:paraId="1D14F96C"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all_indices &lt;- cbind(naive_indices,hedonic_indices[-1],RS_indices[-1])</w:t>
      </w:r>
    </w:p>
    <w:p w14:paraId="7E19007C" w14:textId="48B16DE4" w:rsidR="006F7584" w:rsidRPr="00FC4D40" w:rsidRDefault="0040275F" w:rsidP="0040275F">
      <w:pPr>
        <w:shd w:val="clear" w:color="auto" w:fill="D1EEF9" w:themeFill="accent1" w:themeFillTint="33"/>
        <w:spacing w:line="240" w:lineRule="auto"/>
        <w:rPr>
          <w:rFonts w:cs="Arial"/>
          <w:sz w:val="16"/>
          <w:szCs w:val="20"/>
        </w:rPr>
      </w:pPr>
      <w:r w:rsidRPr="0040275F">
        <w:rPr>
          <w:rFonts w:cs="Arial"/>
          <w:sz w:val="16"/>
          <w:szCs w:val="20"/>
        </w:rPr>
        <w:t>all_indices[is.na(all_indices)]&lt;- 100</w:t>
      </w:r>
    </w:p>
    <w:p w14:paraId="2852AEE7" w14:textId="6543A84F"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index_plot &lt;- melt(all_indices[,c(1,2,</w:t>
      </w:r>
      <w:r w:rsidR="00AA48B8">
        <w:rPr>
          <w:rFonts w:cs="Arial"/>
          <w:sz w:val="16"/>
          <w:szCs w:val="20"/>
        </w:rPr>
        <w:t>6</w:t>
      </w:r>
      <w:r w:rsidRPr="0040275F">
        <w:rPr>
          <w:rFonts w:cs="Arial"/>
          <w:sz w:val="16"/>
          <w:szCs w:val="20"/>
        </w:rPr>
        <w:t>,10)], id="Date")  # convert to long format</w:t>
      </w:r>
    </w:p>
    <w:p w14:paraId="070CA2AC"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index_plot$Date &lt;- as.Date(as.yearqtr(index_plot$Date, format = "%Y Q%q"))</w:t>
      </w:r>
    </w:p>
    <w:p w14:paraId="0AC9504B"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 xml:space="preserve">g &lt;- ggplot(data=index_plot,aes(x=Date, y=value, group=variable, colour=variable)) </w:t>
      </w:r>
    </w:p>
    <w:p w14:paraId="6819FC60"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 xml:space="preserve">g &lt;- g + geom_point(size = 1) </w:t>
      </w:r>
    </w:p>
    <w:p w14:paraId="47F3D261"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g &lt;- g + geom_line()</w:t>
      </w:r>
    </w:p>
    <w:p w14:paraId="6FDAB577"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g &lt;- g + ylab("Index")</w:t>
      </w:r>
    </w:p>
    <w:p w14:paraId="34709B74"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g &lt;- g + xlab("")</w:t>
      </w:r>
    </w:p>
    <w:p w14:paraId="5F08897B"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g &lt;- g + theme(axis.text.x=element_text(angle=90,hjust=1,vjust=0.5))</w:t>
      </w:r>
    </w:p>
    <w:p w14:paraId="658F1371"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g &lt;- g + theme(legend.title=element_blank()) + theme(legend.position="bottom")</w:t>
      </w:r>
    </w:p>
    <w:p w14:paraId="3CE9B523" w14:textId="77777777" w:rsidR="0040275F" w:rsidRPr="0040275F" w:rsidRDefault="0040275F" w:rsidP="0040275F">
      <w:pPr>
        <w:shd w:val="clear" w:color="auto" w:fill="D1EEF9" w:themeFill="accent1" w:themeFillTint="33"/>
        <w:spacing w:line="240" w:lineRule="auto"/>
        <w:rPr>
          <w:rFonts w:cs="Arial"/>
          <w:sz w:val="16"/>
          <w:szCs w:val="20"/>
        </w:rPr>
      </w:pPr>
      <w:r w:rsidRPr="0040275F">
        <w:rPr>
          <w:rFonts w:cs="Arial"/>
          <w:sz w:val="16"/>
          <w:szCs w:val="20"/>
        </w:rPr>
        <w:t>g &lt;- g + scale_x_date(labels = date_format("%Y"),breaks = date_breaks("year"))</w:t>
      </w:r>
    </w:p>
    <w:p w14:paraId="26709D67" w14:textId="6CD6C672" w:rsidR="00B77DA6" w:rsidRPr="00FC4D40" w:rsidRDefault="0040275F" w:rsidP="0040275F">
      <w:pPr>
        <w:shd w:val="clear" w:color="auto" w:fill="D1EEF9" w:themeFill="accent1" w:themeFillTint="33"/>
        <w:spacing w:line="240" w:lineRule="auto"/>
        <w:rPr>
          <w:rFonts w:cs="Arial"/>
          <w:sz w:val="16"/>
          <w:szCs w:val="20"/>
        </w:rPr>
      </w:pPr>
      <w:r w:rsidRPr="0040275F">
        <w:rPr>
          <w:rFonts w:cs="Arial"/>
          <w:sz w:val="16"/>
          <w:szCs w:val="20"/>
        </w:rPr>
        <w:t>g</w:t>
      </w:r>
    </w:p>
    <w:p w14:paraId="545AAA9E" w14:textId="49533A94" w:rsidR="00C2753A" w:rsidRPr="00FC4D40" w:rsidRDefault="00C2753A" w:rsidP="00FC4D40">
      <w:pPr>
        <w:shd w:val="clear" w:color="auto" w:fill="D1EEF9" w:themeFill="accent1" w:themeFillTint="33"/>
        <w:spacing w:line="240" w:lineRule="auto"/>
        <w:rPr>
          <w:rFonts w:cs="Arial"/>
          <w:sz w:val="16"/>
          <w:szCs w:val="20"/>
        </w:rPr>
      </w:pPr>
      <w:r w:rsidRPr="00FC4D40">
        <w:rPr>
          <w:rFonts w:cs="Arial"/>
          <w:sz w:val="16"/>
          <w:szCs w:val="20"/>
        </w:rPr>
        <w:t>```</w:t>
      </w:r>
    </w:p>
    <w:p w14:paraId="7648238D" w14:textId="77777777" w:rsidR="00CB61F5" w:rsidRPr="00FC4D40" w:rsidRDefault="00CB61F5" w:rsidP="004B7372">
      <w:pPr>
        <w:rPr>
          <w:rFonts w:cs="Arial"/>
          <w:sz w:val="16"/>
          <w:szCs w:val="20"/>
        </w:rPr>
      </w:pPr>
    </w:p>
    <w:p w14:paraId="1D66E081" w14:textId="2B386FC6" w:rsidR="00A07ED0" w:rsidRDefault="00FB305D" w:rsidP="004B7372">
      <w:pPr>
        <w:rPr>
          <w:rFonts w:cs="Arial"/>
          <w:szCs w:val="20"/>
        </w:rPr>
      </w:pPr>
      <w:r w:rsidRPr="00AA48B8">
        <w:t xml:space="preserve">The hedonic and ps-RS indices </w:t>
      </w:r>
      <w:r w:rsidR="00A61892">
        <w:t>exhibit</w:t>
      </w:r>
      <w:r w:rsidRPr="00AA48B8">
        <w:t xml:space="preserve"> </w:t>
      </w:r>
      <w:r w:rsidR="00A61892">
        <w:t xml:space="preserve">remarkably </w:t>
      </w:r>
      <w:r w:rsidRPr="00AA48B8">
        <w:t xml:space="preserve">similar trends over the sample period. </w:t>
      </w:r>
      <w:r w:rsidR="00B77DA6" w:rsidRPr="00AA48B8">
        <w:rPr>
          <w:szCs w:val="20"/>
        </w:rPr>
        <w:t>Both measures indicate that the average price of a constant-quality artwork increased significantly between</w:t>
      </w:r>
      <w:r w:rsidR="00AA48B8">
        <w:rPr>
          <w:szCs w:val="20"/>
        </w:rPr>
        <w:t xml:space="preserve"> 2005 and 2008 and then declined </w:t>
      </w:r>
      <w:r w:rsidR="00AA48B8">
        <w:rPr>
          <w:rFonts w:cs="Arial"/>
          <w:szCs w:val="20"/>
        </w:rPr>
        <w:t xml:space="preserve">relatively sharply </w:t>
      </w:r>
      <w:r w:rsidR="00A07ED0" w:rsidRPr="00A07ED0">
        <w:rPr>
          <w:rFonts w:cs="Arial"/>
          <w:szCs w:val="20"/>
        </w:rPr>
        <w:t xml:space="preserve">after the financial crisis, similar to </w:t>
      </w:r>
      <w:r w:rsidR="00DC2A34">
        <w:rPr>
          <w:rFonts w:cs="Arial"/>
          <w:szCs w:val="20"/>
        </w:rPr>
        <w:t xml:space="preserve">other asset </w:t>
      </w:r>
      <w:r w:rsidR="00AA48B8">
        <w:rPr>
          <w:rFonts w:cs="Arial"/>
          <w:szCs w:val="20"/>
        </w:rPr>
        <w:t xml:space="preserve">prices </w:t>
      </w:r>
      <w:r w:rsidR="00A07ED0" w:rsidRPr="00A07ED0">
        <w:rPr>
          <w:rFonts w:cs="Arial"/>
          <w:szCs w:val="20"/>
        </w:rPr>
        <w:t xml:space="preserve">[@Shimizu2010]. </w:t>
      </w:r>
      <w:r w:rsidR="00AA48B8" w:rsidRPr="00AA48B8">
        <w:rPr>
          <w:rFonts w:cs="Arial"/>
          <w:szCs w:val="20"/>
        </w:rPr>
        <w:t>The fact that the regression-based indices are similar</w:t>
      </w:r>
      <w:r w:rsidR="00245714">
        <w:rPr>
          <w:rFonts w:cs="Arial"/>
          <w:szCs w:val="20"/>
        </w:rPr>
        <w:t>, even when the hybrid repeat sales indices are based on smaller subsamples of the data,</w:t>
      </w:r>
      <w:r w:rsidR="00AA48B8" w:rsidRPr="00AA48B8">
        <w:rPr>
          <w:rFonts w:cs="Arial"/>
          <w:szCs w:val="20"/>
        </w:rPr>
        <w:t xml:space="preserve"> implies that the potential </w:t>
      </w:r>
      <w:r w:rsidR="00AA48B8" w:rsidRPr="00AA48B8">
        <w:rPr>
          <w:szCs w:val="20"/>
        </w:rPr>
        <w:t xml:space="preserve">omitted variable and sample selection bias may not be too pervasive in this case. </w:t>
      </w:r>
      <w:r w:rsidR="007B05FB">
        <w:rPr>
          <w:szCs w:val="20"/>
        </w:rPr>
        <w:t>T</w:t>
      </w:r>
      <w:r w:rsidR="00245714" w:rsidRPr="00245714">
        <w:rPr>
          <w:szCs w:val="20"/>
        </w:rPr>
        <w:t xml:space="preserve">he ps-RS </w:t>
      </w:r>
      <w:r w:rsidR="007B05FB">
        <w:rPr>
          <w:szCs w:val="20"/>
        </w:rPr>
        <w:t xml:space="preserve">method </w:t>
      </w:r>
      <w:r w:rsidR="00245714" w:rsidRPr="00245714">
        <w:rPr>
          <w:szCs w:val="20"/>
        </w:rPr>
        <w:t>provid</w:t>
      </w:r>
      <w:r w:rsidR="007B05FB">
        <w:rPr>
          <w:szCs w:val="20"/>
        </w:rPr>
        <w:t>es</w:t>
      </w:r>
      <w:r w:rsidR="00245714" w:rsidRPr="00245714">
        <w:rPr>
          <w:szCs w:val="20"/>
        </w:rPr>
        <w:t xml:space="preserve"> a </w:t>
      </w:r>
      <w:r w:rsidR="007B05FB">
        <w:rPr>
          <w:szCs w:val="20"/>
        </w:rPr>
        <w:t>type</w:t>
      </w:r>
      <w:r w:rsidR="00245714" w:rsidRPr="00245714">
        <w:rPr>
          <w:szCs w:val="20"/>
        </w:rPr>
        <w:t xml:space="preserve"> of robustness check on the hedonic </w:t>
      </w:r>
      <w:r w:rsidR="007B05FB">
        <w:rPr>
          <w:szCs w:val="20"/>
        </w:rPr>
        <w:t>indices</w:t>
      </w:r>
      <w:r w:rsidR="00245714" w:rsidRPr="00245714">
        <w:rPr>
          <w:szCs w:val="20"/>
        </w:rPr>
        <w:t>.</w:t>
      </w:r>
      <w:r w:rsidR="00BC3121">
        <w:rPr>
          <w:szCs w:val="20"/>
        </w:rPr>
        <w:t xml:space="preserve"> </w:t>
      </w:r>
    </w:p>
    <w:p w14:paraId="57709A5A" w14:textId="0F2905E6" w:rsidR="00AF7B08" w:rsidRDefault="00AF7B08" w:rsidP="004B7372">
      <w:pPr>
        <w:rPr>
          <w:rFonts w:cs="Arial"/>
          <w:szCs w:val="20"/>
        </w:rPr>
      </w:pPr>
    </w:p>
    <w:p w14:paraId="6FE28085" w14:textId="1C13FEC7" w:rsidR="00A07ED0" w:rsidRDefault="00AE29FC" w:rsidP="004B7372">
      <w:pPr>
        <w:rPr>
          <w:rFonts w:cs="Arial"/>
          <w:szCs w:val="20"/>
        </w:rPr>
      </w:pPr>
      <w:r>
        <w:t xml:space="preserve">Table </w:t>
      </w:r>
      <w:r w:rsidR="004329CF">
        <w:t>2</w:t>
      </w:r>
      <w:r>
        <w:t xml:space="preserve"> </w:t>
      </w:r>
      <w:r w:rsidR="00C2753A">
        <w:t xml:space="preserve">reports </w:t>
      </w:r>
      <w:r>
        <w:t xml:space="preserve">the </w:t>
      </w:r>
      <w:r w:rsidR="00C2753A">
        <w:t xml:space="preserve">correlations </w:t>
      </w:r>
      <w:r>
        <w:t xml:space="preserve">in the growth rates </w:t>
      </w:r>
      <w:r w:rsidR="00C2753A">
        <w:t xml:space="preserve">between </w:t>
      </w:r>
      <w:r w:rsidR="00AA1328" w:rsidRPr="00645C46">
        <w:t>the various indices.</w:t>
      </w:r>
      <w:r w:rsidR="00D1286E">
        <w:t>[^14]</w:t>
      </w:r>
      <w:r w:rsidR="00AA1328" w:rsidRPr="00645C46">
        <w:t xml:space="preserve"> The</w:t>
      </w:r>
      <w:r w:rsidR="00D1286E">
        <w:t xml:space="preserve">re is a </w:t>
      </w:r>
      <w:r w:rsidR="00145B07">
        <w:t xml:space="preserve">significant </w:t>
      </w:r>
      <w:r>
        <w:t xml:space="preserve">positive </w:t>
      </w:r>
      <w:r w:rsidR="00AA1328" w:rsidRPr="00645C46">
        <w:t>correlation</w:t>
      </w:r>
      <w:r>
        <w:t xml:space="preserve"> between the regression-based indices</w:t>
      </w:r>
      <w:r w:rsidR="00CC2FB1">
        <w:t xml:space="preserve">. </w:t>
      </w:r>
      <w:r w:rsidR="009D6C57" w:rsidRPr="009D6C57">
        <w:t>This indicates that their general trends are similar, and are different from the simple median.</w:t>
      </w:r>
      <w:r w:rsidR="009D6C57">
        <w:t xml:space="preserve"> </w:t>
      </w:r>
      <w:r w:rsidR="00CC2FB1">
        <w:t>T</w:t>
      </w:r>
      <w:r w:rsidR="00D1286E">
        <w:t>he Fisher central tendency index</w:t>
      </w:r>
      <w:r w:rsidR="00CC2FB1">
        <w:t xml:space="preserve"> is also significantly positively</w:t>
      </w:r>
      <w:r w:rsidR="009D6C57">
        <w:t xml:space="preserve"> correlated with the hedonic indices</w:t>
      </w:r>
      <w:r w:rsidR="00D1286E">
        <w:t>.</w:t>
      </w:r>
      <w:r>
        <w:t xml:space="preserve"> </w:t>
      </w:r>
      <w:r w:rsidR="00245714" w:rsidRPr="00A07ED0">
        <w:rPr>
          <w:rFonts w:cs="Arial"/>
          <w:szCs w:val="20"/>
        </w:rPr>
        <w:t>This shows that there is some consist</w:t>
      </w:r>
      <w:r w:rsidR="00245714">
        <w:rPr>
          <w:rFonts w:cs="Arial"/>
          <w:szCs w:val="20"/>
        </w:rPr>
        <w:t>ency in the estimates from the</w:t>
      </w:r>
      <w:r w:rsidR="00245714" w:rsidRPr="00A07ED0">
        <w:rPr>
          <w:rFonts w:cs="Arial"/>
          <w:szCs w:val="20"/>
        </w:rPr>
        <w:t xml:space="preserve"> different </w:t>
      </w:r>
      <w:r w:rsidR="00245714">
        <w:rPr>
          <w:rFonts w:cs="Arial"/>
          <w:szCs w:val="20"/>
        </w:rPr>
        <w:t>methodologies</w:t>
      </w:r>
      <w:r w:rsidR="00245714" w:rsidRPr="00AA48B8">
        <w:rPr>
          <w:szCs w:val="20"/>
        </w:rPr>
        <w:t xml:space="preserve">, </w:t>
      </w:r>
      <w:r w:rsidR="009D6C57" w:rsidRPr="009D6C57">
        <w:rPr>
          <w:szCs w:val="20"/>
        </w:rPr>
        <w:t>which provide</w:t>
      </w:r>
      <w:r w:rsidR="009D6C57">
        <w:rPr>
          <w:szCs w:val="20"/>
        </w:rPr>
        <w:t>s</w:t>
      </w:r>
      <w:r w:rsidR="009D6C57" w:rsidRPr="009D6C57">
        <w:rPr>
          <w:szCs w:val="20"/>
        </w:rPr>
        <w:t xml:space="preserve"> some confidence that the indices provide a relatively accurate measure of the price movements in the South African art market. </w:t>
      </w:r>
      <w:r w:rsidR="00245714">
        <w:rPr>
          <w:rFonts w:cs="Arial"/>
          <w:szCs w:val="20"/>
        </w:rPr>
        <w:t xml:space="preserve">The following section compares the indices more formally by </w:t>
      </w:r>
      <w:r w:rsidR="00A86A22">
        <w:rPr>
          <w:rFonts w:cs="Arial"/>
          <w:szCs w:val="20"/>
        </w:rPr>
        <w:t>evaluating</w:t>
      </w:r>
      <w:r w:rsidR="00245714">
        <w:rPr>
          <w:rFonts w:cs="Arial"/>
          <w:szCs w:val="20"/>
        </w:rPr>
        <w:t xml:space="preserve"> index smoothness.</w:t>
      </w:r>
      <w:r w:rsidR="001448BD">
        <w:rPr>
          <w:rFonts w:cs="Arial"/>
          <w:szCs w:val="20"/>
        </w:rPr>
        <w:t xml:space="preserve"> </w:t>
      </w:r>
    </w:p>
    <w:p w14:paraId="282580EB" w14:textId="77777777" w:rsidR="009D6C57" w:rsidRPr="009D6C57" w:rsidRDefault="009D6C57" w:rsidP="004B7372">
      <w:pPr>
        <w:rPr>
          <w:rFonts w:cs="Arial"/>
          <w:sz w:val="16"/>
          <w:szCs w:val="20"/>
        </w:rPr>
      </w:pPr>
    </w:p>
    <w:p w14:paraId="286A8A42" w14:textId="12CFE1E4" w:rsidR="00D1286E" w:rsidRDefault="00D1286E" w:rsidP="00D1286E">
      <w:pPr>
        <w:rPr>
          <w:rFonts w:cs="Arial"/>
          <w:sz w:val="16"/>
          <w:szCs w:val="20"/>
        </w:rPr>
      </w:pPr>
      <w:r w:rsidRPr="00C626F1">
        <w:rPr>
          <w:rFonts w:cs="Arial"/>
          <w:sz w:val="16"/>
          <w:szCs w:val="20"/>
        </w:rPr>
        <w:t>[^</w:t>
      </w:r>
      <w:r>
        <w:rPr>
          <w:rFonts w:cs="Arial"/>
          <w:sz w:val="16"/>
          <w:szCs w:val="20"/>
        </w:rPr>
        <w:t>14</w:t>
      </w:r>
      <w:r w:rsidRPr="00C626F1">
        <w:rPr>
          <w:rFonts w:cs="Arial"/>
          <w:sz w:val="16"/>
          <w:szCs w:val="20"/>
        </w:rPr>
        <w:t xml:space="preserve">]: </w:t>
      </w:r>
      <w:r w:rsidRPr="00D1286E">
        <w:rPr>
          <w:rFonts w:cs="Arial"/>
          <w:sz w:val="16"/>
          <w:szCs w:val="20"/>
        </w:rPr>
        <w:t xml:space="preserve">The first few periods of repeat sales estimates are </w:t>
      </w:r>
      <w:r w:rsidR="007B05FB">
        <w:rPr>
          <w:rFonts w:cs="Arial"/>
          <w:sz w:val="16"/>
          <w:szCs w:val="20"/>
        </w:rPr>
        <w:t xml:space="preserve">often </w:t>
      </w:r>
      <w:r w:rsidRPr="00D1286E">
        <w:rPr>
          <w:rFonts w:cs="Arial"/>
          <w:sz w:val="16"/>
          <w:szCs w:val="20"/>
        </w:rPr>
        <w:t xml:space="preserve">sensitive when the sample size is small. The first two index values are discarded because of the </w:t>
      </w:r>
      <w:r w:rsidR="007B05FB" w:rsidRPr="00D1286E">
        <w:rPr>
          <w:rFonts w:cs="Arial"/>
          <w:sz w:val="16"/>
          <w:szCs w:val="20"/>
        </w:rPr>
        <w:t>lack</w:t>
      </w:r>
      <w:r w:rsidRPr="00D1286E">
        <w:rPr>
          <w:rFonts w:cs="Arial"/>
          <w:sz w:val="16"/>
          <w:szCs w:val="20"/>
        </w:rPr>
        <w:t xml:space="preserve"> of repeat sales in the first </w:t>
      </w:r>
      <w:r w:rsidR="000D3994">
        <w:rPr>
          <w:rFonts w:cs="Arial"/>
          <w:sz w:val="16"/>
          <w:szCs w:val="20"/>
        </w:rPr>
        <w:t>few</w:t>
      </w:r>
      <w:r w:rsidRPr="00D1286E">
        <w:rPr>
          <w:rFonts w:cs="Arial"/>
          <w:sz w:val="16"/>
          <w:szCs w:val="20"/>
        </w:rPr>
        <w:t xml:space="preserve"> quarters.</w:t>
      </w:r>
      <w:r w:rsidR="000D3994">
        <w:rPr>
          <w:rFonts w:cs="Arial"/>
          <w:sz w:val="16"/>
          <w:szCs w:val="20"/>
        </w:rPr>
        <w:t xml:space="preserve"> Indeed there are no true repeat sales in the first three quarters of the sample period.</w:t>
      </w:r>
    </w:p>
    <w:p w14:paraId="3BD62539" w14:textId="77777777" w:rsidR="008A08A6" w:rsidRPr="00FC4D40" w:rsidRDefault="008A08A6" w:rsidP="004B7372">
      <w:pPr>
        <w:spacing w:line="240" w:lineRule="auto"/>
        <w:rPr>
          <w:rFonts w:cs="Arial"/>
          <w:sz w:val="16"/>
          <w:szCs w:val="20"/>
        </w:rPr>
      </w:pPr>
    </w:p>
    <w:p w14:paraId="0FE6EDED" w14:textId="5A00E68C" w:rsidR="007E1532" w:rsidRPr="007E1532" w:rsidRDefault="007E1532" w:rsidP="007E1532">
      <w:pPr>
        <w:shd w:val="clear" w:color="auto" w:fill="D1EEF9" w:themeFill="accent1" w:themeFillTint="33"/>
        <w:spacing w:line="240" w:lineRule="auto"/>
        <w:rPr>
          <w:rFonts w:cs="Arial"/>
          <w:sz w:val="16"/>
          <w:szCs w:val="20"/>
        </w:rPr>
      </w:pPr>
      <w:r w:rsidRPr="007E1532">
        <w:rPr>
          <w:rFonts w:cs="Arial"/>
          <w:sz w:val="16"/>
          <w:szCs w:val="20"/>
        </w:rPr>
        <w:t>```{r table</w:t>
      </w:r>
      <w:r w:rsidR="004329CF">
        <w:rPr>
          <w:rFonts w:cs="Arial"/>
          <w:sz w:val="16"/>
          <w:szCs w:val="20"/>
        </w:rPr>
        <w:t>2</w:t>
      </w:r>
      <w:r w:rsidRPr="007E1532">
        <w:rPr>
          <w:rFonts w:cs="Arial"/>
          <w:sz w:val="16"/>
          <w:szCs w:val="20"/>
        </w:rPr>
        <w:t>, echo=FALSE, results='asis', message=FALSE</w:t>
      </w:r>
      <w:r w:rsidR="008937F8" w:rsidRPr="008937F8">
        <w:rPr>
          <w:rFonts w:cs="Arial"/>
          <w:sz w:val="16"/>
          <w:szCs w:val="20"/>
        </w:rPr>
        <w:t>, warning=FALSE</w:t>
      </w:r>
      <w:r w:rsidRPr="007E1532">
        <w:rPr>
          <w:rFonts w:cs="Arial"/>
          <w:sz w:val="16"/>
          <w:szCs w:val="20"/>
        </w:rPr>
        <w:t>, cache = TRUE}</w:t>
      </w:r>
    </w:p>
    <w:p w14:paraId="5FB34FE0"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 Check correlations (in growth rates)</w:t>
      </w:r>
    </w:p>
    <w:p w14:paraId="7D0C3690"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source("corstarsl.R")</w:t>
      </w:r>
    </w:p>
    <w:p w14:paraId="58962B9F"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temp_indices &lt;- all_indices[-3,]</w:t>
      </w:r>
    </w:p>
    <w:p w14:paraId="14144F9A"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colnames(temp_indices) &lt;- c("Date","Median","Fisher","Hedonic","Adj1y","Adj2y","Roll","RepSale","ps.RS1","ps.RS2")</w:t>
      </w:r>
    </w:p>
    <w:p w14:paraId="6A3E7C71"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for(i in 2:ncol(temp_indices)) {temp_indices[,i] &lt;- as.numeric(temp_indices[,i]) }</w:t>
      </w:r>
    </w:p>
    <w:p w14:paraId="7A38EF69"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 xml:space="preserve">ts.all_indices &lt;- as.ts(temp_indices[,-1],start =c(2000,4),end=c(2015,4),frequency=4) </w:t>
      </w:r>
    </w:p>
    <w:p w14:paraId="570E6BE8" w14:textId="77777777"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returns &lt;- as.data.frame(diff(log(ts.all_indices)))</w:t>
      </w:r>
    </w:p>
    <w:p w14:paraId="5F4E8955" w14:textId="67B2B23E" w:rsidR="00E74F69" w:rsidRP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 xml:space="preserve">xt &lt;- xtable(corstarsl(returns), caption="Correlations in </w:t>
      </w:r>
      <w:r w:rsidR="00C32637">
        <w:rPr>
          <w:rFonts w:cs="Arial"/>
          <w:sz w:val="16"/>
          <w:szCs w:val="20"/>
        </w:rPr>
        <w:t>growth rates (dl</w:t>
      </w:r>
      <w:r w:rsidRPr="00E74F69">
        <w:rPr>
          <w:rFonts w:cs="Arial"/>
          <w:sz w:val="16"/>
          <w:szCs w:val="20"/>
        </w:rPr>
        <w:t>ogs</w:t>
      </w:r>
      <w:r w:rsidR="00C32637">
        <w:rPr>
          <w:rFonts w:cs="Arial"/>
          <w:sz w:val="16"/>
          <w:szCs w:val="20"/>
        </w:rPr>
        <w:t>)</w:t>
      </w:r>
      <w:r w:rsidRPr="00E74F69">
        <w:rPr>
          <w:rFonts w:cs="Arial"/>
          <w:sz w:val="16"/>
          <w:szCs w:val="20"/>
        </w:rPr>
        <w:t>")</w:t>
      </w:r>
    </w:p>
    <w:p w14:paraId="57890F27" w14:textId="01BB0071" w:rsidR="00E74F69" w:rsidRDefault="00E74F69" w:rsidP="00E74F69">
      <w:pPr>
        <w:shd w:val="clear" w:color="auto" w:fill="D1EEF9" w:themeFill="accent1" w:themeFillTint="33"/>
        <w:spacing w:line="240" w:lineRule="auto"/>
        <w:rPr>
          <w:rFonts w:cs="Arial"/>
          <w:sz w:val="16"/>
          <w:szCs w:val="20"/>
        </w:rPr>
      </w:pPr>
      <w:r w:rsidRPr="00E74F69">
        <w:rPr>
          <w:rFonts w:cs="Arial"/>
          <w:sz w:val="16"/>
          <w:szCs w:val="20"/>
        </w:rPr>
        <w:t>print(xt, "latex",comment=FALSE, caption.placement = getOption("xtable.caption.placement", "top")</w:t>
      </w:r>
      <w:r w:rsidR="00200D37">
        <w:rPr>
          <w:rFonts w:cs="Arial"/>
          <w:sz w:val="16"/>
          <w:szCs w:val="20"/>
        </w:rPr>
        <w:t>,</w:t>
      </w:r>
      <w:r w:rsidR="00200D37" w:rsidRPr="00200D37">
        <w:rPr>
          <w:rFonts w:cs="Arial"/>
          <w:sz w:val="16"/>
          <w:szCs w:val="20"/>
        </w:rPr>
        <w:t xml:space="preserve"> </w:t>
      </w:r>
      <w:r w:rsidR="00200D37" w:rsidRPr="00BB0D81">
        <w:rPr>
          <w:rFonts w:cs="Arial"/>
          <w:sz w:val="16"/>
          <w:szCs w:val="20"/>
        </w:rPr>
        <w:t>scalebox = 0.9</w:t>
      </w:r>
      <w:r w:rsidRPr="00E74F69">
        <w:rPr>
          <w:rFonts w:cs="Arial"/>
          <w:sz w:val="16"/>
          <w:szCs w:val="20"/>
        </w:rPr>
        <w:t>)</w:t>
      </w:r>
    </w:p>
    <w:p w14:paraId="39771447" w14:textId="40172874" w:rsidR="00C2753A" w:rsidRPr="00FC4D40" w:rsidRDefault="007E1532" w:rsidP="00E74F69">
      <w:pPr>
        <w:shd w:val="clear" w:color="auto" w:fill="D1EEF9" w:themeFill="accent1" w:themeFillTint="33"/>
        <w:spacing w:line="240" w:lineRule="auto"/>
        <w:rPr>
          <w:rFonts w:cs="Arial"/>
          <w:sz w:val="16"/>
          <w:szCs w:val="20"/>
        </w:rPr>
      </w:pPr>
      <w:r w:rsidRPr="007E1532">
        <w:rPr>
          <w:rFonts w:cs="Arial"/>
          <w:sz w:val="16"/>
          <w:szCs w:val="20"/>
        </w:rPr>
        <w:t>```</w:t>
      </w:r>
    </w:p>
    <w:p w14:paraId="43FB6D2C" w14:textId="77777777" w:rsidR="004106E6" w:rsidRPr="00245714" w:rsidRDefault="004106E6" w:rsidP="004B7372">
      <w:pPr>
        <w:spacing w:line="240" w:lineRule="auto"/>
        <w:rPr>
          <w:rFonts w:cs="Arial"/>
          <w:szCs w:val="20"/>
        </w:rPr>
      </w:pPr>
    </w:p>
    <w:p w14:paraId="2FB71C26" w14:textId="04F7AE83" w:rsidR="00AA1328" w:rsidRDefault="00AA1328" w:rsidP="002846FC">
      <w:pPr>
        <w:pStyle w:val="Heading2nonr"/>
      </w:pPr>
      <w:r w:rsidRPr="00645C46">
        <w:t>##</w:t>
      </w:r>
      <w:r w:rsidR="009D6C57">
        <w:t>Comparative P</w:t>
      </w:r>
      <w:r w:rsidR="004329CF" w:rsidRPr="004329CF">
        <w:t xml:space="preserve">erformance of the </w:t>
      </w:r>
      <w:r w:rsidR="009D6C57">
        <w:t>A</w:t>
      </w:r>
      <w:r w:rsidR="004329CF" w:rsidRPr="004329CF">
        <w:t xml:space="preserve">rt </w:t>
      </w:r>
      <w:r w:rsidR="009D6C57">
        <w:t>P</w:t>
      </w:r>
      <w:r w:rsidR="004329CF" w:rsidRPr="004329CF">
        <w:t xml:space="preserve">rice </w:t>
      </w:r>
      <w:r w:rsidR="009D6C57">
        <w:t>I</w:t>
      </w:r>
      <w:r w:rsidR="004329CF" w:rsidRPr="004329CF">
        <w:t>ndices</w:t>
      </w:r>
    </w:p>
    <w:p w14:paraId="30DBDE75" w14:textId="6A8CABC7" w:rsidR="00273135" w:rsidRDefault="001F0151" w:rsidP="005B7BDE">
      <w:pPr>
        <w:rPr>
          <w:rFonts w:cs="Arial"/>
          <w:szCs w:val="20"/>
        </w:rPr>
      </w:pPr>
      <w:r w:rsidRPr="001F0151">
        <w:rPr>
          <w:rFonts w:cs="Arial"/>
          <w:szCs w:val="20"/>
        </w:rPr>
        <w:t xml:space="preserve">The next step is to evaluate the comparative performance of the </w:t>
      </w:r>
      <w:r w:rsidR="008937F8" w:rsidRPr="001F0151">
        <w:rPr>
          <w:rFonts w:cs="Arial"/>
          <w:szCs w:val="20"/>
        </w:rPr>
        <w:t>indices</w:t>
      </w:r>
      <w:r w:rsidRPr="001F0151">
        <w:rPr>
          <w:rFonts w:cs="Arial"/>
          <w:szCs w:val="20"/>
        </w:rPr>
        <w:t xml:space="preserve"> produced with the different methodologies, </w:t>
      </w:r>
      <w:r w:rsidR="005B7BDE" w:rsidRPr="001F0151">
        <w:rPr>
          <w:rFonts w:cs="Arial"/>
          <w:szCs w:val="20"/>
        </w:rPr>
        <w:t xml:space="preserve">which is not </w:t>
      </w:r>
      <w:r w:rsidRPr="001F0151">
        <w:rPr>
          <w:rFonts w:cs="Arial"/>
          <w:szCs w:val="20"/>
        </w:rPr>
        <w:t>usually</w:t>
      </w:r>
      <w:r w:rsidR="005B7BDE" w:rsidRPr="001F0151">
        <w:rPr>
          <w:rFonts w:cs="Arial"/>
          <w:szCs w:val="20"/>
        </w:rPr>
        <w:t xml:space="preserve"> </w:t>
      </w:r>
      <w:r w:rsidRPr="001F0151">
        <w:rPr>
          <w:rFonts w:cs="Arial"/>
          <w:szCs w:val="20"/>
        </w:rPr>
        <w:t>the case</w:t>
      </w:r>
      <w:r w:rsidR="005B7BDE" w:rsidRPr="001F0151">
        <w:rPr>
          <w:rFonts w:cs="Arial"/>
          <w:szCs w:val="20"/>
        </w:rPr>
        <w:t xml:space="preserve"> for art price indices. In other applications, the quality of price indices has often </w:t>
      </w:r>
      <w:r w:rsidR="00273135" w:rsidRPr="001F0151">
        <w:t xml:space="preserve">been evaluated </w:t>
      </w:r>
      <w:r w:rsidR="00273135" w:rsidRPr="001F0151">
        <w:rPr>
          <w:rFonts w:cs="Arial"/>
          <w:szCs w:val="20"/>
        </w:rPr>
        <w:t>based on the diagnostic metrics of the underlying regressions, such as the standard errors of the residuals</w:t>
      </w:r>
      <w:r>
        <w:rPr>
          <w:rFonts w:cs="Arial"/>
          <w:szCs w:val="20"/>
        </w:rPr>
        <w:t xml:space="preserve"> </w:t>
      </w:r>
      <w:r w:rsidRPr="001F0151">
        <w:rPr>
          <w:rFonts w:cs="Arial"/>
          <w:szCs w:val="20"/>
        </w:rPr>
        <w:t>(see e.g. @Hansen2009 for real estate indices)</w:t>
      </w:r>
      <w:r w:rsidR="00273135" w:rsidRPr="001F0151">
        <w:rPr>
          <w:rFonts w:cs="Arial"/>
          <w:szCs w:val="20"/>
        </w:rPr>
        <w:t>. However, @Guo2014 argued that this is an indirect way to evaluate the index. The regression residuals do not represent errors in the price index, and hence do not directly reflect inaccuracy in the index returns. Even if an index is perfectly accurate, measuring the central tendency of market price changes in each period, the regression would still have residuals and the time dummy coefficients might still have large standard errors, resulting simply from the dispersion of individual art prices around the central tendency. Moreover, when datasets become large, the regression diagnostics are often impressively</w:t>
      </w:r>
      <w:r w:rsidR="00273135" w:rsidRPr="006850E6">
        <w:rPr>
          <w:rFonts w:cs="Arial"/>
          <w:szCs w:val="20"/>
        </w:rPr>
        <w:t xml:space="preserve"> good simply because of the size of the sample. In such cases</w:t>
      </w:r>
      <w:r w:rsidR="00EE6BD7">
        <w:rPr>
          <w:rFonts w:cs="Arial"/>
          <w:szCs w:val="20"/>
        </w:rPr>
        <w:t xml:space="preserve"> </w:t>
      </w:r>
      <w:r w:rsidR="00273135" w:rsidRPr="006850E6">
        <w:rPr>
          <w:rFonts w:cs="Arial"/>
          <w:szCs w:val="20"/>
        </w:rPr>
        <w:t>test</w:t>
      </w:r>
      <w:r w:rsidR="00EE6BD7">
        <w:rPr>
          <w:rFonts w:cs="Arial"/>
          <w:szCs w:val="20"/>
        </w:rPr>
        <w:t>s</w:t>
      </w:r>
      <w:r w:rsidR="00273135" w:rsidRPr="006850E6">
        <w:rPr>
          <w:rFonts w:cs="Arial"/>
          <w:szCs w:val="20"/>
        </w:rPr>
        <w:t xml:space="preserve"> of economic significance </w:t>
      </w:r>
      <w:r w:rsidR="00C27583">
        <w:rPr>
          <w:rFonts w:cs="Arial"/>
          <w:szCs w:val="20"/>
        </w:rPr>
        <w:t>are</w:t>
      </w:r>
      <w:r w:rsidR="00273135" w:rsidRPr="006850E6">
        <w:rPr>
          <w:rFonts w:cs="Arial"/>
          <w:szCs w:val="20"/>
        </w:rPr>
        <w:t xml:space="preserve"> more valuable than tests of statistical significance.</w:t>
      </w:r>
      <w:r w:rsidR="00273135">
        <w:rPr>
          <w:rFonts w:cs="Arial"/>
          <w:szCs w:val="20"/>
        </w:rPr>
        <w:t xml:space="preserve"> </w:t>
      </w:r>
    </w:p>
    <w:p w14:paraId="47A47BBF" w14:textId="77777777" w:rsidR="00273135" w:rsidRDefault="00273135" w:rsidP="00245714">
      <w:pPr>
        <w:rPr>
          <w:rFonts w:cs="Arial"/>
          <w:szCs w:val="20"/>
        </w:rPr>
      </w:pPr>
    </w:p>
    <w:p w14:paraId="1EBFA5F7" w14:textId="6A7FF0B3" w:rsidR="00AA1328" w:rsidRPr="00645C46" w:rsidRDefault="00273135" w:rsidP="006850E6">
      <w:pPr>
        <w:rPr>
          <w:rFonts w:cs="Arial"/>
          <w:szCs w:val="20"/>
        </w:rPr>
      </w:pPr>
      <w:r w:rsidRPr="00645C46">
        <w:rPr>
          <w:rFonts w:cs="Arial"/>
          <w:szCs w:val="20"/>
        </w:rPr>
        <w:t xml:space="preserve">@Guo2014 </w:t>
      </w:r>
      <w:r w:rsidR="006850E6">
        <w:rPr>
          <w:rFonts w:cs="Arial"/>
          <w:szCs w:val="20"/>
        </w:rPr>
        <w:t>suggested that</w:t>
      </w:r>
      <w:r>
        <w:rPr>
          <w:rFonts w:cs="Arial"/>
          <w:szCs w:val="20"/>
        </w:rPr>
        <w:t xml:space="preserve"> </w:t>
      </w:r>
      <w:r w:rsidRPr="00645C46">
        <w:rPr>
          <w:rFonts w:cs="Arial"/>
          <w:szCs w:val="20"/>
        </w:rPr>
        <w:t>signal-to-noise metrics, based directly on the index produced</w:t>
      </w:r>
      <w:r>
        <w:rPr>
          <w:rFonts w:cs="Arial"/>
          <w:szCs w:val="20"/>
        </w:rPr>
        <w:t>,</w:t>
      </w:r>
      <w:r w:rsidRPr="00645C46">
        <w:rPr>
          <w:rFonts w:cs="Arial"/>
          <w:szCs w:val="20"/>
        </w:rPr>
        <w:t xml:space="preserve"> </w:t>
      </w:r>
      <w:r w:rsidR="006850E6">
        <w:rPr>
          <w:rFonts w:cs="Arial"/>
          <w:szCs w:val="20"/>
        </w:rPr>
        <w:t>are a</w:t>
      </w:r>
      <w:r w:rsidRPr="00645C46">
        <w:rPr>
          <w:rFonts w:cs="Arial"/>
          <w:szCs w:val="20"/>
        </w:rPr>
        <w:t xml:space="preserve"> more appropriate for judging the quality of </w:t>
      </w:r>
      <w:r w:rsidR="006850E6">
        <w:rPr>
          <w:rFonts w:cs="Arial"/>
          <w:szCs w:val="20"/>
        </w:rPr>
        <w:t xml:space="preserve">the </w:t>
      </w:r>
      <w:r w:rsidRPr="00645C46">
        <w:rPr>
          <w:rFonts w:cs="Arial"/>
          <w:szCs w:val="20"/>
        </w:rPr>
        <w:t>price inde</w:t>
      </w:r>
      <w:r w:rsidR="006850E6">
        <w:rPr>
          <w:rFonts w:cs="Arial"/>
          <w:szCs w:val="20"/>
        </w:rPr>
        <w:t xml:space="preserve">x, </w:t>
      </w:r>
      <w:r w:rsidR="00A1570A">
        <w:rPr>
          <w:rFonts w:cs="Arial"/>
          <w:szCs w:val="20"/>
        </w:rPr>
        <w:t>as opposed to</w:t>
      </w:r>
      <w:r w:rsidR="006850E6">
        <w:rPr>
          <w:rFonts w:cs="Arial"/>
          <w:szCs w:val="20"/>
        </w:rPr>
        <w:t xml:space="preserve"> the underlying model</w:t>
      </w:r>
      <w:r>
        <w:rPr>
          <w:rFonts w:cs="Arial"/>
          <w:szCs w:val="20"/>
        </w:rPr>
        <w:t>.</w:t>
      </w:r>
      <w:r w:rsidRPr="00645C46">
        <w:rPr>
          <w:rFonts w:cs="Arial"/>
          <w:szCs w:val="20"/>
        </w:rPr>
        <w:t xml:space="preserve"> </w:t>
      </w:r>
      <w:r w:rsidR="00A1570A">
        <w:rPr>
          <w:rFonts w:cs="Arial"/>
          <w:szCs w:val="20"/>
        </w:rPr>
        <w:t>R</w:t>
      </w:r>
      <w:r w:rsidR="00A1570A" w:rsidRPr="00645C46">
        <w:rPr>
          <w:rFonts w:cs="Arial"/>
          <w:szCs w:val="20"/>
        </w:rPr>
        <w:t xml:space="preserve">andom error in </w:t>
      </w:r>
      <w:r w:rsidR="00A1570A">
        <w:rPr>
          <w:rFonts w:cs="Arial"/>
          <w:szCs w:val="20"/>
        </w:rPr>
        <w:t>the</w:t>
      </w:r>
      <w:r w:rsidR="00A1570A" w:rsidRPr="00645C46">
        <w:rPr>
          <w:rFonts w:cs="Arial"/>
          <w:szCs w:val="20"/>
        </w:rPr>
        <w:t xml:space="preserve"> </w:t>
      </w:r>
      <w:r w:rsidR="00A1570A">
        <w:rPr>
          <w:rFonts w:cs="Arial"/>
          <w:szCs w:val="20"/>
        </w:rPr>
        <w:t xml:space="preserve">coefficient </w:t>
      </w:r>
      <w:r w:rsidR="00A1570A" w:rsidRPr="00645C46">
        <w:rPr>
          <w:rFonts w:cs="Arial"/>
          <w:szCs w:val="20"/>
        </w:rPr>
        <w:t xml:space="preserve">estimation </w:t>
      </w:r>
      <w:r w:rsidR="00A1570A">
        <w:rPr>
          <w:rFonts w:cs="Arial"/>
          <w:szCs w:val="20"/>
        </w:rPr>
        <w:t>leads to</w:t>
      </w:r>
      <w:r w:rsidR="00A1570A" w:rsidRPr="00645C46">
        <w:rPr>
          <w:rFonts w:cs="Arial"/>
          <w:szCs w:val="20"/>
        </w:rPr>
        <w:t xml:space="preserve"> "noise" into the index.  </w:t>
      </w:r>
      <w:r w:rsidR="00A1570A">
        <w:rPr>
          <w:rFonts w:cs="Arial"/>
          <w:szCs w:val="20"/>
        </w:rPr>
        <w:t>S</w:t>
      </w:r>
      <w:r w:rsidR="00A1570A" w:rsidRPr="00645C46">
        <w:rPr>
          <w:rFonts w:cs="Arial"/>
          <w:szCs w:val="20"/>
        </w:rPr>
        <w:t xml:space="preserve">ignal-to-noise metrics directly reflect </w:t>
      </w:r>
      <w:r w:rsidR="004346E6" w:rsidRPr="00645C46">
        <w:rPr>
          <w:rFonts w:cs="Arial"/>
          <w:szCs w:val="20"/>
        </w:rPr>
        <w:t xml:space="preserve">the accuracy of the index returns </w:t>
      </w:r>
      <w:r w:rsidR="004346E6">
        <w:rPr>
          <w:rFonts w:cs="Arial"/>
          <w:szCs w:val="20"/>
        </w:rPr>
        <w:t xml:space="preserve">and </w:t>
      </w:r>
      <w:r w:rsidR="00A1570A" w:rsidRPr="00645C46">
        <w:rPr>
          <w:rFonts w:cs="Arial"/>
          <w:szCs w:val="20"/>
        </w:rPr>
        <w:t xml:space="preserve">the economic significance of random error in the indices. </w:t>
      </w:r>
      <w:r w:rsidR="001A7891">
        <w:rPr>
          <w:rFonts w:cs="Arial"/>
          <w:szCs w:val="20"/>
        </w:rPr>
        <w:t xml:space="preserve">The volatility (Vol) and the first order autocorrelations (AC(1)) of the index returns are </w:t>
      </w:r>
      <w:r w:rsidR="001A7891" w:rsidRPr="00645C46">
        <w:rPr>
          <w:rFonts w:cs="Arial"/>
          <w:szCs w:val="20"/>
        </w:rPr>
        <w:t>signal-to-noise metrics</w:t>
      </w:r>
      <w:r w:rsidR="001A7891">
        <w:rPr>
          <w:rFonts w:cs="Arial"/>
          <w:szCs w:val="20"/>
        </w:rPr>
        <w:t xml:space="preserve"> that may be useful to compare</w:t>
      </w:r>
      <w:r w:rsidR="001A7891" w:rsidRPr="00645C46">
        <w:rPr>
          <w:rFonts w:cs="Arial"/>
          <w:szCs w:val="20"/>
        </w:rPr>
        <w:t xml:space="preserve"> the amount of noise </w:t>
      </w:r>
      <w:r w:rsidR="00600304">
        <w:rPr>
          <w:rFonts w:cs="Arial"/>
          <w:szCs w:val="20"/>
        </w:rPr>
        <w:t>in the</w:t>
      </w:r>
      <w:r w:rsidR="001A7891" w:rsidRPr="00645C46">
        <w:rPr>
          <w:rFonts w:cs="Arial"/>
          <w:szCs w:val="20"/>
        </w:rPr>
        <w:t xml:space="preserve"> indices</w:t>
      </w:r>
      <w:r w:rsidR="001A7891">
        <w:rPr>
          <w:rFonts w:cs="Arial"/>
          <w:szCs w:val="20"/>
        </w:rPr>
        <w:t>.</w:t>
      </w:r>
    </w:p>
    <w:p w14:paraId="189676D7" w14:textId="77777777" w:rsidR="00AA1328" w:rsidRPr="00645C46" w:rsidRDefault="00AA1328" w:rsidP="00145B07">
      <w:pPr>
        <w:rPr>
          <w:rFonts w:cs="Arial"/>
          <w:szCs w:val="20"/>
        </w:rPr>
      </w:pPr>
    </w:p>
    <w:p w14:paraId="5F59E2E8" w14:textId="31A420B8" w:rsidR="00AA1328" w:rsidRPr="00645C46" w:rsidRDefault="004346E6" w:rsidP="00145B07">
      <w:pPr>
        <w:rPr>
          <w:rFonts w:cs="Arial"/>
          <w:szCs w:val="20"/>
        </w:rPr>
      </w:pPr>
      <w:r>
        <w:rPr>
          <w:rFonts w:cs="Arial"/>
          <w:szCs w:val="20"/>
        </w:rPr>
        <w:t>C</w:t>
      </w:r>
      <w:r w:rsidR="00AA1328" w:rsidRPr="00645C46">
        <w:rPr>
          <w:rFonts w:cs="Arial"/>
          <w:szCs w:val="20"/>
        </w:rPr>
        <w:t xml:space="preserve">onsider the simple model of random noise in the index: </w:t>
      </w:r>
    </w:p>
    <w:p w14:paraId="1662CA98" w14:textId="5A90EA85" w:rsidR="00AA1328" w:rsidRPr="00645C46" w:rsidRDefault="00AA1328" w:rsidP="00145B07">
      <w:pPr>
        <w:rPr>
          <w:rFonts w:cs="Arial"/>
          <w:szCs w:val="20"/>
        </w:rPr>
      </w:pPr>
      <w:r w:rsidRPr="00645C46">
        <w:rPr>
          <w:rFonts w:cs="Arial"/>
          <w:szCs w:val="20"/>
        </w:rPr>
        <w:t>$$</w:t>
      </w:r>
      <w:r w:rsidR="004346E6">
        <w:rPr>
          <w:rFonts w:cs="Arial"/>
          <w:szCs w:val="20"/>
        </w:rPr>
        <w:t>m</w:t>
      </w:r>
      <w:r w:rsidRPr="00645C46">
        <w:rPr>
          <w:rFonts w:cs="Arial"/>
          <w:szCs w:val="20"/>
        </w:rPr>
        <w:t>_t=</w:t>
      </w:r>
      <w:r w:rsidR="004346E6">
        <w:rPr>
          <w:rFonts w:cs="Arial"/>
          <w:szCs w:val="20"/>
        </w:rPr>
        <w:t>m</w:t>
      </w:r>
      <w:r w:rsidRPr="00645C46">
        <w:rPr>
          <w:rFonts w:cs="Arial"/>
          <w:szCs w:val="20"/>
        </w:rPr>
        <w:t>_{t-1}+r_t$$ and $$</w:t>
      </w:r>
      <w:r w:rsidR="004346E6">
        <w:rPr>
          <w:rFonts w:cs="Arial"/>
          <w:szCs w:val="20"/>
        </w:rPr>
        <w:t>I</w:t>
      </w:r>
      <w:r w:rsidRPr="00645C46">
        <w:rPr>
          <w:rFonts w:cs="Arial"/>
          <w:szCs w:val="20"/>
        </w:rPr>
        <w:t>_t=</w:t>
      </w:r>
      <w:r w:rsidR="004346E6">
        <w:rPr>
          <w:rFonts w:cs="Arial"/>
          <w:szCs w:val="20"/>
        </w:rPr>
        <w:t>m</w:t>
      </w:r>
      <w:r w:rsidRPr="00645C46">
        <w:rPr>
          <w:rFonts w:cs="Arial"/>
          <w:szCs w:val="20"/>
        </w:rPr>
        <w:t>_t+\epsilon_t=\sum_{i=1}^tr_i+\epsilon_t$$</w:t>
      </w:r>
    </w:p>
    <w:p w14:paraId="6702DF04" w14:textId="34C10AA6" w:rsidR="00AA1328" w:rsidRPr="00645C46" w:rsidRDefault="00A1570A" w:rsidP="00145B07">
      <w:pPr>
        <w:rPr>
          <w:rFonts w:cs="Arial"/>
          <w:szCs w:val="20"/>
        </w:rPr>
      </w:pPr>
      <w:r>
        <w:rPr>
          <w:rFonts w:cs="Arial"/>
          <w:szCs w:val="20"/>
        </w:rPr>
        <w:t>where $</w:t>
      </w:r>
      <w:r w:rsidR="004346E6">
        <w:rPr>
          <w:rFonts w:cs="Arial"/>
          <w:szCs w:val="20"/>
        </w:rPr>
        <w:t>m</w:t>
      </w:r>
      <w:r>
        <w:rPr>
          <w:rFonts w:cs="Arial"/>
          <w:szCs w:val="20"/>
        </w:rPr>
        <w:t xml:space="preserve">_t$ is </w:t>
      </w:r>
      <w:r w:rsidRPr="00645C46">
        <w:rPr>
          <w:rFonts w:cs="Arial"/>
          <w:szCs w:val="20"/>
        </w:rPr>
        <w:t>the tru</w:t>
      </w:r>
      <w:r>
        <w:rPr>
          <w:rFonts w:cs="Arial"/>
          <w:szCs w:val="20"/>
        </w:rPr>
        <w:t>e market value level</w:t>
      </w:r>
      <w:r w:rsidRPr="00645C46">
        <w:rPr>
          <w:rFonts w:cs="Arial"/>
          <w:szCs w:val="20"/>
        </w:rPr>
        <w:t xml:space="preserve"> (in logs)</w:t>
      </w:r>
      <w:r>
        <w:rPr>
          <w:rFonts w:cs="Arial"/>
          <w:szCs w:val="20"/>
        </w:rPr>
        <w:t xml:space="preserve">; $r_t$ </w:t>
      </w:r>
      <w:r w:rsidR="00AA1328" w:rsidRPr="00645C46">
        <w:rPr>
          <w:rFonts w:cs="Arial"/>
          <w:szCs w:val="20"/>
        </w:rPr>
        <w:t>is the true return (</w:t>
      </w:r>
      <w:r>
        <w:rPr>
          <w:rFonts w:cs="Arial"/>
          <w:szCs w:val="20"/>
        </w:rPr>
        <w:t xml:space="preserve">i.e. </w:t>
      </w:r>
      <w:r w:rsidR="00AA1328" w:rsidRPr="00645C46">
        <w:rPr>
          <w:rFonts w:cs="Arial"/>
          <w:szCs w:val="20"/>
        </w:rPr>
        <w:t>the central tendency) of market price</w:t>
      </w:r>
      <w:r>
        <w:rPr>
          <w:rFonts w:cs="Arial"/>
          <w:szCs w:val="20"/>
        </w:rPr>
        <w:t>s</w:t>
      </w:r>
      <w:r w:rsidR="00AA1328" w:rsidRPr="00645C46">
        <w:rPr>
          <w:rFonts w:cs="Arial"/>
          <w:szCs w:val="20"/>
        </w:rPr>
        <w:t xml:space="preserve"> in period </w:t>
      </w:r>
      <w:r>
        <w:rPr>
          <w:rFonts w:cs="Arial"/>
          <w:szCs w:val="20"/>
        </w:rPr>
        <w:t>$</w:t>
      </w:r>
      <w:r w:rsidR="00AA1328" w:rsidRPr="00645C46">
        <w:rPr>
          <w:rFonts w:cs="Arial"/>
          <w:szCs w:val="20"/>
        </w:rPr>
        <w:t>t</w:t>
      </w:r>
      <w:r>
        <w:rPr>
          <w:rFonts w:cs="Arial"/>
          <w:szCs w:val="20"/>
        </w:rPr>
        <w:t>$;</w:t>
      </w:r>
      <w:r w:rsidR="00AA1328" w:rsidRPr="00645C46">
        <w:rPr>
          <w:rFonts w:cs="Arial"/>
          <w:szCs w:val="20"/>
        </w:rPr>
        <w:t xml:space="preserve"> $I_t$ is the index </w:t>
      </w:r>
      <w:r>
        <w:rPr>
          <w:rFonts w:cs="Arial"/>
          <w:szCs w:val="20"/>
        </w:rPr>
        <w:t>in</w:t>
      </w:r>
      <w:r w:rsidR="00AA1328" w:rsidRPr="00645C46">
        <w:rPr>
          <w:rFonts w:cs="Arial"/>
          <w:szCs w:val="20"/>
        </w:rPr>
        <w:t xml:space="preserve"> period </w:t>
      </w:r>
      <w:r>
        <w:rPr>
          <w:rFonts w:cs="Arial"/>
          <w:szCs w:val="20"/>
        </w:rPr>
        <w:t>$</w:t>
      </w:r>
      <w:r w:rsidR="00AA1328" w:rsidRPr="00645C46">
        <w:rPr>
          <w:rFonts w:cs="Arial"/>
          <w:szCs w:val="20"/>
        </w:rPr>
        <w:t>t</w:t>
      </w:r>
      <w:r>
        <w:rPr>
          <w:rFonts w:cs="Arial"/>
          <w:szCs w:val="20"/>
        </w:rPr>
        <w:t>$;</w:t>
      </w:r>
      <w:r w:rsidR="00AA1328" w:rsidRPr="00645C46">
        <w:rPr>
          <w:rFonts w:cs="Arial"/>
          <w:szCs w:val="20"/>
        </w:rPr>
        <w:t xml:space="preserve"> $\epsilon_t$ </w:t>
      </w:r>
      <w:r>
        <w:rPr>
          <w:rFonts w:cs="Arial"/>
          <w:szCs w:val="20"/>
        </w:rPr>
        <w:t xml:space="preserve">is the index-level random </w:t>
      </w:r>
      <w:r w:rsidR="004346E6">
        <w:rPr>
          <w:rFonts w:cs="Arial"/>
          <w:szCs w:val="20"/>
        </w:rPr>
        <w:t xml:space="preserve">(white noise) </w:t>
      </w:r>
      <w:r>
        <w:rPr>
          <w:rFonts w:cs="Arial"/>
          <w:szCs w:val="20"/>
        </w:rPr>
        <w:t>error. This random error</w:t>
      </w:r>
      <w:r w:rsidR="00AA1328" w:rsidRPr="00645C46">
        <w:rPr>
          <w:rFonts w:cs="Arial"/>
          <w:szCs w:val="20"/>
        </w:rPr>
        <w:t xml:space="preserve"> causes noise </w:t>
      </w:r>
      <w:r w:rsidR="004346E6">
        <w:rPr>
          <w:rFonts w:cs="Arial"/>
          <w:szCs w:val="20"/>
        </w:rPr>
        <w:t xml:space="preserve">in the index </w:t>
      </w:r>
      <w:r w:rsidR="00AA1328" w:rsidRPr="00645C46">
        <w:rPr>
          <w:rFonts w:cs="Arial"/>
          <w:szCs w:val="20"/>
        </w:rPr>
        <w:t xml:space="preserve">and therefore matters from the perspective of index users. The noise does not accumulate over time. </w:t>
      </w:r>
    </w:p>
    <w:p w14:paraId="74328653" w14:textId="77777777" w:rsidR="00AA1328" w:rsidRPr="00645C46" w:rsidRDefault="00AA1328" w:rsidP="00145B07">
      <w:pPr>
        <w:rPr>
          <w:rFonts w:cs="Arial"/>
          <w:szCs w:val="20"/>
        </w:rPr>
      </w:pPr>
    </w:p>
    <w:p w14:paraId="5158113E" w14:textId="6E67246F" w:rsidR="00AA1328" w:rsidRPr="00645C46" w:rsidRDefault="00AA1328" w:rsidP="00145B07">
      <w:pPr>
        <w:rPr>
          <w:rFonts w:cs="Arial"/>
          <w:szCs w:val="20"/>
        </w:rPr>
      </w:pPr>
      <w:r w:rsidRPr="00645C46">
        <w:rPr>
          <w:rFonts w:cs="Arial"/>
          <w:szCs w:val="20"/>
        </w:rPr>
        <w:t>Th</w:t>
      </w:r>
      <w:r w:rsidR="00600304">
        <w:rPr>
          <w:rFonts w:cs="Arial"/>
          <w:szCs w:val="20"/>
        </w:rPr>
        <w:t>e index returns can be defined as follows</w:t>
      </w:r>
      <w:r w:rsidRPr="00645C46">
        <w:rPr>
          <w:rFonts w:cs="Arial"/>
          <w:szCs w:val="20"/>
        </w:rPr>
        <w:t>:</w:t>
      </w:r>
    </w:p>
    <w:p w14:paraId="3A9A515D" w14:textId="77777777" w:rsidR="00AA1328" w:rsidRPr="00645C46" w:rsidRDefault="00AA1328" w:rsidP="00145B07">
      <w:pPr>
        <w:rPr>
          <w:rFonts w:cs="Arial"/>
          <w:szCs w:val="20"/>
        </w:rPr>
      </w:pPr>
      <w:r w:rsidRPr="00645C46">
        <w:rPr>
          <w:rFonts w:cs="Arial"/>
          <w:szCs w:val="20"/>
        </w:rPr>
        <w:t>$$r_t^*=I_t-I_{t-1}=r_t+(\epsilon_t-\epsilon_{t-1})= r_t+\eta_t$$</w:t>
      </w:r>
    </w:p>
    <w:p w14:paraId="4D302E75" w14:textId="2546BC96" w:rsidR="00AA1328" w:rsidRPr="00645C46" w:rsidRDefault="00AA1328" w:rsidP="00145B07">
      <w:pPr>
        <w:rPr>
          <w:rFonts w:cs="Arial"/>
          <w:szCs w:val="20"/>
        </w:rPr>
      </w:pPr>
      <w:r w:rsidRPr="00645C46">
        <w:rPr>
          <w:rFonts w:cs="Arial"/>
          <w:szCs w:val="20"/>
        </w:rPr>
        <w:t xml:space="preserve">where $r_t^*$ is the index return and $\eta_t$ is the noise component of the index return in period </w:t>
      </w:r>
      <w:r w:rsidR="00EE6BD7">
        <w:rPr>
          <w:rFonts w:cs="Arial"/>
          <w:szCs w:val="20"/>
        </w:rPr>
        <w:t>$</w:t>
      </w:r>
      <w:r w:rsidRPr="00645C46">
        <w:rPr>
          <w:rFonts w:cs="Arial"/>
          <w:szCs w:val="20"/>
        </w:rPr>
        <w:t>t</w:t>
      </w:r>
      <w:r w:rsidR="00EE6BD7">
        <w:rPr>
          <w:rFonts w:cs="Arial"/>
          <w:szCs w:val="20"/>
        </w:rPr>
        <w:t>$</w:t>
      </w:r>
      <w:r w:rsidRPr="00645C46">
        <w:rPr>
          <w:rFonts w:cs="Arial"/>
          <w:szCs w:val="20"/>
        </w:rPr>
        <w:t xml:space="preserve">. </w:t>
      </w:r>
    </w:p>
    <w:p w14:paraId="4C7317E5" w14:textId="77777777" w:rsidR="00AA1328" w:rsidRPr="00645C46" w:rsidRDefault="00AA1328" w:rsidP="00145B07">
      <w:pPr>
        <w:rPr>
          <w:rFonts w:cs="Arial"/>
          <w:szCs w:val="20"/>
        </w:rPr>
      </w:pPr>
    </w:p>
    <w:p w14:paraId="76687A6A" w14:textId="77CCCBBE" w:rsidR="00AA1328" w:rsidRPr="00645C46" w:rsidRDefault="00B640E9" w:rsidP="00145B07">
      <w:pPr>
        <w:rPr>
          <w:rFonts w:cs="Arial"/>
          <w:szCs w:val="20"/>
        </w:rPr>
      </w:pPr>
      <w:r w:rsidRPr="00645C46">
        <w:rPr>
          <w:rFonts w:cs="Arial"/>
          <w:szCs w:val="20"/>
        </w:rPr>
        <w:t>The volatility of the index (Vol)</w:t>
      </w:r>
      <w:r>
        <w:rPr>
          <w:rFonts w:cs="Arial"/>
          <w:szCs w:val="20"/>
        </w:rPr>
        <w:t xml:space="preserve">, which is </w:t>
      </w:r>
      <w:r w:rsidR="00AA1328" w:rsidRPr="00645C46">
        <w:rPr>
          <w:rFonts w:cs="Arial"/>
          <w:szCs w:val="20"/>
        </w:rPr>
        <w:t>the standard deviation of the index return $\sigma_{r_t^*}$</w:t>
      </w:r>
      <w:r w:rsidR="001A7891">
        <w:rPr>
          <w:rFonts w:cs="Arial"/>
          <w:szCs w:val="20"/>
        </w:rPr>
        <w:t xml:space="preserve"> </w:t>
      </w:r>
      <w:r w:rsidR="00AA1328" w:rsidRPr="00645C46">
        <w:rPr>
          <w:rFonts w:cs="Arial"/>
          <w:szCs w:val="20"/>
        </w:rPr>
        <w:t xml:space="preserve">and the first order autocorrelation $\rho_{r^*}$ (AC(1)) can be </w:t>
      </w:r>
      <w:r w:rsidR="001A7891">
        <w:rPr>
          <w:rFonts w:cs="Arial"/>
          <w:szCs w:val="20"/>
        </w:rPr>
        <w:t>derived</w:t>
      </w:r>
      <w:r w:rsidR="00AA1328" w:rsidRPr="00645C46">
        <w:rPr>
          <w:rFonts w:cs="Arial"/>
          <w:szCs w:val="20"/>
        </w:rPr>
        <w:t xml:space="preserve"> as:</w:t>
      </w:r>
    </w:p>
    <w:p w14:paraId="3913F749" w14:textId="6CCB429F" w:rsidR="001A7891" w:rsidRPr="00645C46" w:rsidRDefault="00AA1328" w:rsidP="001A7891">
      <w:pPr>
        <w:rPr>
          <w:rFonts w:cs="Arial"/>
          <w:szCs w:val="20"/>
        </w:rPr>
      </w:pPr>
      <w:r w:rsidRPr="00645C46">
        <w:rPr>
          <w:rFonts w:cs="Arial"/>
          <w:szCs w:val="20"/>
        </w:rPr>
        <w:t>$$Vol</w:t>
      </w:r>
      <w:r w:rsidR="001A7891">
        <w:rPr>
          <w:rFonts w:cs="Arial"/>
          <w:szCs w:val="20"/>
        </w:rPr>
        <w:t xml:space="preserve"> </w:t>
      </w:r>
      <w:r w:rsidRPr="00645C46">
        <w:rPr>
          <w:rFonts w:cs="Arial"/>
          <w:szCs w:val="20"/>
        </w:rPr>
        <w:t>=</w:t>
      </w:r>
      <w:r w:rsidR="001A7891">
        <w:rPr>
          <w:rFonts w:cs="Arial"/>
          <w:szCs w:val="20"/>
        </w:rPr>
        <w:t xml:space="preserve"> </w:t>
      </w:r>
      <w:r w:rsidRPr="00645C46">
        <w:rPr>
          <w:rFonts w:cs="Arial"/>
          <w:szCs w:val="20"/>
        </w:rPr>
        <w:t>\sigma_{r_t^*}</w:t>
      </w:r>
      <w:r w:rsidR="001A7891">
        <w:rPr>
          <w:rFonts w:cs="Arial"/>
          <w:szCs w:val="20"/>
        </w:rPr>
        <w:t xml:space="preserve"> </w:t>
      </w:r>
      <w:r w:rsidRPr="00645C46">
        <w:rPr>
          <w:rFonts w:cs="Arial"/>
          <w:szCs w:val="20"/>
        </w:rPr>
        <w:t>=</w:t>
      </w:r>
      <w:r w:rsidR="001A7891">
        <w:rPr>
          <w:rFonts w:cs="Arial"/>
          <w:szCs w:val="20"/>
        </w:rPr>
        <w:t xml:space="preserve"> </w:t>
      </w:r>
      <w:r w:rsidRPr="00645C46">
        <w:rPr>
          <w:rFonts w:cs="Arial"/>
          <w:szCs w:val="20"/>
        </w:rPr>
        <w:t>\sqrt{\sigma_r^2</w:t>
      </w:r>
      <w:r w:rsidR="001A7891">
        <w:rPr>
          <w:rFonts w:cs="Arial"/>
          <w:szCs w:val="20"/>
        </w:rPr>
        <w:t xml:space="preserve"> </w:t>
      </w:r>
      <w:r w:rsidRPr="00645C46">
        <w:rPr>
          <w:rFonts w:cs="Arial"/>
          <w:szCs w:val="20"/>
        </w:rPr>
        <w:t>+</w:t>
      </w:r>
      <w:r w:rsidR="001A7891">
        <w:rPr>
          <w:rFonts w:cs="Arial"/>
          <w:szCs w:val="20"/>
        </w:rPr>
        <w:t xml:space="preserve"> </w:t>
      </w:r>
      <w:r w:rsidRPr="00645C46">
        <w:rPr>
          <w:rFonts w:cs="Arial"/>
          <w:szCs w:val="20"/>
        </w:rPr>
        <w:t xml:space="preserve">\sigma_\eta^2}$$ </w:t>
      </w:r>
      <w:r w:rsidR="001A7891" w:rsidRPr="00645C46">
        <w:rPr>
          <w:rFonts w:cs="Arial"/>
          <w:szCs w:val="20"/>
        </w:rPr>
        <w:t>and $$AC(1)</w:t>
      </w:r>
      <w:r w:rsidR="001A7891">
        <w:rPr>
          <w:rFonts w:cs="Arial"/>
          <w:szCs w:val="20"/>
        </w:rPr>
        <w:t xml:space="preserve"> </w:t>
      </w:r>
      <w:r w:rsidR="001A7891" w:rsidRPr="00645C46">
        <w:rPr>
          <w:rFonts w:cs="Arial"/>
          <w:szCs w:val="20"/>
        </w:rPr>
        <w:t>=</w:t>
      </w:r>
      <w:r w:rsidR="001A7891">
        <w:rPr>
          <w:rFonts w:cs="Arial"/>
          <w:szCs w:val="20"/>
        </w:rPr>
        <w:t xml:space="preserve"> </w:t>
      </w:r>
      <w:r w:rsidR="001A7891" w:rsidRPr="00645C46">
        <w:rPr>
          <w:rFonts w:cs="Arial"/>
          <w:szCs w:val="20"/>
        </w:rPr>
        <w:t>\rho_{r^*}</w:t>
      </w:r>
      <w:r w:rsidR="001A7891">
        <w:rPr>
          <w:rFonts w:cs="Arial"/>
          <w:szCs w:val="20"/>
        </w:rPr>
        <w:t xml:space="preserve"> </w:t>
      </w:r>
      <w:r w:rsidR="001A7891" w:rsidRPr="00645C46">
        <w:rPr>
          <w:rFonts w:cs="Arial"/>
          <w:szCs w:val="20"/>
        </w:rPr>
        <w:t>=</w:t>
      </w:r>
      <w:r w:rsidR="001A7891">
        <w:rPr>
          <w:rFonts w:cs="Arial"/>
          <w:szCs w:val="20"/>
        </w:rPr>
        <w:t xml:space="preserve"> </w:t>
      </w:r>
      <w:r w:rsidR="001A7891" w:rsidRPr="00645C46">
        <w:rPr>
          <w:rFonts w:cs="Arial"/>
          <w:szCs w:val="20"/>
        </w:rPr>
        <w:t>(\rho_r</w:t>
      </w:r>
      <w:r w:rsidR="001A7891">
        <w:rPr>
          <w:rFonts w:cs="Arial"/>
          <w:szCs w:val="20"/>
        </w:rPr>
        <w:t xml:space="preserve"> </w:t>
      </w:r>
      <w:r w:rsidR="001A7891" w:rsidRPr="00645C46">
        <w:rPr>
          <w:rFonts w:cs="Arial"/>
          <w:szCs w:val="20"/>
        </w:rPr>
        <w:t>\sigma_r^2</w:t>
      </w:r>
      <w:r w:rsidR="001A7891">
        <w:rPr>
          <w:rFonts w:cs="Arial"/>
          <w:szCs w:val="20"/>
        </w:rPr>
        <w:t xml:space="preserve"> </w:t>
      </w:r>
      <w:r w:rsidR="001A7891" w:rsidRPr="00645C46">
        <w:rPr>
          <w:rFonts w:cs="Arial"/>
          <w:szCs w:val="20"/>
        </w:rPr>
        <w:t>-</w:t>
      </w:r>
      <w:r w:rsidR="001A7891">
        <w:rPr>
          <w:rFonts w:cs="Arial"/>
          <w:szCs w:val="20"/>
        </w:rPr>
        <w:t xml:space="preserve"> </w:t>
      </w:r>
      <w:r w:rsidR="001A7891" w:rsidRPr="00645C46">
        <w:rPr>
          <w:rFonts w:cs="Arial"/>
          <w:szCs w:val="20"/>
        </w:rPr>
        <w:t>\sigma_\eta^2/2)</w:t>
      </w:r>
      <w:r w:rsidR="001A7891">
        <w:rPr>
          <w:rFonts w:cs="Arial"/>
          <w:szCs w:val="20"/>
        </w:rPr>
        <w:t xml:space="preserve"> </w:t>
      </w:r>
      <w:r w:rsidR="001A7891" w:rsidRPr="00645C46">
        <w:rPr>
          <w:rFonts w:cs="Arial"/>
          <w:szCs w:val="20"/>
        </w:rPr>
        <w:t>/</w:t>
      </w:r>
      <w:r w:rsidR="001A7891">
        <w:rPr>
          <w:rFonts w:cs="Arial"/>
          <w:szCs w:val="20"/>
        </w:rPr>
        <w:t xml:space="preserve"> </w:t>
      </w:r>
      <w:r w:rsidR="001A7891" w:rsidRPr="00645C46">
        <w:rPr>
          <w:rFonts w:cs="Arial"/>
          <w:szCs w:val="20"/>
        </w:rPr>
        <w:t>(\sigma_r^2</w:t>
      </w:r>
      <w:r w:rsidR="001A7891">
        <w:rPr>
          <w:rFonts w:cs="Arial"/>
          <w:szCs w:val="20"/>
        </w:rPr>
        <w:t xml:space="preserve"> </w:t>
      </w:r>
      <w:r w:rsidR="001A7891" w:rsidRPr="00645C46">
        <w:rPr>
          <w:rFonts w:cs="Arial"/>
          <w:szCs w:val="20"/>
        </w:rPr>
        <w:t>+</w:t>
      </w:r>
      <w:r w:rsidR="001A7891">
        <w:rPr>
          <w:rFonts w:cs="Arial"/>
          <w:szCs w:val="20"/>
        </w:rPr>
        <w:t xml:space="preserve"> </w:t>
      </w:r>
      <w:r w:rsidR="001A7891" w:rsidRPr="00645C46">
        <w:rPr>
          <w:rFonts w:cs="Arial"/>
          <w:szCs w:val="20"/>
        </w:rPr>
        <w:t xml:space="preserve">\sigma_\eta^2)$$ </w:t>
      </w:r>
    </w:p>
    <w:p w14:paraId="4E026D62" w14:textId="5AA15D50" w:rsidR="001A7891" w:rsidRPr="00645C46" w:rsidRDefault="001A7891" w:rsidP="001A7891">
      <w:pPr>
        <w:rPr>
          <w:rFonts w:cs="Arial"/>
          <w:szCs w:val="20"/>
        </w:rPr>
      </w:pPr>
      <w:r w:rsidRPr="00645C46">
        <w:rPr>
          <w:rFonts w:cs="Arial"/>
          <w:szCs w:val="20"/>
        </w:rPr>
        <w:t xml:space="preserve">where $\sigma_r^2$ and $\sigma_\eta^2$ are the variance of the true return and the noise respectively, and $\rho_r$ is the </w:t>
      </w:r>
      <w:r w:rsidR="00600304">
        <w:rPr>
          <w:rFonts w:cs="Arial"/>
          <w:szCs w:val="20"/>
        </w:rPr>
        <w:t>first</w:t>
      </w:r>
      <w:r w:rsidRPr="00645C46">
        <w:rPr>
          <w:rFonts w:cs="Arial"/>
          <w:szCs w:val="20"/>
        </w:rPr>
        <w:t xml:space="preserve"> order autocorrelation coefficient of the true return. </w:t>
      </w:r>
    </w:p>
    <w:p w14:paraId="08305374" w14:textId="77777777" w:rsidR="001A7891" w:rsidRDefault="001A7891" w:rsidP="00145B07">
      <w:pPr>
        <w:rPr>
          <w:rFonts w:cs="Arial"/>
          <w:szCs w:val="20"/>
        </w:rPr>
      </w:pPr>
    </w:p>
    <w:p w14:paraId="497AF6ED" w14:textId="5CD95B66" w:rsidR="00AA1328" w:rsidRDefault="001A7891" w:rsidP="00145B07">
      <w:pPr>
        <w:rPr>
          <w:rFonts w:cs="Arial"/>
          <w:szCs w:val="20"/>
        </w:rPr>
      </w:pPr>
      <w:r w:rsidRPr="00645C46">
        <w:rPr>
          <w:rFonts w:cs="Arial"/>
          <w:szCs w:val="20"/>
        </w:rPr>
        <w:t xml:space="preserve">Volatility is </w:t>
      </w:r>
      <w:r w:rsidR="00600304">
        <w:rPr>
          <w:rFonts w:cs="Arial"/>
          <w:szCs w:val="20"/>
        </w:rPr>
        <w:t xml:space="preserve">the </w:t>
      </w:r>
      <w:r w:rsidRPr="00645C46">
        <w:rPr>
          <w:rFonts w:cs="Arial"/>
          <w:szCs w:val="20"/>
        </w:rPr>
        <w:t xml:space="preserve">dispersion in returns over time. There is always true volatility as the true market prices evolve over time. The ideal price index filters out the noise-induced volatility to leave only the true market volatility. </w:t>
      </w:r>
      <w:r w:rsidR="00600304" w:rsidRPr="00645C46">
        <w:rPr>
          <w:rFonts w:cs="Arial"/>
          <w:szCs w:val="20"/>
        </w:rPr>
        <w:t>In addition to the true volatility</w:t>
      </w:r>
      <w:r w:rsidR="00600304">
        <w:rPr>
          <w:rFonts w:cs="Arial"/>
          <w:szCs w:val="20"/>
        </w:rPr>
        <w:t>, t</w:t>
      </w:r>
      <w:r w:rsidRPr="00645C46">
        <w:rPr>
          <w:rFonts w:cs="Arial"/>
          <w:szCs w:val="20"/>
        </w:rPr>
        <w:t xml:space="preserve">he noise (random error) </w:t>
      </w:r>
      <w:r w:rsidR="00600304">
        <w:rPr>
          <w:rFonts w:cs="Arial"/>
          <w:szCs w:val="20"/>
        </w:rPr>
        <w:t xml:space="preserve">in the index </w:t>
      </w:r>
      <w:r w:rsidRPr="00645C46">
        <w:rPr>
          <w:rFonts w:cs="Arial"/>
          <w:szCs w:val="20"/>
        </w:rPr>
        <w:t>causes excess volatility in the index</w:t>
      </w:r>
      <w:r w:rsidR="00600304">
        <w:rPr>
          <w:rFonts w:cs="Arial"/>
          <w:szCs w:val="20"/>
        </w:rPr>
        <w:t xml:space="preserve"> returns</w:t>
      </w:r>
      <w:r w:rsidRPr="00645C46">
        <w:rPr>
          <w:rFonts w:cs="Arial"/>
          <w:szCs w:val="20"/>
        </w:rPr>
        <w:t>.</w:t>
      </w:r>
      <w:r>
        <w:rPr>
          <w:rFonts w:cs="Arial"/>
          <w:szCs w:val="20"/>
        </w:rPr>
        <w:t xml:space="preserve"> </w:t>
      </w:r>
      <w:r w:rsidRPr="001A7891">
        <w:rPr>
          <w:rFonts w:cs="Arial"/>
          <w:szCs w:val="20"/>
        </w:rPr>
        <w:t xml:space="preserve">Excess volatility decreases the </w:t>
      </w:r>
      <w:r w:rsidR="004D0D91">
        <w:rPr>
          <w:rFonts w:cs="Arial"/>
          <w:szCs w:val="20"/>
        </w:rPr>
        <w:t>first</w:t>
      </w:r>
      <w:r w:rsidRPr="001A7891">
        <w:rPr>
          <w:rFonts w:cs="Arial"/>
          <w:szCs w:val="20"/>
        </w:rPr>
        <w:t xml:space="preserve"> order autocorrelation</w:t>
      </w:r>
      <w:r w:rsidR="004D0D91">
        <w:rPr>
          <w:rFonts w:cs="Arial"/>
          <w:szCs w:val="20"/>
        </w:rPr>
        <w:t xml:space="preserve"> in index returns</w:t>
      </w:r>
      <w:r w:rsidRPr="001A7891">
        <w:rPr>
          <w:rFonts w:cs="Arial"/>
          <w:szCs w:val="20"/>
        </w:rPr>
        <w:t xml:space="preserve">. </w:t>
      </w:r>
      <w:r>
        <w:rPr>
          <w:rFonts w:cs="Arial"/>
          <w:szCs w:val="20"/>
        </w:rPr>
        <w:t>L</w:t>
      </w:r>
      <w:r w:rsidRPr="00645C46">
        <w:rPr>
          <w:rFonts w:cs="Arial"/>
          <w:szCs w:val="20"/>
        </w:rPr>
        <w:t xml:space="preserve">ess noise </w:t>
      </w:r>
      <w:r>
        <w:rPr>
          <w:rFonts w:cs="Arial"/>
          <w:szCs w:val="20"/>
        </w:rPr>
        <w:t>(lower $\sigma_\eta^2$</w:t>
      </w:r>
      <w:r w:rsidRPr="00645C46">
        <w:rPr>
          <w:rFonts w:cs="Arial"/>
          <w:szCs w:val="20"/>
        </w:rPr>
        <w:t xml:space="preserve">) </w:t>
      </w:r>
      <w:r>
        <w:rPr>
          <w:rFonts w:cs="Arial"/>
          <w:szCs w:val="20"/>
        </w:rPr>
        <w:t xml:space="preserve">will lead to </w:t>
      </w:r>
      <w:r w:rsidRPr="00645C46">
        <w:rPr>
          <w:rFonts w:cs="Arial"/>
          <w:szCs w:val="20"/>
        </w:rPr>
        <w:t>lower index volatility</w:t>
      </w:r>
      <w:r>
        <w:rPr>
          <w:rFonts w:cs="Arial"/>
          <w:szCs w:val="20"/>
        </w:rPr>
        <w:t xml:space="preserve"> and higher AC(1). </w:t>
      </w:r>
      <w:r w:rsidRPr="00645C46">
        <w:rPr>
          <w:rFonts w:cs="Arial"/>
          <w:szCs w:val="20"/>
        </w:rPr>
        <w:t xml:space="preserve">Other things being equal, the lower the volatility and the higher the AC(1), the </w:t>
      </w:r>
      <w:r w:rsidR="004D0D91" w:rsidRPr="00645C46">
        <w:rPr>
          <w:rFonts w:cs="Arial"/>
          <w:szCs w:val="20"/>
        </w:rPr>
        <w:t xml:space="preserve">less noisy </w:t>
      </w:r>
      <w:r w:rsidR="004D0D91">
        <w:rPr>
          <w:rFonts w:cs="Arial"/>
          <w:szCs w:val="20"/>
        </w:rPr>
        <w:t xml:space="preserve">and </w:t>
      </w:r>
      <w:r w:rsidRPr="00645C46">
        <w:rPr>
          <w:rFonts w:cs="Arial"/>
          <w:szCs w:val="20"/>
        </w:rPr>
        <w:t>more accurate the index.</w:t>
      </w:r>
      <w:r>
        <w:rPr>
          <w:rFonts w:cs="Arial"/>
          <w:szCs w:val="20"/>
        </w:rPr>
        <w:t xml:space="preserve"> </w:t>
      </w:r>
      <w:r w:rsidR="00AA1328" w:rsidRPr="00645C46">
        <w:rPr>
          <w:rFonts w:cs="Arial"/>
          <w:szCs w:val="20"/>
        </w:rPr>
        <w:t>Thus, lower Vol or higher AC(1) will indicate a better quality art price index in the sense of less noise.</w:t>
      </w:r>
    </w:p>
    <w:p w14:paraId="5FDC6322" w14:textId="77777777" w:rsidR="001A7891" w:rsidRDefault="001A7891" w:rsidP="00145B07">
      <w:pPr>
        <w:rPr>
          <w:rFonts w:cs="Arial"/>
          <w:szCs w:val="20"/>
        </w:rPr>
      </w:pPr>
    </w:p>
    <w:p w14:paraId="69455921" w14:textId="77777777" w:rsidR="005B7BDE" w:rsidRDefault="001A7891" w:rsidP="00145B07">
      <w:pPr>
        <w:rPr>
          <w:rFonts w:cs="Arial"/>
          <w:szCs w:val="20"/>
        </w:rPr>
      </w:pPr>
      <w:r w:rsidRPr="001A7891">
        <w:rPr>
          <w:rFonts w:cs="Arial"/>
          <w:szCs w:val="20"/>
        </w:rPr>
        <w:t xml:space="preserve">@Guo2014 suggest another </w:t>
      </w:r>
      <w:r w:rsidR="009D7296" w:rsidRPr="001A7891">
        <w:rPr>
          <w:rFonts w:cs="Arial"/>
          <w:szCs w:val="20"/>
        </w:rPr>
        <w:t>test of</w:t>
      </w:r>
      <w:r w:rsidRPr="001A7891">
        <w:rPr>
          <w:rFonts w:cs="Arial"/>
          <w:szCs w:val="20"/>
        </w:rPr>
        <w:t xml:space="preserve"> index quality in terms of minimising random error</w:t>
      </w:r>
      <w:r w:rsidR="004D0D91">
        <w:rPr>
          <w:rFonts w:cs="Arial"/>
          <w:szCs w:val="20"/>
        </w:rPr>
        <w:t xml:space="preserve"> that</w:t>
      </w:r>
      <w:r w:rsidR="00AC39BA">
        <w:rPr>
          <w:rFonts w:cs="Arial"/>
          <w:szCs w:val="20"/>
        </w:rPr>
        <w:t xml:space="preserve"> is based on the Hodrick-</w:t>
      </w:r>
      <w:r w:rsidRPr="001A7891">
        <w:rPr>
          <w:rFonts w:cs="Arial"/>
          <w:szCs w:val="20"/>
        </w:rPr>
        <w:t>Prescott (HP) filter. The HP filter is a spline fitting procedure that divides a time series into smoothed trend and cyclical components. The idea is to examine which index has the least deviation from its smoothed HP component</w:t>
      </w:r>
      <w:r w:rsidR="004D0D91">
        <w:rPr>
          <w:rFonts w:cs="Arial"/>
          <w:szCs w:val="20"/>
        </w:rPr>
        <w:t xml:space="preserve">, by comparing </w:t>
      </w:r>
      <w:r w:rsidRPr="001A7891">
        <w:rPr>
          <w:rFonts w:cs="Arial"/>
          <w:szCs w:val="20"/>
        </w:rPr>
        <w:t xml:space="preserve">the sum of squared differences between the index returns and </w:t>
      </w:r>
      <w:r w:rsidR="004D0D91">
        <w:rPr>
          <w:rFonts w:cs="Arial"/>
          <w:szCs w:val="20"/>
        </w:rPr>
        <w:t>the</w:t>
      </w:r>
      <w:r w:rsidRPr="001A7891">
        <w:rPr>
          <w:rFonts w:cs="Arial"/>
          <w:szCs w:val="20"/>
        </w:rPr>
        <w:t xml:space="preserve"> smoothed returns. </w:t>
      </w:r>
    </w:p>
    <w:p w14:paraId="5AEC5D23" w14:textId="77777777" w:rsidR="005B7BDE" w:rsidRDefault="005B7BDE" w:rsidP="00145B07">
      <w:pPr>
        <w:rPr>
          <w:rFonts w:cs="Arial"/>
          <w:szCs w:val="20"/>
        </w:rPr>
      </w:pPr>
    </w:p>
    <w:p w14:paraId="31CF51CF" w14:textId="3B02CF68" w:rsidR="001B1917" w:rsidRPr="0037585B" w:rsidRDefault="00E74F69" w:rsidP="005B7BDE">
      <w:r>
        <w:t>Another option is to compare the</w:t>
      </w:r>
      <w:r w:rsidR="005B7BDE" w:rsidRPr="0037585B">
        <w:t xml:space="preserve"> smoothness </w:t>
      </w:r>
      <w:r>
        <w:t>coefficients proposed by @Froeb1994. The</w:t>
      </w:r>
      <w:r w:rsidR="005B7BDE" w:rsidRPr="0037585B">
        <w:t xml:space="preserve"> </w:t>
      </w:r>
      <w:r w:rsidR="008937F8" w:rsidRPr="0037585B">
        <w:t xml:space="preserve">smoothness coefficient </w:t>
      </w:r>
      <w:r w:rsidR="005B7BDE" w:rsidRPr="0037585B">
        <w:t xml:space="preserve">is defined as </w:t>
      </w:r>
      <w:r w:rsidR="00844E11" w:rsidRPr="0037585B">
        <w:t xml:space="preserve">the average long run variance </w:t>
      </w:r>
      <w:r>
        <w:t xml:space="preserve">of a time series </w:t>
      </w:r>
      <w:r w:rsidR="00844E11" w:rsidRPr="0037585B">
        <w:t>divided by the average short run variance</w:t>
      </w:r>
      <w:r w:rsidR="00B91871" w:rsidRPr="0037585B">
        <w:t>.</w:t>
      </w:r>
      <w:r w:rsidR="005B7BDE" w:rsidRPr="0037585B">
        <w:t xml:space="preserve"> </w:t>
      </w:r>
      <w:r w:rsidR="001B1917" w:rsidRPr="0037585B">
        <w:t xml:space="preserve">The idea is to obtain the spectral density of the </w:t>
      </w:r>
      <w:r w:rsidR="00844E11" w:rsidRPr="0037585B">
        <w:t xml:space="preserve">time </w:t>
      </w:r>
      <w:r w:rsidR="001B1917" w:rsidRPr="0037585B">
        <w:t xml:space="preserve">series, which shows the contribution of all frequencies to the data series. The smoothness measure is then taken as the average of </w:t>
      </w:r>
      <w:r w:rsidR="00CC6C07">
        <w:t xml:space="preserve">the </w:t>
      </w:r>
      <w:r w:rsidR="00B91871" w:rsidRPr="0037585B">
        <w:t>lower</w:t>
      </w:r>
      <w:r w:rsidR="00844E11" w:rsidRPr="0037585B">
        <w:t xml:space="preserve"> </w:t>
      </w:r>
      <w:r w:rsidR="001B1917" w:rsidRPr="0037585B">
        <w:t xml:space="preserve">half of the frequency range (i.e. the </w:t>
      </w:r>
      <w:r w:rsidR="00B91871" w:rsidRPr="0037585B">
        <w:t xml:space="preserve">low frequency or </w:t>
      </w:r>
      <w:r w:rsidR="001B1917" w:rsidRPr="0037585B">
        <w:t>longer term</w:t>
      </w:r>
      <w:r w:rsidR="00B91871" w:rsidRPr="0037585B">
        <w:t xml:space="preserve"> movements</w:t>
      </w:r>
      <w:r w:rsidR="001B1917" w:rsidRPr="0037585B">
        <w:t xml:space="preserve">) over the average of </w:t>
      </w:r>
      <w:r w:rsidR="00CC6C07">
        <w:t xml:space="preserve">the </w:t>
      </w:r>
      <w:r w:rsidR="00B91871" w:rsidRPr="0037585B">
        <w:t xml:space="preserve">upper </w:t>
      </w:r>
      <w:r w:rsidR="001B1917" w:rsidRPr="0037585B">
        <w:t xml:space="preserve">half of the frequencies (i.e. the </w:t>
      </w:r>
      <w:r w:rsidR="00B91871" w:rsidRPr="0037585B">
        <w:t xml:space="preserve">higher frequencies or </w:t>
      </w:r>
      <w:r w:rsidR="001B1917" w:rsidRPr="0037585B">
        <w:t>short</w:t>
      </w:r>
      <w:r w:rsidR="00B91871" w:rsidRPr="0037585B">
        <w:t>er</w:t>
      </w:r>
      <w:r w:rsidR="001B1917" w:rsidRPr="0037585B">
        <w:t xml:space="preserve"> term). </w:t>
      </w:r>
      <w:r w:rsidR="00B91871" w:rsidRPr="0037585B">
        <w:t>In other words, the smoothness coefficient is the low frequency portion divided by the high frequency portion</w:t>
      </w:r>
      <w:r>
        <w:t xml:space="preserve"> of the periodogram</w:t>
      </w:r>
      <w:r w:rsidR="00B91871" w:rsidRPr="0037585B">
        <w:t>.</w:t>
      </w:r>
      <w:r w:rsidRPr="0037585B">
        <w:t>[^15]</w:t>
      </w:r>
      <w:r w:rsidR="00B91871" w:rsidRPr="0037585B">
        <w:t xml:space="preserve"> </w:t>
      </w:r>
      <w:r w:rsidR="005B7BDE" w:rsidRPr="0037585B">
        <w:t xml:space="preserve">A higher smoothness coefficient indicates a </w:t>
      </w:r>
      <w:r w:rsidR="0037585B" w:rsidRPr="0037585B">
        <w:t>larger portion of variance in the low frequencies and a smoother time series.</w:t>
      </w:r>
      <w:r w:rsidR="005B7BDE" w:rsidRPr="0037585B">
        <w:t xml:space="preserve"> </w:t>
      </w:r>
    </w:p>
    <w:p w14:paraId="51107DED" w14:textId="24460A14" w:rsidR="001B1917" w:rsidRPr="0037585B" w:rsidRDefault="001B1917" w:rsidP="005B7BDE">
      <w:pPr>
        <w:rPr>
          <w:sz w:val="16"/>
        </w:rPr>
      </w:pPr>
    </w:p>
    <w:p w14:paraId="0D83C6FB" w14:textId="05901A5D" w:rsidR="005B7BDE" w:rsidRPr="0037585B" w:rsidRDefault="0037585B" w:rsidP="005B7BDE">
      <w:pPr>
        <w:rPr>
          <w:rFonts w:cs="Arial"/>
          <w:sz w:val="16"/>
          <w:szCs w:val="20"/>
        </w:rPr>
      </w:pPr>
      <w:r>
        <w:rPr>
          <w:rFonts w:cs="Arial"/>
          <w:sz w:val="16"/>
          <w:szCs w:val="20"/>
        </w:rPr>
        <w:t xml:space="preserve">[^15]: </w:t>
      </w:r>
      <w:r w:rsidRPr="0037585B">
        <w:rPr>
          <w:rFonts w:cs="Arial"/>
          <w:sz w:val="16"/>
          <w:szCs w:val="20"/>
        </w:rPr>
        <w:t>The spectral density</w:t>
      </w:r>
      <w:r w:rsidR="005B7BDE" w:rsidRPr="0037585B">
        <w:rPr>
          <w:rFonts w:cs="Arial"/>
          <w:sz w:val="16"/>
          <w:szCs w:val="20"/>
        </w:rPr>
        <w:t xml:space="preserve"> is smoothed using Daniell </w:t>
      </w:r>
      <w:r w:rsidRPr="0037585B">
        <w:rPr>
          <w:rFonts w:cs="Arial"/>
          <w:sz w:val="16"/>
          <w:szCs w:val="20"/>
        </w:rPr>
        <w:t>window, which amounts to a simple moving average transformation of the periodogram values.</w:t>
      </w:r>
      <w:r w:rsidR="005B7BDE" w:rsidRPr="0037585B">
        <w:rPr>
          <w:rFonts w:cs="Arial"/>
          <w:sz w:val="16"/>
          <w:szCs w:val="20"/>
        </w:rPr>
        <w:t xml:space="preserve"> </w:t>
      </w:r>
    </w:p>
    <w:p w14:paraId="2585CA35" w14:textId="77777777" w:rsidR="00794CBC" w:rsidRPr="0037585B" w:rsidRDefault="00794CBC" w:rsidP="00145B07">
      <w:pPr>
        <w:rPr>
          <w:rFonts w:cs="Arial"/>
          <w:sz w:val="16"/>
          <w:szCs w:val="20"/>
        </w:rPr>
      </w:pPr>
    </w:p>
    <w:p w14:paraId="7B243781" w14:textId="2FC9F5D0" w:rsidR="00844E11" w:rsidRPr="00D13CE7" w:rsidRDefault="00CD3CF9" w:rsidP="00844E11">
      <w:r w:rsidRPr="00E81859">
        <w:rPr>
          <w:rFonts w:cs="Arial"/>
          <w:szCs w:val="20"/>
        </w:rPr>
        <w:t xml:space="preserve">Table </w:t>
      </w:r>
      <w:r w:rsidR="004329CF">
        <w:rPr>
          <w:rFonts w:cs="Arial"/>
          <w:szCs w:val="20"/>
        </w:rPr>
        <w:t>3</w:t>
      </w:r>
      <w:r w:rsidR="00AA1328" w:rsidRPr="00E81859">
        <w:rPr>
          <w:rFonts w:cs="Arial"/>
          <w:szCs w:val="20"/>
        </w:rPr>
        <w:t xml:space="preserve"> reports these </w:t>
      </w:r>
      <w:r w:rsidR="00E74F69">
        <w:rPr>
          <w:rFonts w:cs="Arial"/>
          <w:szCs w:val="20"/>
        </w:rPr>
        <w:t>four</w:t>
      </w:r>
      <w:r w:rsidR="00AA1328" w:rsidRPr="00E81859">
        <w:rPr>
          <w:rFonts w:cs="Arial"/>
          <w:szCs w:val="20"/>
        </w:rPr>
        <w:t xml:space="preserve"> metric</w:t>
      </w:r>
      <w:r w:rsidRPr="00E81859">
        <w:rPr>
          <w:rFonts w:cs="Arial"/>
          <w:szCs w:val="20"/>
        </w:rPr>
        <w:t>s</w:t>
      </w:r>
      <w:r w:rsidR="00AA1328" w:rsidRPr="00E81859">
        <w:rPr>
          <w:rFonts w:cs="Arial"/>
          <w:szCs w:val="20"/>
        </w:rPr>
        <w:t xml:space="preserve"> of index smoothness for the art price indices. </w:t>
      </w:r>
      <w:r w:rsidRPr="00E81859">
        <w:t xml:space="preserve">The comparison suggests that that the regression-based indices </w:t>
      </w:r>
      <w:r w:rsidR="003F0525" w:rsidRPr="00E81859">
        <w:t>are much</w:t>
      </w:r>
      <w:r w:rsidRPr="00E81859">
        <w:t xml:space="preserve"> smoother than the </w:t>
      </w:r>
      <w:r w:rsidR="00AC39BA">
        <w:t xml:space="preserve">central tendency measures </w:t>
      </w:r>
      <w:r w:rsidR="004D0D91">
        <w:t>and</w:t>
      </w:r>
      <w:r w:rsidR="00AC39BA">
        <w:t xml:space="preserve"> the classical repeat sales index</w:t>
      </w:r>
      <w:r w:rsidRPr="00E81859">
        <w:t xml:space="preserve">. </w:t>
      </w:r>
      <w:r w:rsidR="00D13CE7">
        <w:rPr>
          <w:rFonts w:cs="Arial"/>
          <w:szCs w:val="20"/>
        </w:rPr>
        <w:t>The volatilities</w:t>
      </w:r>
      <w:r w:rsidR="00E74F69">
        <w:rPr>
          <w:rFonts w:cs="Arial"/>
          <w:szCs w:val="20"/>
        </w:rPr>
        <w:t xml:space="preserve">, </w:t>
      </w:r>
      <w:r w:rsidR="00E81859" w:rsidRPr="00E81859">
        <w:rPr>
          <w:rFonts w:cs="Arial"/>
          <w:szCs w:val="20"/>
        </w:rPr>
        <w:t>autocorrelation</w:t>
      </w:r>
      <w:r w:rsidR="00D13CE7">
        <w:rPr>
          <w:rFonts w:cs="Arial"/>
          <w:szCs w:val="20"/>
        </w:rPr>
        <w:t>s</w:t>
      </w:r>
      <w:r w:rsidR="00E81859" w:rsidRPr="00E81859">
        <w:rPr>
          <w:rFonts w:cs="Arial"/>
          <w:szCs w:val="20"/>
        </w:rPr>
        <w:t xml:space="preserve"> </w:t>
      </w:r>
      <w:r w:rsidR="00E74F69">
        <w:rPr>
          <w:rFonts w:cs="Arial"/>
          <w:szCs w:val="20"/>
        </w:rPr>
        <w:t xml:space="preserve">and HP filter deviations </w:t>
      </w:r>
      <w:r w:rsidR="00E81859" w:rsidRPr="00E81859">
        <w:rPr>
          <w:rFonts w:cs="Arial"/>
          <w:szCs w:val="20"/>
        </w:rPr>
        <w:t xml:space="preserve">of the regression-based </w:t>
      </w:r>
      <w:r w:rsidR="00E74F69">
        <w:rPr>
          <w:rFonts w:cs="Arial"/>
          <w:szCs w:val="20"/>
        </w:rPr>
        <w:t>indices</w:t>
      </w:r>
      <w:r w:rsidR="00E81859" w:rsidRPr="00E81859">
        <w:rPr>
          <w:rFonts w:cs="Arial"/>
          <w:szCs w:val="20"/>
        </w:rPr>
        <w:t xml:space="preserve"> are around the same size. </w:t>
      </w:r>
      <w:r w:rsidR="00AA1328" w:rsidRPr="00E81859">
        <w:rPr>
          <w:rFonts w:cs="Arial"/>
          <w:szCs w:val="20"/>
        </w:rPr>
        <w:t xml:space="preserve">The </w:t>
      </w:r>
      <w:r w:rsidR="009D7296">
        <w:rPr>
          <w:rFonts w:cs="Arial"/>
          <w:szCs w:val="20"/>
        </w:rPr>
        <w:t>larger sample ps-RS</w:t>
      </w:r>
      <w:r w:rsidR="00AA1328" w:rsidRPr="00E81859">
        <w:rPr>
          <w:rFonts w:cs="Arial"/>
          <w:szCs w:val="20"/>
        </w:rPr>
        <w:t xml:space="preserve"> ind</w:t>
      </w:r>
      <w:r w:rsidR="00F450DA">
        <w:rPr>
          <w:rFonts w:cs="Arial"/>
          <w:szCs w:val="20"/>
        </w:rPr>
        <w:t xml:space="preserve">ex </w:t>
      </w:r>
      <w:r w:rsidR="00E81859" w:rsidRPr="00E81859">
        <w:rPr>
          <w:rFonts w:cs="Arial"/>
          <w:szCs w:val="20"/>
        </w:rPr>
        <w:t>performs the best in terms of the</w:t>
      </w:r>
      <w:r w:rsidR="009D7296">
        <w:rPr>
          <w:rFonts w:cs="Arial"/>
          <w:szCs w:val="20"/>
        </w:rPr>
        <w:t>se</w:t>
      </w:r>
      <w:r w:rsidR="00E81859" w:rsidRPr="00E81859">
        <w:rPr>
          <w:rFonts w:cs="Arial"/>
          <w:szCs w:val="20"/>
        </w:rPr>
        <w:t xml:space="preserve"> </w:t>
      </w:r>
      <w:r w:rsidR="00E74F69">
        <w:rPr>
          <w:rFonts w:cs="Arial"/>
          <w:szCs w:val="20"/>
        </w:rPr>
        <w:t xml:space="preserve">three </w:t>
      </w:r>
      <w:r w:rsidR="00E81859" w:rsidRPr="00E81859">
        <w:rPr>
          <w:rFonts w:cs="Arial"/>
          <w:szCs w:val="20"/>
        </w:rPr>
        <w:t>metrics, with lower volatility</w:t>
      </w:r>
      <w:r w:rsidR="004D0D91">
        <w:rPr>
          <w:rFonts w:cs="Arial"/>
          <w:szCs w:val="20"/>
        </w:rPr>
        <w:t xml:space="preserve"> and</w:t>
      </w:r>
      <w:r w:rsidR="00E81859" w:rsidRPr="00E81859">
        <w:rPr>
          <w:rFonts w:cs="Arial"/>
          <w:szCs w:val="20"/>
        </w:rPr>
        <w:t xml:space="preserve"> higher </w:t>
      </w:r>
      <w:r w:rsidR="00F450DA">
        <w:rPr>
          <w:rFonts w:cs="Arial"/>
          <w:szCs w:val="20"/>
        </w:rPr>
        <w:t>AC(1)</w:t>
      </w:r>
      <w:r w:rsidR="00AA1328" w:rsidRPr="00E81859">
        <w:rPr>
          <w:rFonts w:cs="Arial"/>
          <w:szCs w:val="20"/>
        </w:rPr>
        <w:t xml:space="preserve"> </w:t>
      </w:r>
      <w:r w:rsidR="00E81859" w:rsidRPr="00E81859">
        <w:rPr>
          <w:rFonts w:cs="Arial"/>
          <w:szCs w:val="20"/>
        </w:rPr>
        <w:t>in returns</w:t>
      </w:r>
      <w:r w:rsidR="004D0D91">
        <w:rPr>
          <w:rFonts w:cs="Arial"/>
          <w:szCs w:val="20"/>
        </w:rPr>
        <w:t>,</w:t>
      </w:r>
      <w:r w:rsidR="009D7296">
        <w:rPr>
          <w:rFonts w:cs="Arial"/>
          <w:szCs w:val="20"/>
        </w:rPr>
        <w:t xml:space="preserve"> and a smaller deviation from </w:t>
      </w:r>
      <w:r w:rsidR="009D7296" w:rsidRPr="001A7891">
        <w:rPr>
          <w:rFonts w:cs="Arial"/>
          <w:szCs w:val="20"/>
        </w:rPr>
        <w:t>its smoothed returns</w:t>
      </w:r>
      <w:r w:rsidR="00AA1328" w:rsidRPr="00E81859">
        <w:rPr>
          <w:rFonts w:cs="Arial"/>
          <w:szCs w:val="20"/>
        </w:rPr>
        <w:t xml:space="preserve">. </w:t>
      </w:r>
      <w:r w:rsidR="00844E11" w:rsidRPr="00D13CE7">
        <w:t>According to the smoothness coefficient</w:t>
      </w:r>
      <w:r w:rsidR="001448BD" w:rsidRPr="00D13CE7">
        <w:t>,</w:t>
      </w:r>
      <w:r w:rsidR="00844E11" w:rsidRPr="00D13CE7">
        <w:t xml:space="preserve"> the </w:t>
      </w:r>
      <w:r w:rsidR="001448BD" w:rsidRPr="00D13CE7">
        <w:t xml:space="preserve">hedonic indices perform the best and the 1-year adjacent period hedonic index exhibits the highest smoothness coefficient. </w:t>
      </w:r>
      <w:r w:rsidR="00CC6C07">
        <w:t>However</w:t>
      </w:r>
      <w:r w:rsidR="001448BD" w:rsidRPr="00D13CE7">
        <w:t xml:space="preserve">, </w:t>
      </w:r>
      <w:r w:rsidR="00844E11" w:rsidRPr="00D13CE7">
        <w:t xml:space="preserve">the </w:t>
      </w:r>
      <w:r w:rsidR="00E74F69" w:rsidRPr="00D13CE7">
        <w:t xml:space="preserve">smoothness coefficients of the </w:t>
      </w:r>
      <w:r w:rsidR="00844E11" w:rsidRPr="00D13CE7">
        <w:t>regression-based indices are not significantly different</w:t>
      </w:r>
      <w:r w:rsidR="00D13CE7">
        <w:t xml:space="preserve"> </w:t>
      </w:r>
      <w:r w:rsidR="00D13CE7" w:rsidRPr="00D13CE7">
        <w:t>statistically</w:t>
      </w:r>
      <w:r w:rsidR="00844E11" w:rsidRPr="00D13CE7">
        <w:t>.</w:t>
      </w:r>
    </w:p>
    <w:p w14:paraId="2C271E75" w14:textId="706AB5CB" w:rsidR="00AA1328" w:rsidRPr="0037585B" w:rsidRDefault="00AA1328" w:rsidP="00145B07">
      <w:pPr>
        <w:rPr>
          <w:rFonts w:cs="Arial"/>
          <w:sz w:val="16"/>
          <w:szCs w:val="20"/>
        </w:rPr>
      </w:pPr>
    </w:p>
    <w:p w14:paraId="0345C43F" w14:textId="5A56FB7E" w:rsidR="00BE0562" w:rsidRPr="00147C68" w:rsidRDefault="00BE0562" w:rsidP="00147C68">
      <w:pPr>
        <w:shd w:val="clear" w:color="auto" w:fill="D1EEF9" w:themeFill="accent1" w:themeFillTint="33"/>
        <w:spacing w:line="240" w:lineRule="auto"/>
        <w:rPr>
          <w:rFonts w:cs="Arial"/>
          <w:sz w:val="16"/>
          <w:szCs w:val="20"/>
        </w:rPr>
      </w:pPr>
      <w:r w:rsidRPr="00147C68">
        <w:rPr>
          <w:rFonts w:cs="Arial"/>
          <w:sz w:val="16"/>
          <w:szCs w:val="20"/>
        </w:rPr>
        <w:t>```{r table</w:t>
      </w:r>
      <w:r w:rsidR="004329CF">
        <w:rPr>
          <w:rFonts w:cs="Arial"/>
          <w:sz w:val="16"/>
          <w:szCs w:val="20"/>
        </w:rPr>
        <w:t>3</w:t>
      </w:r>
      <w:r w:rsidRPr="00147C68">
        <w:rPr>
          <w:rFonts w:cs="Arial"/>
          <w:sz w:val="16"/>
          <w:szCs w:val="20"/>
        </w:rPr>
        <w:t>, echo=FALSE, results='asis'</w:t>
      </w:r>
      <w:r w:rsidR="0037585B">
        <w:rPr>
          <w:rFonts w:cs="Arial"/>
          <w:sz w:val="16"/>
          <w:szCs w:val="20"/>
        </w:rPr>
        <w:t>, warning=FALSE</w:t>
      </w:r>
      <w:r w:rsidRPr="00147C68">
        <w:rPr>
          <w:rFonts w:cs="Arial"/>
          <w:sz w:val="16"/>
          <w:szCs w:val="20"/>
        </w:rPr>
        <w:t>, message=FALSE, cache = TRUE}</w:t>
      </w:r>
    </w:p>
    <w:p w14:paraId="772BA779"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##Comparing index smoothness</w:t>
      </w:r>
    </w:p>
    <w:p w14:paraId="60C4B3AF"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Check std dev or volatility en AC(1)</w:t>
      </w:r>
    </w:p>
    <w:p w14:paraId="752E1B9C"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ac.1 &lt;- numeric()</w:t>
      </w:r>
    </w:p>
    <w:p w14:paraId="04E6241D"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eval &lt;- data.frame()</w:t>
      </w:r>
    </w:p>
    <w:p w14:paraId="0C042A81"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HPdev &lt;- numeric()</w:t>
      </w:r>
    </w:p>
    <w:p w14:paraId="16DF52A9"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smoothness &lt;- numeric()</w:t>
      </w:r>
    </w:p>
    <w:p w14:paraId="1072CEED" w14:textId="77777777" w:rsidR="0037585B" w:rsidRPr="0037585B" w:rsidRDefault="0037585B" w:rsidP="0037585B">
      <w:pPr>
        <w:shd w:val="clear" w:color="auto" w:fill="D1EEF9" w:themeFill="accent1" w:themeFillTint="33"/>
        <w:spacing w:line="240" w:lineRule="auto"/>
        <w:rPr>
          <w:rFonts w:cs="Arial"/>
          <w:sz w:val="16"/>
          <w:szCs w:val="20"/>
        </w:rPr>
      </w:pPr>
    </w:p>
    <w:p w14:paraId="1F79100C"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vol &lt;- apply(returns,MARGIN=2, FUN=sd, na.rm=TRUE)</w:t>
      </w:r>
    </w:p>
    <w:p w14:paraId="02696DCF"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for(i in 1:ncol(returns)) {</w:t>
      </w:r>
    </w:p>
    <w:p w14:paraId="21A662B0"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ac.1[i] &lt;- acf(returns,na.action = na.pass, plot = FALSE, lag.max = 1)$acf[,,i][2,i]</w:t>
      </w:r>
    </w:p>
    <w:p w14:paraId="0724AE2B"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w:t>
      </w:r>
    </w:p>
    <w:p w14:paraId="253A62E4" w14:textId="77777777" w:rsidR="0037585B" w:rsidRPr="0037585B" w:rsidRDefault="0037585B" w:rsidP="0037585B">
      <w:pPr>
        <w:shd w:val="clear" w:color="auto" w:fill="D1EEF9" w:themeFill="accent1" w:themeFillTint="33"/>
        <w:spacing w:line="240" w:lineRule="auto"/>
        <w:rPr>
          <w:rFonts w:cs="Arial"/>
          <w:sz w:val="16"/>
          <w:szCs w:val="20"/>
        </w:rPr>
      </w:pPr>
    </w:p>
    <w:p w14:paraId="4BF0924E"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hp &lt;- temp_indices</w:t>
      </w:r>
    </w:p>
    <w:p w14:paraId="67298D21"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for(i in 2:10) {</w:t>
      </w:r>
    </w:p>
    <w:p w14:paraId="4018202D"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hp[,i] &lt;- hpfilter(temp_indices[,i],freq = 1600)[2]</w:t>
      </w:r>
    </w:p>
    <w:p w14:paraId="78973B7B"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w:t>
      </w:r>
    </w:p>
    <w:p w14:paraId="5CD1D56B"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ts.hp &lt;- as.ts(hp[,-1],start =c(2000,1),end=c(2015,4),frequency=4)</w:t>
      </w:r>
    </w:p>
    <w:p w14:paraId="78F54DE6"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hpreturns &lt;- as.data.frame(diff(log(ts.hp)))</w:t>
      </w:r>
    </w:p>
    <w:p w14:paraId="75BA5D33"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for(i in 1:ncol(returns)) {</w:t>
      </w:r>
    </w:p>
    <w:p w14:paraId="0996560E"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HPdev[i] &lt;- sum((hpreturns[,i] - returns[,i])^2)</w:t>
      </w:r>
    </w:p>
    <w:p w14:paraId="6770198C"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w:t>
      </w:r>
    </w:p>
    <w:p w14:paraId="5290EE1E" w14:textId="77777777" w:rsidR="0037585B" w:rsidRPr="0037585B" w:rsidRDefault="0037585B" w:rsidP="0037585B">
      <w:pPr>
        <w:shd w:val="clear" w:color="auto" w:fill="D1EEF9" w:themeFill="accent1" w:themeFillTint="33"/>
        <w:spacing w:line="240" w:lineRule="auto"/>
        <w:rPr>
          <w:rFonts w:cs="Arial"/>
          <w:sz w:val="16"/>
          <w:szCs w:val="20"/>
        </w:rPr>
      </w:pPr>
    </w:p>
    <w:p w14:paraId="1D0BE212"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#spectral density</w:t>
      </w:r>
    </w:p>
    <w:p w14:paraId="6BEC98F7"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smooth &lt;- function (datavec,k,l) {     # calculates smoothness coefficient for 'datavec' with </w:t>
      </w:r>
    </w:p>
    <w:p w14:paraId="6EB5200F"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 'k' specifies the width of the Daniell window which smooths the raw periodogram </w:t>
      </w:r>
    </w:p>
    <w:p w14:paraId="33620F25"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 Step 1: Calculate and record power spectral density using 'speccalcs'</w:t>
      </w:r>
    </w:p>
    <w:p w14:paraId="53EBDD99"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speccalcs &lt;- spec.pgram(datavec,spans=c(k,l),demean=TRUE,plot=FALSE)</w:t>
      </w:r>
    </w:p>
    <w:p w14:paraId="1AA12AA6"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spectra &lt;- speccalcs$spec</w:t>
      </w:r>
    </w:p>
    <w:p w14:paraId="33EDE3A5"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w:t>
      </w:r>
    </w:p>
    <w:p w14:paraId="4842F367"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 Step 2 Take natural logs of power spectral frequencies</w:t>
      </w:r>
    </w:p>
    <w:p w14:paraId="4B8094AD"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logspec &lt;- log(spectra)</w:t>
      </w:r>
    </w:p>
    <w:p w14:paraId="1ED49E05"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n &lt;- length(logspec)</w:t>
      </w:r>
    </w:p>
    <w:p w14:paraId="5DBEF23E"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m &lt;- n/2</w:t>
      </w:r>
    </w:p>
    <w:p w14:paraId="016018DB"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w:t>
      </w:r>
    </w:p>
    <w:p w14:paraId="5EA6455A"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p1 &lt;- mean(logspec[1:m])</w:t>
      </w:r>
    </w:p>
    <w:p w14:paraId="2BBF6597"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p2 &lt;- mean(logspec[(m+1):n])</w:t>
      </w:r>
    </w:p>
    <w:p w14:paraId="3955077F"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smcoef &lt;- p1-p2</w:t>
      </w:r>
    </w:p>
    <w:p w14:paraId="0E0D6D47"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smcoefvar &lt;- (pi^2)/6*((1/m)+(1/(n-m)))</w:t>
      </w:r>
    </w:p>
    <w:p w14:paraId="342603FA"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smcoefse &lt;- sqrt(smcoefvar)</w:t>
      </w:r>
    </w:p>
    <w:p w14:paraId="317356BA"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#list(smcoef,smcoefse)</w:t>
      </w:r>
    </w:p>
    <w:p w14:paraId="30D2ED4C"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 xml:space="preserve">    return(smcoef)</w:t>
      </w:r>
    </w:p>
    <w:p w14:paraId="26E63A47"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w:t>
      </w:r>
    </w:p>
    <w:p w14:paraId="69567C13" w14:textId="77777777" w:rsidR="0037585B" w:rsidRPr="0037585B" w:rsidRDefault="0037585B" w:rsidP="0037585B">
      <w:pPr>
        <w:shd w:val="clear" w:color="auto" w:fill="D1EEF9" w:themeFill="accent1" w:themeFillTint="33"/>
        <w:spacing w:line="240" w:lineRule="auto"/>
        <w:rPr>
          <w:rFonts w:cs="Arial"/>
          <w:sz w:val="16"/>
          <w:szCs w:val="20"/>
        </w:rPr>
      </w:pPr>
      <w:r w:rsidRPr="0037585B">
        <w:rPr>
          <w:rFonts w:cs="Arial"/>
          <w:sz w:val="16"/>
          <w:szCs w:val="20"/>
        </w:rPr>
        <w:t>for(i in 1:10) { smoothness[i] &lt;- smooth(all_indices[,i],3,3) }</w:t>
      </w:r>
    </w:p>
    <w:p w14:paraId="35E2CD47" w14:textId="77777777" w:rsidR="0037585B" w:rsidRPr="0037585B" w:rsidRDefault="0037585B" w:rsidP="0037585B">
      <w:pPr>
        <w:shd w:val="clear" w:color="auto" w:fill="D1EEF9" w:themeFill="accent1" w:themeFillTint="33"/>
        <w:spacing w:line="240" w:lineRule="auto"/>
        <w:rPr>
          <w:rFonts w:cs="Arial"/>
          <w:sz w:val="16"/>
          <w:szCs w:val="20"/>
        </w:rPr>
      </w:pPr>
    </w:p>
    <w:p w14:paraId="6F63AD75" w14:textId="77777777" w:rsidR="00BB0D81" w:rsidRPr="00BB0D81" w:rsidRDefault="00BB0D81" w:rsidP="00BB0D81">
      <w:pPr>
        <w:shd w:val="clear" w:color="auto" w:fill="D1EEF9" w:themeFill="accent1" w:themeFillTint="33"/>
        <w:spacing w:line="240" w:lineRule="auto"/>
        <w:rPr>
          <w:rFonts w:cs="Arial"/>
          <w:sz w:val="16"/>
          <w:szCs w:val="20"/>
        </w:rPr>
      </w:pPr>
      <w:r w:rsidRPr="00BB0D81">
        <w:rPr>
          <w:rFonts w:cs="Arial"/>
          <w:sz w:val="16"/>
          <w:szCs w:val="20"/>
        </w:rPr>
        <w:t>eval &lt;- cbind(Vol=vol,AC.1=ac.1[1:9],HPDeviation=HPdev,Smoothness=smoothness[-1])</w:t>
      </w:r>
    </w:p>
    <w:p w14:paraId="5E025006" w14:textId="77777777" w:rsidR="00BB0D81" w:rsidRPr="00BB0D81" w:rsidRDefault="00BB0D81" w:rsidP="00BB0D81">
      <w:pPr>
        <w:shd w:val="clear" w:color="auto" w:fill="D1EEF9" w:themeFill="accent1" w:themeFillTint="33"/>
        <w:spacing w:line="240" w:lineRule="auto"/>
        <w:rPr>
          <w:rFonts w:cs="Arial"/>
          <w:sz w:val="16"/>
          <w:szCs w:val="20"/>
        </w:rPr>
      </w:pPr>
      <w:r w:rsidRPr="00BB0D81">
        <w:rPr>
          <w:rFonts w:cs="Arial"/>
          <w:sz w:val="16"/>
          <w:szCs w:val="20"/>
        </w:rPr>
        <w:t>xt &lt;- xtable(eval, caption="Smoothness Indicators", digits=c(0,3,3,2,2))</w:t>
      </w:r>
    </w:p>
    <w:p w14:paraId="4BB27F05" w14:textId="77777777" w:rsidR="00BB0D81" w:rsidRDefault="00BB0D81" w:rsidP="00BB0D81">
      <w:pPr>
        <w:shd w:val="clear" w:color="auto" w:fill="D1EEF9" w:themeFill="accent1" w:themeFillTint="33"/>
        <w:spacing w:line="240" w:lineRule="auto"/>
        <w:rPr>
          <w:rFonts w:cs="Arial"/>
          <w:sz w:val="16"/>
          <w:szCs w:val="20"/>
        </w:rPr>
      </w:pPr>
      <w:r w:rsidRPr="00BB0D81">
        <w:rPr>
          <w:rFonts w:cs="Arial"/>
          <w:sz w:val="16"/>
          <w:szCs w:val="20"/>
        </w:rPr>
        <w:t xml:space="preserve">print(xt, "latex",comment=FALSE, caption.placement = getOption("xtable.caption.placement", "top"), scalebox = 0.9) </w:t>
      </w:r>
    </w:p>
    <w:p w14:paraId="0C34EB3D" w14:textId="19BFC161" w:rsidR="00BE0562" w:rsidRPr="00147C68" w:rsidRDefault="00BE0562" w:rsidP="00BB0D81">
      <w:pPr>
        <w:shd w:val="clear" w:color="auto" w:fill="D1EEF9" w:themeFill="accent1" w:themeFillTint="33"/>
        <w:spacing w:line="240" w:lineRule="auto"/>
        <w:rPr>
          <w:rFonts w:cs="Arial"/>
          <w:sz w:val="16"/>
          <w:szCs w:val="20"/>
        </w:rPr>
      </w:pPr>
      <w:r w:rsidRPr="00147C68">
        <w:rPr>
          <w:rFonts w:cs="Arial"/>
          <w:sz w:val="16"/>
          <w:szCs w:val="20"/>
        </w:rPr>
        <w:t>```</w:t>
      </w:r>
    </w:p>
    <w:p w14:paraId="73C833E2" w14:textId="77777777" w:rsidR="00AA1328" w:rsidRPr="00645C46" w:rsidRDefault="00AA1328" w:rsidP="00145B07">
      <w:pPr>
        <w:rPr>
          <w:rFonts w:cs="Arial"/>
          <w:szCs w:val="20"/>
        </w:rPr>
      </w:pPr>
    </w:p>
    <w:p w14:paraId="413CC4CC" w14:textId="718AF490" w:rsidR="00AA1328" w:rsidRPr="00804ABD" w:rsidRDefault="00AA1328" w:rsidP="00804ABD">
      <w:pPr>
        <w:pStyle w:val="Heading2nonr"/>
      </w:pPr>
      <w:r w:rsidRPr="00804ABD">
        <w:t>##Compar</w:t>
      </w:r>
      <w:r w:rsidR="00804ABD" w:rsidRPr="00804ABD">
        <w:t>ing the art price indices to other asset prices</w:t>
      </w:r>
    </w:p>
    <w:p w14:paraId="33F1A3B3" w14:textId="39BF6D48" w:rsidR="008D2F5C" w:rsidRDefault="00CC3657" w:rsidP="00F450DA">
      <w:pPr>
        <w:rPr>
          <w:rFonts w:cs="Arial"/>
          <w:szCs w:val="20"/>
        </w:rPr>
      </w:pPr>
      <w:r w:rsidRPr="00CC3657">
        <w:rPr>
          <w:rFonts w:cs="Arial"/>
          <w:szCs w:val="20"/>
        </w:rPr>
        <w:t xml:space="preserve">To check that the </w:t>
      </w:r>
      <w:r w:rsidR="008D2F5C" w:rsidRPr="00CC3657">
        <w:rPr>
          <w:rFonts w:cs="Arial"/>
          <w:szCs w:val="20"/>
        </w:rPr>
        <w:t>estimated</w:t>
      </w:r>
      <w:r w:rsidR="008D2F5C" w:rsidRPr="008D2F5C">
        <w:rPr>
          <w:rFonts w:cs="Arial"/>
          <w:szCs w:val="20"/>
        </w:rPr>
        <w:t xml:space="preserve"> South African art price indices </w:t>
      </w:r>
      <w:r>
        <w:rPr>
          <w:rFonts w:cs="Arial"/>
          <w:szCs w:val="20"/>
        </w:rPr>
        <w:t xml:space="preserve">provide reasonable results, they can be compared </w:t>
      </w:r>
      <w:r w:rsidR="008D2F5C" w:rsidRPr="008D2F5C">
        <w:rPr>
          <w:rFonts w:cs="Arial"/>
          <w:szCs w:val="20"/>
        </w:rPr>
        <w:t xml:space="preserve">to </w:t>
      </w:r>
      <w:r>
        <w:rPr>
          <w:rFonts w:cs="Arial"/>
          <w:szCs w:val="20"/>
        </w:rPr>
        <w:t xml:space="preserve">available international </w:t>
      </w:r>
      <w:r w:rsidR="007D4779" w:rsidRPr="008D2F5C">
        <w:rPr>
          <w:rFonts w:cs="Arial"/>
          <w:szCs w:val="20"/>
        </w:rPr>
        <w:t xml:space="preserve">art price indices </w:t>
      </w:r>
      <w:r w:rsidR="007D4779">
        <w:rPr>
          <w:rFonts w:cs="Arial"/>
          <w:szCs w:val="20"/>
        </w:rPr>
        <w:t xml:space="preserve">and </w:t>
      </w:r>
      <w:r w:rsidR="008D2F5C" w:rsidRPr="008D2F5C">
        <w:rPr>
          <w:rFonts w:cs="Arial"/>
          <w:szCs w:val="20"/>
        </w:rPr>
        <w:t>other South African assets over the sample period</w:t>
      </w:r>
      <w:r w:rsidR="00AC39BA">
        <w:rPr>
          <w:rFonts w:cs="Arial"/>
          <w:szCs w:val="20"/>
        </w:rPr>
        <w:t>.</w:t>
      </w:r>
    </w:p>
    <w:p w14:paraId="05F3F3A8" w14:textId="77777777" w:rsidR="0040405F" w:rsidRDefault="0040405F" w:rsidP="00F450DA">
      <w:pPr>
        <w:rPr>
          <w:rFonts w:cs="Arial"/>
          <w:szCs w:val="20"/>
        </w:rPr>
      </w:pPr>
    </w:p>
    <w:p w14:paraId="7573BE49" w14:textId="073334AA" w:rsidR="00023B44" w:rsidRDefault="00AA1328" w:rsidP="00F450DA">
      <w:pPr>
        <w:rPr>
          <w:rFonts w:cs="Arial"/>
          <w:szCs w:val="20"/>
        </w:rPr>
      </w:pPr>
      <w:r w:rsidRPr="00645C46">
        <w:rPr>
          <w:rFonts w:cs="Arial"/>
          <w:szCs w:val="20"/>
        </w:rPr>
        <w:t xml:space="preserve">Figure </w:t>
      </w:r>
      <w:r w:rsidR="00B00986">
        <w:rPr>
          <w:rFonts w:cs="Arial"/>
          <w:szCs w:val="20"/>
        </w:rPr>
        <w:t>11</w:t>
      </w:r>
      <w:r w:rsidRPr="00645C46">
        <w:rPr>
          <w:rFonts w:cs="Arial"/>
          <w:szCs w:val="20"/>
        </w:rPr>
        <w:t xml:space="preserve"> illustrates the art price indices for the US, UK and France, calculated by Artprice, together with </w:t>
      </w:r>
      <w:r w:rsidR="00E52993">
        <w:rPr>
          <w:rFonts w:cs="Arial"/>
          <w:szCs w:val="20"/>
        </w:rPr>
        <w:t>two representative</w:t>
      </w:r>
      <w:r w:rsidRPr="00645C46">
        <w:rPr>
          <w:rFonts w:cs="Arial"/>
          <w:szCs w:val="20"/>
        </w:rPr>
        <w:t xml:space="preserve"> South African art price ind</w:t>
      </w:r>
      <w:r w:rsidR="00E52993">
        <w:rPr>
          <w:rFonts w:cs="Arial"/>
          <w:szCs w:val="20"/>
        </w:rPr>
        <w:t>ices</w:t>
      </w:r>
      <w:r w:rsidRPr="00645C46">
        <w:rPr>
          <w:rFonts w:cs="Arial"/>
          <w:szCs w:val="20"/>
        </w:rPr>
        <w:t xml:space="preserve">. </w:t>
      </w:r>
      <w:r w:rsidR="00E52993">
        <w:rPr>
          <w:rFonts w:cs="Arial"/>
          <w:szCs w:val="20"/>
        </w:rPr>
        <w:t xml:space="preserve">In contrast to the other art price indices, the South African art market index experienced a decrease at the start of the period. </w:t>
      </w:r>
      <w:r w:rsidR="003321F9">
        <w:rPr>
          <w:rFonts w:cs="Arial"/>
          <w:szCs w:val="20"/>
        </w:rPr>
        <w:t>A</w:t>
      </w:r>
      <w:r w:rsidR="00E52993">
        <w:rPr>
          <w:rFonts w:cs="Arial"/>
          <w:szCs w:val="20"/>
        </w:rPr>
        <w:t>ll of the art price indices increase</w:t>
      </w:r>
      <w:r w:rsidR="003321F9">
        <w:rPr>
          <w:rFonts w:cs="Arial"/>
          <w:szCs w:val="20"/>
        </w:rPr>
        <w:t>d substantially</w:t>
      </w:r>
      <w:r w:rsidR="003321F9" w:rsidRPr="003321F9">
        <w:t xml:space="preserve"> </w:t>
      </w:r>
      <w:r w:rsidR="003321F9">
        <w:t>b</w:t>
      </w:r>
      <w:r w:rsidR="003321F9" w:rsidRPr="003321F9">
        <w:rPr>
          <w:rFonts w:cs="Arial"/>
          <w:szCs w:val="20"/>
        </w:rPr>
        <w:t>etween 2005 and 2008</w:t>
      </w:r>
      <w:r w:rsidR="003321F9">
        <w:rPr>
          <w:rFonts w:cs="Arial"/>
          <w:szCs w:val="20"/>
        </w:rPr>
        <w:t>, although the South African art price indices exhibited higher growth rates</w:t>
      </w:r>
      <w:r w:rsidR="00E52993">
        <w:rPr>
          <w:rFonts w:cs="Arial"/>
          <w:szCs w:val="20"/>
        </w:rPr>
        <w:t xml:space="preserve">. </w:t>
      </w:r>
      <w:r w:rsidR="00425AE6" w:rsidRPr="00425AE6">
        <w:rPr>
          <w:rFonts w:cs="Arial"/>
          <w:szCs w:val="20"/>
        </w:rPr>
        <w:t xml:space="preserve">The Top 500 Art Market index </w:t>
      </w:r>
      <w:r w:rsidR="00E92046">
        <w:rPr>
          <w:rFonts w:cs="Arial"/>
          <w:szCs w:val="20"/>
        </w:rPr>
        <w:t>in</w:t>
      </w:r>
      <w:r w:rsidR="00425AE6" w:rsidRPr="00425AE6">
        <w:rPr>
          <w:rFonts w:cs="Arial"/>
          <w:szCs w:val="20"/>
        </w:rPr>
        <w:t xml:space="preserve"> @Kraussl2010 also reflects </w:t>
      </w:r>
      <w:r w:rsidR="00425AE6">
        <w:rPr>
          <w:rFonts w:cs="Arial"/>
          <w:szCs w:val="20"/>
        </w:rPr>
        <w:t>this</w:t>
      </w:r>
      <w:r w:rsidR="00425AE6" w:rsidRPr="00425AE6">
        <w:rPr>
          <w:rFonts w:cs="Arial"/>
          <w:szCs w:val="20"/>
        </w:rPr>
        <w:t xml:space="preserve"> tre</w:t>
      </w:r>
      <w:r w:rsidR="00425AE6">
        <w:rPr>
          <w:rFonts w:cs="Arial"/>
          <w:szCs w:val="20"/>
        </w:rPr>
        <w:t xml:space="preserve">nd, with a sharp decline in </w:t>
      </w:r>
      <w:r w:rsidR="00425AE6" w:rsidRPr="00425AE6">
        <w:rPr>
          <w:rFonts w:cs="Arial"/>
          <w:szCs w:val="20"/>
        </w:rPr>
        <w:t xml:space="preserve">2008, which they </w:t>
      </w:r>
      <w:r w:rsidR="00E92046">
        <w:rPr>
          <w:rFonts w:cs="Arial"/>
          <w:szCs w:val="20"/>
        </w:rPr>
        <w:t>argued</w:t>
      </w:r>
      <w:r w:rsidR="00425AE6" w:rsidRPr="00425AE6">
        <w:rPr>
          <w:rFonts w:cs="Arial"/>
          <w:szCs w:val="20"/>
        </w:rPr>
        <w:t xml:space="preserve"> </w:t>
      </w:r>
      <w:r w:rsidR="003321F9">
        <w:rPr>
          <w:rFonts w:cs="Arial"/>
          <w:szCs w:val="20"/>
        </w:rPr>
        <w:t>was</w:t>
      </w:r>
      <w:r w:rsidR="00425AE6">
        <w:rPr>
          <w:rFonts w:cs="Arial"/>
          <w:szCs w:val="20"/>
        </w:rPr>
        <w:t xml:space="preserve"> </w:t>
      </w:r>
      <w:r w:rsidR="003321F9">
        <w:rPr>
          <w:rFonts w:cs="Arial"/>
          <w:szCs w:val="20"/>
        </w:rPr>
        <w:t xml:space="preserve">as a </w:t>
      </w:r>
      <w:r w:rsidR="00425AE6" w:rsidRPr="00425AE6">
        <w:rPr>
          <w:rFonts w:cs="Arial"/>
          <w:szCs w:val="20"/>
        </w:rPr>
        <w:t xml:space="preserve">consequence of the </w:t>
      </w:r>
      <w:r w:rsidR="00E92046">
        <w:rPr>
          <w:rFonts w:cs="Arial"/>
          <w:szCs w:val="20"/>
        </w:rPr>
        <w:t xml:space="preserve">financial </w:t>
      </w:r>
      <w:r w:rsidR="00425AE6" w:rsidRPr="00425AE6">
        <w:rPr>
          <w:rFonts w:cs="Arial"/>
          <w:szCs w:val="20"/>
        </w:rPr>
        <w:t xml:space="preserve">crisis. </w:t>
      </w:r>
      <w:r w:rsidR="00E52993">
        <w:rPr>
          <w:rFonts w:cs="Arial"/>
          <w:szCs w:val="20"/>
        </w:rPr>
        <w:t>By the end of the period the international art price indices are around the same level as t</w:t>
      </w:r>
      <w:r w:rsidR="003321F9">
        <w:rPr>
          <w:rFonts w:cs="Arial"/>
          <w:szCs w:val="20"/>
        </w:rPr>
        <w:t>he South African art price indices</w:t>
      </w:r>
      <w:r w:rsidR="00E52993">
        <w:rPr>
          <w:rFonts w:cs="Arial"/>
          <w:szCs w:val="20"/>
        </w:rPr>
        <w:t xml:space="preserve">. This </w:t>
      </w:r>
      <w:r w:rsidR="00E52993" w:rsidRPr="00E52993">
        <w:rPr>
          <w:rFonts w:cs="Arial"/>
          <w:szCs w:val="20"/>
        </w:rPr>
        <w:t xml:space="preserve">suggests that the </w:t>
      </w:r>
      <w:r w:rsidR="00E52993">
        <w:rPr>
          <w:rFonts w:cs="Arial"/>
          <w:szCs w:val="20"/>
        </w:rPr>
        <w:t xml:space="preserve">estimated </w:t>
      </w:r>
      <w:r w:rsidR="00E52993" w:rsidRPr="00E52993">
        <w:rPr>
          <w:rFonts w:cs="Arial"/>
          <w:szCs w:val="20"/>
        </w:rPr>
        <w:t xml:space="preserve">art price indices provide </w:t>
      </w:r>
      <w:r w:rsidR="00E52993">
        <w:rPr>
          <w:rFonts w:cs="Arial"/>
          <w:szCs w:val="20"/>
        </w:rPr>
        <w:t xml:space="preserve">reasonable </w:t>
      </w:r>
      <w:r w:rsidR="00E52993" w:rsidRPr="00E52993">
        <w:rPr>
          <w:rFonts w:cs="Arial"/>
          <w:szCs w:val="20"/>
        </w:rPr>
        <w:t>estimates of pure price changes over the period</w:t>
      </w:r>
      <w:r w:rsidR="00E52993">
        <w:rPr>
          <w:rFonts w:cs="Arial"/>
          <w:szCs w:val="20"/>
        </w:rPr>
        <w:t xml:space="preserve">. </w:t>
      </w:r>
    </w:p>
    <w:p w14:paraId="0700E4A1" w14:textId="77777777" w:rsidR="001F69EA" w:rsidRPr="001F69EA" w:rsidRDefault="001F69EA" w:rsidP="00F450DA">
      <w:pPr>
        <w:rPr>
          <w:rFonts w:cs="Arial"/>
          <w:sz w:val="16"/>
          <w:szCs w:val="20"/>
        </w:rPr>
      </w:pPr>
    </w:p>
    <w:p w14:paraId="5757DDDD" w14:textId="26052357" w:rsidR="00B622FA" w:rsidRPr="001F69EA" w:rsidRDefault="00B622FA" w:rsidP="001F69EA">
      <w:pPr>
        <w:shd w:val="clear" w:color="auto" w:fill="D1EEF9" w:themeFill="accent1" w:themeFillTint="33"/>
        <w:spacing w:line="240" w:lineRule="auto"/>
        <w:rPr>
          <w:rFonts w:cs="Arial"/>
          <w:sz w:val="16"/>
          <w:szCs w:val="20"/>
        </w:rPr>
      </w:pPr>
      <w:r w:rsidRPr="001F69EA">
        <w:rPr>
          <w:rFonts w:cs="Arial"/>
          <w:sz w:val="16"/>
          <w:szCs w:val="20"/>
        </w:rPr>
        <w:t>```{r figure</w:t>
      </w:r>
      <w:r w:rsidR="00B00986">
        <w:rPr>
          <w:rFonts w:cs="Arial"/>
          <w:sz w:val="16"/>
          <w:szCs w:val="20"/>
        </w:rPr>
        <w:t>11</w:t>
      </w:r>
      <w:r w:rsidRPr="001F69EA">
        <w:rPr>
          <w:rFonts w:cs="Arial"/>
          <w:sz w:val="16"/>
          <w:szCs w:val="20"/>
        </w:rPr>
        <w:t>, echo=FALSE, cache = TRUE</w:t>
      </w:r>
      <w:r w:rsidR="00CC3657" w:rsidRPr="001F69EA">
        <w:rPr>
          <w:rFonts w:cs="Arial"/>
          <w:sz w:val="16"/>
          <w:szCs w:val="20"/>
        </w:rPr>
        <w:t>, warning=FALSE</w:t>
      </w:r>
      <w:r w:rsidRPr="001F69EA">
        <w:rPr>
          <w:rFonts w:cs="Arial"/>
          <w:sz w:val="16"/>
          <w:szCs w:val="20"/>
        </w:rPr>
        <w:t>, fig.height=4, fig.width=7.5, fig.cap="Comparing art price indices (2000Q1=100)"}</w:t>
      </w:r>
    </w:p>
    <w:p w14:paraId="7CB2ABD2"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##Compared to other art markets</w:t>
      </w:r>
    </w:p>
    <w:p w14:paraId="6D76953E"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assets &lt;- read.csv("Assets.csv", header=TRUE, na.strings = "", skipNul = TRUE)</w:t>
      </w:r>
    </w:p>
    <w:p w14:paraId="58B0137A"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index_plot &lt;- cbind(all_indices[,c(1,6,10)],assets[,c(6,7,8)])</w:t>
      </w:r>
    </w:p>
    <w:p w14:paraId="75E81CB6"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index_plot &lt;- melt(index_plot, id="Date")  # convert to long format</w:t>
      </w:r>
    </w:p>
    <w:p w14:paraId="64A279CF"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index_plot$Date &lt;- as.Date(as.yearqtr(index_plot$Date, format = "%Y Q%q"))</w:t>
      </w:r>
    </w:p>
    <w:p w14:paraId="4827F89A"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 xml:space="preserve">g &lt;- ggplot(data=index_plot,aes(x=Date, y=value, group=variable, colour=variable)) </w:t>
      </w:r>
    </w:p>
    <w:p w14:paraId="40791632"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geom_line()</w:t>
      </w:r>
    </w:p>
    <w:p w14:paraId="00554560"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ylab("Index")</w:t>
      </w:r>
    </w:p>
    <w:p w14:paraId="625312BE"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xlab("")</w:t>
      </w:r>
    </w:p>
    <w:p w14:paraId="2802FCEF"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theme(axis.text.x=element_text(angle=90,hjust=1,vjust=0.5))</w:t>
      </w:r>
    </w:p>
    <w:p w14:paraId="15AE32FF"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theme(legend.title=element_blank()) + theme(legend.position="bottom")</w:t>
      </w:r>
    </w:p>
    <w:p w14:paraId="56E70FC4"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scale_x_date(labels = date_format("%Y"),breaks = date_breaks("year"))</w:t>
      </w:r>
    </w:p>
    <w:p w14:paraId="55C579D7" w14:textId="77777777" w:rsid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w:t>
      </w:r>
    </w:p>
    <w:p w14:paraId="2446E874" w14:textId="13E0212C" w:rsidR="00B622FA" w:rsidRPr="001F69EA" w:rsidRDefault="00B622FA" w:rsidP="00AC39BA">
      <w:pPr>
        <w:shd w:val="clear" w:color="auto" w:fill="D1EEF9" w:themeFill="accent1" w:themeFillTint="33"/>
        <w:spacing w:line="240" w:lineRule="auto"/>
        <w:rPr>
          <w:rFonts w:cs="Arial"/>
          <w:sz w:val="16"/>
          <w:szCs w:val="20"/>
        </w:rPr>
      </w:pPr>
      <w:r w:rsidRPr="001F69EA">
        <w:rPr>
          <w:rFonts w:cs="Arial"/>
          <w:sz w:val="16"/>
          <w:szCs w:val="20"/>
        </w:rPr>
        <w:t>```</w:t>
      </w:r>
    </w:p>
    <w:p w14:paraId="57229ADF" w14:textId="77777777" w:rsidR="00B622FA" w:rsidRPr="001F69EA" w:rsidRDefault="00B622FA" w:rsidP="00F450DA">
      <w:pPr>
        <w:rPr>
          <w:rFonts w:cs="Arial"/>
          <w:sz w:val="16"/>
          <w:szCs w:val="20"/>
        </w:rPr>
      </w:pPr>
    </w:p>
    <w:p w14:paraId="24118BEF" w14:textId="6E0A3AD1" w:rsidR="00CC3657" w:rsidRDefault="00CC3657" w:rsidP="00F450DA">
      <w:pPr>
        <w:rPr>
          <w:rFonts w:cs="Arial"/>
          <w:szCs w:val="20"/>
        </w:rPr>
      </w:pPr>
      <w:r>
        <w:rPr>
          <w:rFonts w:cs="Arial"/>
          <w:szCs w:val="20"/>
        </w:rPr>
        <w:t xml:space="preserve">@Renneboog2014 </w:t>
      </w:r>
      <w:r w:rsidRPr="00645C46">
        <w:rPr>
          <w:rFonts w:cs="Arial"/>
          <w:szCs w:val="20"/>
        </w:rPr>
        <w:t xml:space="preserve">examined the extent to which art prices generated in </w:t>
      </w:r>
      <w:r>
        <w:rPr>
          <w:rFonts w:cs="Arial"/>
          <w:szCs w:val="20"/>
        </w:rPr>
        <w:t>Western</w:t>
      </w:r>
      <w:r w:rsidRPr="00645C46">
        <w:rPr>
          <w:rFonts w:cs="Arial"/>
          <w:szCs w:val="20"/>
        </w:rPr>
        <w:t xml:space="preserve"> auction markets moved together since the early 1970s. </w:t>
      </w:r>
      <w:r w:rsidRPr="00E52993">
        <w:rPr>
          <w:rFonts w:cs="Arial"/>
          <w:szCs w:val="20"/>
        </w:rPr>
        <w:t>Despite the cross-country variation in long-term returns, art markets often display</w:t>
      </w:r>
      <w:r w:rsidR="00627503">
        <w:rPr>
          <w:rFonts w:cs="Arial"/>
          <w:szCs w:val="20"/>
        </w:rPr>
        <w:t>ed</w:t>
      </w:r>
      <w:r w:rsidRPr="00E52993">
        <w:rPr>
          <w:rFonts w:cs="Arial"/>
          <w:szCs w:val="20"/>
        </w:rPr>
        <w:t xml:space="preserve"> similar </w:t>
      </w:r>
      <w:r w:rsidR="00627503">
        <w:rPr>
          <w:rFonts w:cs="Arial"/>
          <w:szCs w:val="20"/>
        </w:rPr>
        <w:t>trends</w:t>
      </w:r>
      <w:r>
        <w:rPr>
          <w:rFonts w:cs="Arial"/>
          <w:szCs w:val="20"/>
        </w:rPr>
        <w:t xml:space="preserve"> and </w:t>
      </w:r>
      <w:r w:rsidR="007E1532">
        <w:rPr>
          <w:rFonts w:cs="Arial"/>
          <w:szCs w:val="20"/>
        </w:rPr>
        <w:t>most of</w:t>
      </w:r>
      <w:r w:rsidRPr="00645C46">
        <w:rPr>
          <w:rFonts w:cs="Arial"/>
          <w:szCs w:val="20"/>
        </w:rPr>
        <w:t xml:space="preserve"> the correlations </w:t>
      </w:r>
      <w:r>
        <w:rPr>
          <w:rFonts w:cs="Arial"/>
          <w:szCs w:val="20"/>
        </w:rPr>
        <w:t xml:space="preserve">in returns </w:t>
      </w:r>
      <w:r w:rsidRPr="00645C46">
        <w:rPr>
          <w:rFonts w:cs="Arial"/>
          <w:szCs w:val="20"/>
        </w:rPr>
        <w:t>were significantly positive</w:t>
      </w:r>
      <w:r>
        <w:rPr>
          <w:rFonts w:cs="Arial"/>
          <w:szCs w:val="20"/>
        </w:rPr>
        <w:t xml:space="preserve">. In this case the correlations </w:t>
      </w:r>
      <w:r w:rsidR="00E24424">
        <w:rPr>
          <w:rFonts w:cs="Arial"/>
          <w:szCs w:val="20"/>
        </w:rPr>
        <w:t>of</w:t>
      </w:r>
      <w:r w:rsidR="007E1532">
        <w:rPr>
          <w:rFonts w:cs="Arial"/>
          <w:szCs w:val="20"/>
        </w:rPr>
        <w:t xml:space="preserve"> returns </w:t>
      </w:r>
      <w:r w:rsidR="00E24424">
        <w:rPr>
          <w:rFonts w:cs="Arial"/>
          <w:szCs w:val="20"/>
        </w:rPr>
        <w:t>in</w:t>
      </w:r>
      <w:r w:rsidR="007E1532">
        <w:rPr>
          <w:rFonts w:cs="Arial"/>
          <w:szCs w:val="20"/>
        </w:rPr>
        <w:t xml:space="preserve"> </w:t>
      </w:r>
      <w:r w:rsidR="00E24424">
        <w:rPr>
          <w:rFonts w:cs="Arial"/>
          <w:szCs w:val="20"/>
        </w:rPr>
        <w:t xml:space="preserve">the </w:t>
      </w:r>
      <w:r w:rsidR="007E1532">
        <w:rPr>
          <w:rFonts w:cs="Arial"/>
          <w:szCs w:val="20"/>
        </w:rPr>
        <w:t>South African and international art price indices</w:t>
      </w:r>
      <w:r w:rsidR="00E24424">
        <w:rPr>
          <w:rFonts w:cs="Arial"/>
          <w:szCs w:val="20"/>
        </w:rPr>
        <w:t xml:space="preserve">, reported in Table 4, </w:t>
      </w:r>
      <w:r>
        <w:rPr>
          <w:rFonts w:cs="Arial"/>
          <w:szCs w:val="20"/>
        </w:rPr>
        <w:t xml:space="preserve">are not significant. </w:t>
      </w:r>
    </w:p>
    <w:p w14:paraId="5D86A103" w14:textId="77777777" w:rsidR="00E24424" w:rsidRPr="00E24424" w:rsidRDefault="00E24424" w:rsidP="00F450DA">
      <w:pPr>
        <w:rPr>
          <w:rFonts w:cs="Arial"/>
          <w:sz w:val="16"/>
          <w:szCs w:val="20"/>
        </w:rPr>
      </w:pPr>
    </w:p>
    <w:p w14:paraId="02DDE791" w14:textId="2D647786" w:rsidR="007D4779" w:rsidRDefault="00CC3657" w:rsidP="00F450DA">
      <w:pPr>
        <w:rPr>
          <w:szCs w:val="20"/>
        </w:rPr>
      </w:pPr>
      <w:r w:rsidRPr="00CC3657">
        <w:rPr>
          <w:szCs w:val="20"/>
        </w:rPr>
        <w:t xml:space="preserve">Figure </w:t>
      </w:r>
      <w:r w:rsidR="00B00986">
        <w:rPr>
          <w:szCs w:val="20"/>
        </w:rPr>
        <w:t>12</w:t>
      </w:r>
      <w:r w:rsidR="007D4779" w:rsidRPr="00CC3657">
        <w:rPr>
          <w:szCs w:val="20"/>
        </w:rPr>
        <w:t xml:space="preserve"> compares the two representative art price indices with indices for other South African assets: the JSE All Share index, </w:t>
      </w:r>
      <w:r w:rsidR="00E24424" w:rsidRPr="00CC3657">
        <w:rPr>
          <w:szCs w:val="20"/>
        </w:rPr>
        <w:t xml:space="preserve">the </w:t>
      </w:r>
      <w:r w:rsidR="00E24424">
        <w:rPr>
          <w:szCs w:val="20"/>
        </w:rPr>
        <w:t xml:space="preserve">All </w:t>
      </w:r>
      <w:r w:rsidR="00E24424" w:rsidRPr="00CC3657">
        <w:rPr>
          <w:szCs w:val="20"/>
        </w:rPr>
        <w:t>Bond index</w:t>
      </w:r>
      <w:r w:rsidR="00E24424">
        <w:rPr>
          <w:szCs w:val="20"/>
        </w:rPr>
        <w:t xml:space="preserve">, and </w:t>
      </w:r>
      <w:r w:rsidR="007D4779" w:rsidRPr="00CC3657">
        <w:rPr>
          <w:szCs w:val="20"/>
        </w:rPr>
        <w:t xml:space="preserve">the ABSA House price index. Local asset prices have increased much more than art prices over the </w:t>
      </w:r>
      <w:r w:rsidRPr="00CC3657">
        <w:rPr>
          <w:szCs w:val="20"/>
        </w:rPr>
        <w:t xml:space="preserve">entire </w:t>
      </w:r>
      <w:r w:rsidR="007D4779" w:rsidRPr="00CC3657">
        <w:rPr>
          <w:szCs w:val="20"/>
        </w:rPr>
        <w:t xml:space="preserve">period, which suggests that the art price indices do not provide outlandish estimates of pure price changes over the period. The equity and property markets also peaked at around the same time as the art price indices. </w:t>
      </w:r>
      <w:r w:rsidR="007E1532">
        <w:rPr>
          <w:szCs w:val="20"/>
        </w:rPr>
        <w:t>The correlations in returns between the art price indices and the equity and property indices</w:t>
      </w:r>
      <w:r w:rsidR="00E24424">
        <w:rPr>
          <w:szCs w:val="20"/>
        </w:rPr>
        <w:t>, reported in Table 4, are</w:t>
      </w:r>
      <w:r w:rsidR="007E1532">
        <w:rPr>
          <w:szCs w:val="20"/>
        </w:rPr>
        <w:t xml:space="preserve"> positive and significant, although the coefficients were relatively low. A</w:t>
      </w:r>
      <w:r w:rsidR="007D4779" w:rsidRPr="00CC3657">
        <w:rPr>
          <w:szCs w:val="20"/>
        </w:rPr>
        <w:t xml:space="preserve">fter declining for the first few years of the sample, the art price indices experienced </w:t>
      </w:r>
      <w:r w:rsidR="00627503">
        <w:rPr>
          <w:szCs w:val="20"/>
        </w:rPr>
        <w:t>more</w:t>
      </w:r>
      <w:r w:rsidR="007D4779" w:rsidRPr="00CC3657">
        <w:rPr>
          <w:szCs w:val="20"/>
        </w:rPr>
        <w:t xml:space="preserve"> rapid price appreciation </w:t>
      </w:r>
      <w:r w:rsidRPr="00CC3657">
        <w:rPr>
          <w:szCs w:val="20"/>
        </w:rPr>
        <w:t xml:space="preserve">between </w:t>
      </w:r>
      <w:r w:rsidR="007D4779" w:rsidRPr="00CC3657">
        <w:rPr>
          <w:szCs w:val="20"/>
        </w:rPr>
        <w:t>2005</w:t>
      </w:r>
      <w:r w:rsidRPr="00CC3657">
        <w:rPr>
          <w:szCs w:val="20"/>
        </w:rPr>
        <w:t xml:space="preserve"> and 2008</w:t>
      </w:r>
      <w:r w:rsidR="00627503">
        <w:rPr>
          <w:szCs w:val="20"/>
        </w:rPr>
        <w:t xml:space="preserve"> than the other assets</w:t>
      </w:r>
      <w:r w:rsidR="007D4779" w:rsidRPr="00CC3657">
        <w:rPr>
          <w:szCs w:val="20"/>
        </w:rPr>
        <w:t>.</w:t>
      </w:r>
    </w:p>
    <w:p w14:paraId="3C53FACB" w14:textId="77777777" w:rsidR="00627503" w:rsidRPr="00D34615" w:rsidRDefault="00627503" w:rsidP="00F450DA">
      <w:pPr>
        <w:rPr>
          <w:sz w:val="16"/>
          <w:szCs w:val="20"/>
        </w:rPr>
      </w:pPr>
    </w:p>
    <w:p w14:paraId="01DE85A1" w14:textId="0157020B" w:rsidR="007D4779" w:rsidRPr="00D34615" w:rsidRDefault="007D4779" w:rsidP="00D34615">
      <w:pPr>
        <w:shd w:val="clear" w:color="auto" w:fill="D1EEF9" w:themeFill="accent1" w:themeFillTint="33"/>
        <w:spacing w:line="240" w:lineRule="auto"/>
        <w:rPr>
          <w:rFonts w:cs="Arial"/>
          <w:sz w:val="16"/>
          <w:szCs w:val="20"/>
        </w:rPr>
      </w:pPr>
      <w:r w:rsidRPr="00D34615">
        <w:rPr>
          <w:rFonts w:cs="Arial"/>
          <w:sz w:val="16"/>
          <w:szCs w:val="20"/>
        </w:rPr>
        <w:t>```{r figure</w:t>
      </w:r>
      <w:r w:rsidR="00B00986">
        <w:rPr>
          <w:rFonts w:cs="Arial"/>
          <w:sz w:val="16"/>
          <w:szCs w:val="20"/>
        </w:rPr>
        <w:t>12</w:t>
      </w:r>
      <w:r w:rsidRPr="00D34615">
        <w:rPr>
          <w:rFonts w:cs="Arial"/>
          <w:sz w:val="16"/>
          <w:szCs w:val="20"/>
        </w:rPr>
        <w:t>, echo=FALSE, cache = TRUE</w:t>
      </w:r>
      <w:r w:rsidR="00CC3657" w:rsidRPr="00D34615">
        <w:rPr>
          <w:rFonts w:cs="Arial"/>
          <w:sz w:val="16"/>
          <w:szCs w:val="20"/>
        </w:rPr>
        <w:t>, warning=FALSE</w:t>
      </w:r>
      <w:r w:rsidRPr="00D34615">
        <w:rPr>
          <w:rFonts w:cs="Arial"/>
          <w:sz w:val="16"/>
          <w:szCs w:val="20"/>
        </w:rPr>
        <w:t>, fig.height=4, fig.width=7.5, fig.cap="Comparing South African asset price indices (2000Q1=100)"}</w:t>
      </w:r>
    </w:p>
    <w:p w14:paraId="17224B88"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##Compared to other assets</w:t>
      </w:r>
    </w:p>
    <w:p w14:paraId="19B85C47"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index_plot &lt;- cbind(all_indices[,c(1,6,10)],assets[,c(2,3,4)])</w:t>
      </w:r>
    </w:p>
    <w:p w14:paraId="50B8C84A"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index_plot &lt;- melt(index_plot, id="Date")  # convert to long format</w:t>
      </w:r>
    </w:p>
    <w:p w14:paraId="5BE89712"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index_plot$Date &lt;- as.Date(as.yearqtr(index_plot$Date, format = "%Y Q%q"))</w:t>
      </w:r>
    </w:p>
    <w:p w14:paraId="04F885BA"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 xml:space="preserve">g &lt;- ggplot(data=index_plot,aes(x=Date, y=value, group=variable, colour=variable)) </w:t>
      </w:r>
    </w:p>
    <w:p w14:paraId="4D2EF188"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geom_line()</w:t>
      </w:r>
    </w:p>
    <w:p w14:paraId="1CF4DAC1"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ylab("Index")</w:t>
      </w:r>
    </w:p>
    <w:p w14:paraId="7878EA9D"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xlab("")</w:t>
      </w:r>
    </w:p>
    <w:p w14:paraId="51CD7455"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theme(axis.text.x=element_text(angle=90,hjust=1,vjust=0.5))</w:t>
      </w:r>
    </w:p>
    <w:p w14:paraId="51F4BEEA"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theme(legend.title=element_blank()) + theme(legend.position="bottom")</w:t>
      </w:r>
    </w:p>
    <w:p w14:paraId="354CEF46" w14:textId="77777777" w:rsidR="00AC39BA" w:rsidRPr="00AC39BA" w:rsidRDefault="00AC39BA" w:rsidP="00AC39BA">
      <w:pPr>
        <w:shd w:val="clear" w:color="auto" w:fill="D1EEF9" w:themeFill="accent1" w:themeFillTint="33"/>
        <w:spacing w:line="240" w:lineRule="auto"/>
        <w:rPr>
          <w:rFonts w:cs="Arial"/>
          <w:sz w:val="16"/>
          <w:szCs w:val="20"/>
        </w:rPr>
      </w:pPr>
      <w:r w:rsidRPr="00AC39BA">
        <w:rPr>
          <w:rFonts w:cs="Arial"/>
          <w:sz w:val="16"/>
          <w:szCs w:val="20"/>
        </w:rPr>
        <w:t>g &lt;- g + scale_x_date(labels = date_format("%Y"),breaks = date_breaks("year"))</w:t>
      </w:r>
    </w:p>
    <w:p w14:paraId="13267F93" w14:textId="63842938" w:rsidR="007D4779" w:rsidRPr="00D34615" w:rsidRDefault="00AC39BA" w:rsidP="00AC39BA">
      <w:pPr>
        <w:shd w:val="clear" w:color="auto" w:fill="D1EEF9" w:themeFill="accent1" w:themeFillTint="33"/>
        <w:spacing w:line="240" w:lineRule="auto"/>
        <w:rPr>
          <w:rFonts w:cs="Arial"/>
          <w:sz w:val="16"/>
          <w:szCs w:val="20"/>
        </w:rPr>
      </w:pPr>
      <w:r w:rsidRPr="00AC39BA">
        <w:rPr>
          <w:rFonts w:cs="Arial"/>
          <w:sz w:val="16"/>
          <w:szCs w:val="20"/>
        </w:rPr>
        <w:t>g</w:t>
      </w:r>
      <w:r w:rsidR="007D4779" w:rsidRPr="00D34615">
        <w:rPr>
          <w:rFonts w:cs="Arial"/>
          <w:sz w:val="16"/>
          <w:szCs w:val="20"/>
        </w:rPr>
        <w:t xml:space="preserve"> </w:t>
      </w:r>
    </w:p>
    <w:p w14:paraId="46F8E12D" w14:textId="77777777" w:rsidR="007D4779" w:rsidRPr="00D34615" w:rsidRDefault="007D4779" w:rsidP="00D34615">
      <w:pPr>
        <w:shd w:val="clear" w:color="auto" w:fill="D1EEF9" w:themeFill="accent1" w:themeFillTint="33"/>
        <w:spacing w:line="240" w:lineRule="auto"/>
        <w:rPr>
          <w:rFonts w:cs="Arial"/>
          <w:sz w:val="16"/>
          <w:szCs w:val="20"/>
        </w:rPr>
      </w:pPr>
      <w:r w:rsidRPr="00D34615">
        <w:rPr>
          <w:rFonts w:cs="Arial"/>
          <w:sz w:val="16"/>
          <w:szCs w:val="20"/>
        </w:rPr>
        <w:t>```</w:t>
      </w:r>
    </w:p>
    <w:p w14:paraId="05DB3EB6" w14:textId="77777777" w:rsidR="007D4779" w:rsidRDefault="007D4779" w:rsidP="00F450DA">
      <w:pPr>
        <w:rPr>
          <w:rFonts w:cs="Arial"/>
          <w:szCs w:val="20"/>
        </w:rPr>
      </w:pPr>
    </w:p>
    <w:p w14:paraId="51C63CD2" w14:textId="77777777" w:rsidR="00AD37AA" w:rsidRPr="00147C68" w:rsidRDefault="00AD37AA" w:rsidP="00AD37AA">
      <w:pPr>
        <w:shd w:val="clear" w:color="auto" w:fill="D1EEF9" w:themeFill="accent1" w:themeFillTint="33"/>
        <w:spacing w:line="240" w:lineRule="auto"/>
        <w:rPr>
          <w:rFonts w:cs="Arial"/>
          <w:sz w:val="16"/>
          <w:szCs w:val="20"/>
        </w:rPr>
      </w:pPr>
      <w:r w:rsidRPr="00147C68">
        <w:rPr>
          <w:rFonts w:cs="Arial"/>
          <w:sz w:val="16"/>
          <w:szCs w:val="20"/>
        </w:rPr>
        <w:t>```{r table</w:t>
      </w:r>
      <w:r>
        <w:rPr>
          <w:rFonts w:cs="Arial"/>
          <w:sz w:val="16"/>
          <w:szCs w:val="20"/>
        </w:rPr>
        <w:t>4</w:t>
      </w:r>
      <w:r w:rsidRPr="00147C68">
        <w:rPr>
          <w:rFonts w:cs="Arial"/>
          <w:sz w:val="16"/>
          <w:szCs w:val="20"/>
        </w:rPr>
        <w:t>, echo=FALSE, results='asis'</w:t>
      </w:r>
      <w:r>
        <w:rPr>
          <w:rFonts w:cs="Arial"/>
          <w:sz w:val="16"/>
          <w:szCs w:val="20"/>
        </w:rPr>
        <w:t>, warning=FALSE</w:t>
      </w:r>
      <w:r w:rsidRPr="00147C68">
        <w:rPr>
          <w:rFonts w:cs="Arial"/>
          <w:sz w:val="16"/>
          <w:szCs w:val="20"/>
        </w:rPr>
        <w:t>, message=FALSE, cache = TRUE}</w:t>
      </w:r>
    </w:p>
    <w:p w14:paraId="3D181D4E" w14:textId="6DAE5D68"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all_assets &lt;- cbind(all_indices[,c(6,10)],assets[,c(6,7,8</w:t>
      </w:r>
      <w:r w:rsidR="00321484">
        <w:rPr>
          <w:rFonts w:cs="Arial"/>
          <w:sz w:val="16"/>
          <w:szCs w:val="20"/>
        </w:rPr>
        <w:t>,</w:t>
      </w:r>
      <w:r w:rsidR="00321484" w:rsidRPr="00321484">
        <w:rPr>
          <w:rFonts w:cs="Arial"/>
          <w:sz w:val="16"/>
          <w:szCs w:val="20"/>
        </w:rPr>
        <w:t xml:space="preserve"> </w:t>
      </w:r>
      <w:r w:rsidR="00321484">
        <w:rPr>
          <w:rFonts w:cs="Arial"/>
          <w:sz w:val="16"/>
          <w:szCs w:val="20"/>
        </w:rPr>
        <w:t>2,3,4</w:t>
      </w:r>
      <w:r w:rsidRPr="00E24424">
        <w:rPr>
          <w:rFonts w:cs="Arial"/>
          <w:sz w:val="16"/>
          <w:szCs w:val="20"/>
        </w:rPr>
        <w:t>)])</w:t>
      </w:r>
    </w:p>
    <w:p w14:paraId="61290B15" w14:textId="47B8CD38"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colnames(all_assets) &lt;- c("Adj2y","</w:t>
      </w:r>
      <w:r w:rsidR="00321484" w:rsidRPr="00E24424">
        <w:rPr>
          <w:rFonts w:cs="Arial"/>
          <w:sz w:val="16"/>
          <w:szCs w:val="20"/>
        </w:rPr>
        <w:t xml:space="preserve"> </w:t>
      </w:r>
      <w:r w:rsidRPr="00E24424">
        <w:rPr>
          <w:rFonts w:cs="Arial"/>
          <w:sz w:val="16"/>
          <w:szCs w:val="20"/>
        </w:rPr>
        <w:t>ps.RS2","US.Art","UK.Art","French.Art"</w:t>
      </w:r>
      <w:r w:rsidR="00321484">
        <w:rPr>
          <w:rFonts w:cs="Arial"/>
          <w:sz w:val="16"/>
          <w:szCs w:val="20"/>
        </w:rPr>
        <w:t>,</w:t>
      </w:r>
      <w:r w:rsidR="00321484" w:rsidRPr="00E24424">
        <w:rPr>
          <w:rFonts w:cs="Arial"/>
          <w:sz w:val="16"/>
          <w:szCs w:val="20"/>
        </w:rPr>
        <w:t>"SA.B</w:t>
      </w:r>
      <w:r w:rsidR="00321484">
        <w:rPr>
          <w:rFonts w:cs="Arial"/>
          <w:sz w:val="16"/>
          <w:szCs w:val="20"/>
        </w:rPr>
        <w:t>onds","SA.Equity","SA.Property"</w:t>
      </w:r>
      <w:r w:rsidRPr="00E24424">
        <w:rPr>
          <w:rFonts w:cs="Arial"/>
          <w:sz w:val="16"/>
          <w:szCs w:val="20"/>
        </w:rPr>
        <w:t>)</w:t>
      </w:r>
    </w:p>
    <w:p w14:paraId="7E9B04FC" w14:textId="77777777"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 xml:space="preserve">ts.all_assets &lt;- as.ts(all_assets,start =c(2000,4),end=c(2015,4),frequency=4) </w:t>
      </w:r>
    </w:p>
    <w:p w14:paraId="1C1B2804" w14:textId="77777777"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dl.all_assets &lt;- as.data.frame(diff(log(ts.all_assets)))</w:t>
      </w:r>
    </w:p>
    <w:p w14:paraId="58DAEDA7" w14:textId="77777777"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xt &lt;- xtable(corstarsl(dl.all_assets), caption="Correlations of returns (dlogs)")</w:t>
      </w:r>
    </w:p>
    <w:p w14:paraId="61DC1574" w14:textId="77777777"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print(xt, "latex",comment=FALSE, caption.placement = getOption("xtable.caption.placement", "top"), scalebox = 0.9)</w:t>
      </w:r>
    </w:p>
    <w:p w14:paraId="532FF1A9" w14:textId="77777777" w:rsidR="00AD37AA" w:rsidRPr="00E24424" w:rsidRDefault="00AD37AA" w:rsidP="00AD37AA">
      <w:pPr>
        <w:shd w:val="clear" w:color="auto" w:fill="D1EEF9" w:themeFill="accent1" w:themeFillTint="33"/>
        <w:spacing w:line="240" w:lineRule="auto"/>
        <w:rPr>
          <w:rFonts w:cs="Arial"/>
          <w:sz w:val="16"/>
          <w:szCs w:val="20"/>
        </w:rPr>
      </w:pPr>
      <w:r w:rsidRPr="00E24424">
        <w:rPr>
          <w:rFonts w:cs="Arial"/>
          <w:sz w:val="16"/>
          <w:szCs w:val="20"/>
        </w:rPr>
        <w:t>```</w:t>
      </w:r>
    </w:p>
    <w:p w14:paraId="7156B729" w14:textId="77777777" w:rsidR="00AD37AA" w:rsidRDefault="00AD37AA" w:rsidP="00AD37AA">
      <w:pPr>
        <w:rPr>
          <w:rFonts w:cs="Arial"/>
          <w:szCs w:val="20"/>
        </w:rPr>
      </w:pPr>
    </w:p>
    <w:p w14:paraId="2C451B00" w14:textId="68EA1394" w:rsidR="00AA1328" w:rsidRPr="004329CF" w:rsidRDefault="00AA1328" w:rsidP="004329CF">
      <w:pPr>
        <w:pStyle w:val="Heading2nonr"/>
      </w:pPr>
      <w:r w:rsidRPr="004329CF">
        <w:t>##</w:t>
      </w:r>
      <w:r w:rsidR="00544C89" w:rsidRPr="004329CF">
        <w:t xml:space="preserve">Summary and </w:t>
      </w:r>
      <w:r w:rsidRPr="004329CF">
        <w:t>Co</w:t>
      </w:r>
      <w:r w:rsidR="00B8196E" w:rsidRPr="004329CF">
        <w:t>n</w:t>
      </w:r>
      <w:r w:rsidRPr="004329CF">
        <w:t>clusion</w:t>
      </w:r>
    </w:p>
    <w:p w14:paraId="6B9E6F55" w14:textId="4CCC1C02" w:rsidR="00885A52" w:rsidRDefault="00CC3657" w:rsidP="00F40BC4">
      <w:pPr>
        <w:rPr>
          <w:rFonts w:cs="Arial"/>
          <w:szCs w:val="20"/>
        </w:rPr>
      </w:pPr>
      <w:r w:rsidRPr="00885A52">
        <w:rPr>
          <w:rFonts w:cs="Arial"/>
          <w:szCs w:val="20"/>
        </w:rPr>
        <w:t xml:space="preserve">This section has </w:t>
      </w:r>
      <w:r w:rsidR="006542CF" w:rsidRPr="00885A52">
        <w:rPr>
          <w:rFonts w:cs="Arial"/>
          <w:szCs w:val="20"/>
        </w:rPr>
        <w:t xml:space="preserve">evaluated and compared the </w:t>
      </w:r>
      <w:r w:rsidR="00F40BC4">
        <w:rPr>
          <w:rFonts w:cs="Arial"/>
          <w:szCs w:val="20"/>
        </w:rPr>
        <w:t xml:space="preserve">art price </w:t>
      </w:r>
      <w:r w:rsidR="006542CF" w:rsidRPr="00885A52">
        <w:rPr>
          <w:rFonts w:cs="Arial"/>
          <w:szCs w:val="20"/>
        </w:rPr>
        <w:t xml:space="preserve">indices produced </w:t>
      </w:r>
      <w:r w:rsidR="00A314EA">
        <w:rPr>
          <w:rFonts w:cs="Arial"/>
          <w:szCs w:val="20"/>
        </w:rPr>
        <w:t>according to</w:t>
      </w:r>
      <w:r w:rsidR="006542CF" w:rsidRPr="00885A52">
        <w:rPr>
          <w:rFonts w:cs="Arial"/>
          <w:szCs w:val="20"/>
        </w:rPr>
        <w:t xml:space="preserve"> central tendency, hedonic and hybrid repeat sales </w:t>
      </w:r>
      <w:r w:rsidR="00CC6C07">
        <w:rPr>
          <w:rFonts w:cs="Arial"/>
          <w:szCs w:val="20"/>
        </w:rPr>
        <w:t>methods</w:t>
      </w:r>
      <w:r w:rsidR="00AA1328" w:rsidRPr="00885A52">
        <w:rPr>
          <w:rFonts w:cs="Arial"/>
          <w:szCs w:val="20"/>
        </w:rPr>
        <w:t xml:space="preserve">. </w:t>
      </w:r>
      <w:r w:rsidR="00885A52" w:rsidRPr="00885A52">
        <w:rPr>
          <w:rFonts w:cs="Arial"/>
          <w:szCs w:val="20"/>
        </w:rPr>
        <w:t>T</w:t>
      </w:r>
      <w:r w:rsidR="006542CF" w:rsidRPr="00885A52">
        <w:rPr>
          <w:rFonts w:cs="Arial"/>
          <w:szCs w:val="20"/>
        </w:rPr>
        <w:t xml:space="preserve">he regression-based </w:t>
      </w:r>
      <w:r w:rsidR="00A314EA">
        <w:rPr>
          <w:rFonts w:cs="Arial"/>
          <w:szCs w:val="20"/>
        </w:rPr>
        <w:t>indices are significantly different</w:t>
      </w:r>
      <w:r w:rsidR="006542CF" w:rsidRPr="00885A52">
        <w:rPr>
          <w:rFonts w:cs="Arial"/>
          <w:szCs w:val="20"/>
        </w:rPr>
        <w:t xml:space="preserve"> from the </w:t>
      </w:r>
      <w:r w:rsidR="00A314EA">
        <w:rPr>
          <w:rFonts w:cs="Arial"/>
          <w:szCs w:val="20"/>
        </w:rPr>
        <w:t>central tendency measures</w:t>
      </w:r>
      <w:r w:rsidR="006542CF" w:rsidRPr="00885A52">
        <w:rPr>
          <w:rFonts w:cs="Arial"/>
          <w:szCs w:val="20"/>
        </w:rPr>
        <w:t xml:space="preserve"> and seem to produce better estimates</w:t>
      </w:r>
      <w:r w:rsidR="00A314EA">
        <w:rPr>
          <w:rFonts w:cs="Arial"/>
          <w:szCs w:val="20"/>
        </w:rPr>
        <w:t xml:space="preserve"> of pure price changes</w:t>
      </w:r>
      <w:r w:rsidR="006542CF" w:rsidRPr="00885A52">
        <w:rPr>
          <w:rFonts w:cs="Arial"/>
          <w:szCs w:val="20"/>
        </w:rPr>
        <w:t xml:space="preserve">. This is confirmed </w:t>
      </w:r>
      <w:r w:rsidR="00885A52" w:rsidRPr="00885A52">
        <w:rPr>
          <w:rFonts w:cs="Arial"/>
          <w:szCs w:val="20"/>
        </w:rPr>
        <w:t>by</w:t>
      </w:r>
      <w:r w:rsidR="006542CF" w:rsidRPr="00885A52">
        <w:rPr>
          <w:rFonts w:cs="Arial"/>
          <w:szCs w:val="20"/>
        </w:rPr>
        <w:t xml:space="preserve"> the smoothness metrics</w:t>
      </w:r>
      <w:r w:rsidR="00885A52" w:rsidRPr="00885A52">
        <w:t xml:space="preserve"> </w:t>
      </w:r>
      <w:r w:rsidR="00885A52" w:rsidRPr="00885A52">
        <w:rPr>
          <w:rFonts w:cs="Arial"/>
          <w:szCs w:val="20"/>
        </w:rPr>
        <w:t xml:space="preserve">and the consistent cyclical pattern </w:t>
      </w:r>
      <w:r w:rsidR="00544C89">
        <w:rPr>
          <w:rFonts w:cs="Arial"/>
          <w:szCs w:val="20"/>
        </w:rPr>
        <w:t>displayed</w:t>
      </w:r>
      <w:r w:rsidR="00A314EA">
        <w:rPr>
          <w:rFonts w:cs="Arial"/>
          <w:szCs w:val="20"/>
        </w:rPr>
        <w:t xml:space="preserve"> by</w:t>
      </w:r>
      <w:r w:rsidR="00885A52" w:rsidRPr="00885A52">
        <w:rPr>
          <w:rFonts w:cs="Arial"/>
          <w:szCs w:val="20"/>
        </w:rPr>
        <w:t xml:space="preserve"> the regression-based indices</w:t>
      </w:r>
      <w:r w:rsidR="006542CF" w:rsidRPr="00885A52">
        <w:rPr>
          <w:rFonts w:cs="Arial"/>
          <w:szCs w:val="20"/>
        </w:rPr>
        <w:t xml:space="preserve">. </w:t>
      </w:r>
      <w:r w:rsidR="00885A52" w:rsidRPr="00885A52">
        <w:rPr>
          <w:rFonts w:cs="Arial"/>
          <w:szCs w:val="20"/>
        </w:rPr>
        <w:t xml:space="preserve">This shows that regression-based methods </w:t>
      </w:r>
      <w:r w:rsidR="00D0106A">
        <w:rPr>
          <w:rFonts w:cs="Arial"/>
          <w:szCs w:val="20"/>
        </w:rPr>
        <w:t xml:space="preserve">are useful </w:t>
      </w:r>
      <w:r w:rsidR="00A314EA">
        <w:rPr>
          <w:rFonts w:cs="Arial"/>
          <w:szCs w:val="20"/>
        </w:rPr>
        <w:t>in</w:t>
      </w:r>
      <w:r w:rsidR="00885A52" w:rsidRPr="00885A52">
        <w:rPr>
          <w:rFonts w:cs="Arial"/>
          <w:szCs w:val="20"/>
        </w:rPr>
        <w:t xml:space="preserve"> produc</w:t>
      </w:r>
      <w:r w:rsidR="00A314EA">
        <w:rPr>
          <w:rFonts w:cs="Arial"/>
          <w:szCs w:val="20"/>
        </w:rPr>
        <w:t>ing</w:t>
      </w:r>
      <w:r w:rsidR="00885A52" w:rsidRPr="00885A52">
        <w:rPr>
          <w:rFonts w:cs="Arial"/>
          <w:szCs w:val="20"/>
        </w:rPr>
        <w:t xml:space="preserve"> </w:t>
      </w:r>
      <w:r w:rsidR="00D0106A">
        <w:rPr>
          <w:rFonts w:cs="Arial"/>
          <w:szCs w:val="20"/>
        </w:rPr>
        <w:t>quality-</w:t>
      </w:r>
      <w:r w:rsidR="00CC6C07">
        <w:rPr>
          <w:rFonts w:cs="Arial"/>
          <w:szCs w:val="20"/>
        </w:rPr>
        <w:t>adjusted</w:t>
      </w:r>
      <w:r w:rsidR="00D0106A">
        <w:rPr>
          <w:rFonts w:cs="Arial"/>
          <w:szCs w:val="20"/>
        </w:rPr>
        <w:t xml:space="preserve"> price indices </w:t>
      </w:r>
      <w:r w:rsidR="00D0106A">
        <w:rPr>
          <w:szCs w:val="20"/>
        </w:rPr>
        <w:t xml:space="preserve">for </w:t>
      </w:r>
      <w:r w:rsidR="007F562C">
        <w:rPr>
          <w:szCs w:val="20"/>
        </w:rPr>
        <w:t>unique</w:t>
      </w:r>
      <w:r w:rsidR="00D0106A">
        <w:rPr>
          <w:szCs w:val="20"/>
        </w:rPr>
        <w:t xml:space="preserve"> </w:t>
      </w:r>
      <w:r w:rsidR="00CC6C07">
        <w:rPr>
          <w:szCs w:val="20"/>
        </w:rPr>
        <w:t>items</w:t>
      </w:r>
      <w:r w:rsidR="00D0106A" w:rsidRPr="004B7586">
        <w:rPr>
          <w:szCs w:val="20"/>
        </w:rPr>
        <w:t>.</w:t>
      </w:r>
    </w:p>
    <w:p w14:paraId="16074B98" w14:textId="77777777" w:rsidR="00425AE6" w:rsidRPr="00885A52" w:rsidRDefault="00425AE6" w:rsidP="00F40BC4">
      <w:pPr>
        <w:rPr>
          <w:rFonts w:cs="Arial"/>
          <w:szCs w:val="20"/>
        </w:rPr>
      </w:pPr>
    </w:p>
    <w:p w14:paraId="56F8122E" w14:textId="54B51383" w:rsidR="007C0E27" w:rsidRDefault="00A314EA" w:rsidP="00F40BC4">
      <w:pPr>
        <w:rPr>
          <w:rFonts w:cs="Arial"/>
          <w:szCs w:val="20"/>
        </w:rPr>
      </w:pPr>
      <w:r>
        <w:rPr>
          <w:rFonts w:cs="Arial"/>
          <w:szCs w:val="20"/>
        </w:rPr>
        <w:t>Each of the</w:t>
      </w:r>
      <w:r w:rsidR="00885A52" w:rsidRPr="00425AE6">
        <w:rPr>
          <w:rFonts w:cs="Arial"/>
          <w:szCs w:val="20"/>
        </w:rPr>
        <w:t xml:space="preserve"> regression-based methods employed above </w:t>
      </w:r>
      <w:r w:rsidR="00C73A1D" w:rsidRPr="00425AE6">
        <w:rPr>
          <w:rFonts w:cs="Arial"/>
          <w:szCs w:val="20"/>
        </w:rPr>
        <w:t>has strengths and weaknesses</w:t>
      </w:r>
      <w:r w:rsidR="00885A52" w:rsidRPr="00425AE6">
        <w:rPr>
          <w:rFonts w:cs="Arial"/>
          <w:szCs w:val="20"/>
        </w:rPr>
        <w:t xml:space="preserve">. The hedonic method may suffer from omitted variable bias, which would bias the indices, while the pseudo-repeat sales method may control for some of this omitted variable bias, but suffer more from possible sample selection bias. However, the </w:t>
      </w:r>
      <w:r>
        <w:rPr>
          <w:rFonts w:cs="Arial"/>
          <w:szCs w:val="20"/>
        </w:rPr>
        <w:t xml:space="preserve">regression-based </w:t>
      </w:r>
      <w:r w:rsidR="00885A52" w:rsidRPr="00425AE6">
        <w:rPr>
          <w:rFonts w:cs="Arial"/>
          <w:szCs w:val="20"/>
        </w:rPr>
        <w:t xml:space="preserve">indices </w:t>
      </w:r>
      <w:r w:rsidR="00C73A1D" w:rsidRPr="00425AE6">
        <w:rPr>
          <w:rFonts w:cs="Arial"/>
          <w:szCs w:val="20"/>
        </w:rPr>
        <w:t xml:space="preserve">seem to </w:t>
      </w:r>
      <w:r w:rsidR="00544C89">
        <w:rPr>
          <w:rFonts w:cs="Arial"/>
          <w:szCs w:val="20"/>
        </w:rPr>
        <w:t>point to the same general movement</w:t>
      </w:r>
      <w:r w:rsidR="00C73A1D" w:rsidRPr="00425AE6">
        <w:rPr>
          <w:rFonts w:cs="Arial"/>
          <w:szCs w:val="20"/>
        </w:rPr>
        <w:t xml:space="preserve"> </w:t>
      </w:r>
      <w:r w:rsidR="00885A52" w:rsidRPr="00425AE6">
        <w:rPr>
          <w:rFonts w:cs="Arial"/>
          <w:szCs w:val="20"/>
        </w:rPr>
        <w:t xml:space="preserve">in South African art prices, with a clear cyclical trend and a large increase </w:t>
      </w:r>
      <w:r>
        <w:rPr>
          <w:rFonts w:cs="Arial"/>
          <w:szCs w:val="20"/>
        </w:rPr>
        <w:t>in the run-up to the Great Recession</w:t>
      </w:r>
      <w:r w:rsidR="00885A52" w:rsidRPr="00425AE6">
        <w:rPr>
          <w:rFonts w:cs="Arial"/>
          <w:szCs w:val="20"/>
        </w:rPr>
        <w:t xml:space="preserve">. This </w:t>
      </w:r>
      <w:r>
        <w:rPr>
          <w:rFonts w:cs="Arial"/>
          <w:szCs w:val="20"/>
        </w:rPr>
        <w:t>increase</w:t>
      </w:r>
      <w:r w:rsidR="00885A52" w:rsidRPr="00425AE6">
        <w:rPr>
          <w:rFonts w:cs="Arial"/>
          <w:szCs w:val="20"/>
        </w:rPr>
        <w:t xml:space="preserve"> was similar to international art price indices and </w:t>
      </w:r>
      <w:r w:rsidR="00D0106A">
        <w:rPr>
          <w:rFonts w:cs="Arial"/>
          <w:szCs w:val="20"/>
        </w:rPr>
        <w:t>traditional</w:t>
      </w:r>
      <w:r>
        <w:rPr>
          <w:rFonts w:cs="Arial"/>
          <w:szCs w:val="20"/>
        </w:rPr>
        <w:t xml:space="preserve"> South African assets. The</w:t>
      </w:r>
      <w:r w:rsidR="00885A52" w:rsidRPr="00425AE6">
        <w:rPr>
          <w:rFonts w:cs="Arial"/>
          <w:szCs w:val="20"/>
        </w:rPr>
        <w:t xml:space="preserve"> relatively </w:t>
      </w:r>
      <w:r w:rsidR="006542CF" w:rsidRPr="00425AE6">
        <w:rPr>
          <w:rFonts w:cs="Arial"/>
          <w:szCs w:val="20"/>
        </w:rPr>
        <w:t xml:space="preserve">consistent picture </w:t>
      </w:r>
      <w:r w:rsidR="00885A52" w:rsidRPr="00425AE6">
        <w:rPr>
          <w:rFonts w:cs="Arial"/>
          <w:szCs w:val="20"/>
        </w:rPr>
        <w:t>offers</w:t>
      </w:r>
      <w:r w:rsidR="00954264" w:rsidRPr="00425AE6">
        <w:rPr>
          <w:rFonts w:cs="Arial"/>
          <w:szCs w:val="20"/>
        </w:rPr>
        <w:t xml:space="preserve"> some confidence that </w:t>
      </w:r>
      <w:r w:rsidR="00885A52" w:rsidRPr="00425AE6">
        <w:rPr>
          <w:rFonts w:cs="Arial"/>
          <w:szCs w:val="20"/>
        </w:rPr>
        <w:t>the indices</w:t>
      </w:r>
      <w:r w:rsidR="00954264" w:rsidRPr="00425AE6">
        <w:rPr>
          <w:rFonts w:cs="Arial"/>
          <w:szCs w:val="20"/>
        </w:rPr>
        <w:t xml:space="preserve"> provide a </w:t>
      </w:r>
      <w:r w:rsidR="00425AE6">
        <w:rPr>
          <w:rFonts w:cs="Arial"/>
          <w:szCs w:val="20"/>
        </w:rPr>
        <w:t>relatively accurate</w:t>
      </w:r>
      <w:r w:rsidR="00954264" w:rsidRPr="00425AE6">
        <w:rPr>
          <w:rFonts w:cs="Arial"/>
          <w:szCs w:val="20"/>
        </w:rPr>
        <w:t xml:space="preserve"> </w:t>
      </w:r>
      <w:r w:rsidR="00425AE6">
        <w:rPr>
          <w:rFonts w:cs="Arial"/>
          <w:szCs w:val="20"/>
        </w:rPr>
        <w:t>measure</w:t>
      </w:r>
      <w:r w:rsidR="00954264" w:rsidRPr="00425AE6">
        <w:rPr>
          <w:rFonts w:cs="Arial"/>
          <w:szCs w:val="20"/>
        </w:rPr>
        <w:t xml:space="preserve"> of the price movements</w:t>
      </w:r>
      <w:r w:rsidR="00885A52" w:rsidRPr="00425AE6">
        <w:rPr>
          <w:rFonts w:cs="Arial"/>
          <w:szCs w:val="20"/>
        </w:rPr>
        <w:t xml:space="preserve"> in the </w:t>
      </w:r>
      <w:r w:rsidR="00544C89" w:rsidRPr="00425AE6">
        <w:rPr>
          <w:rFonts w:cs="Arial"/>
          <w:szCs w:val="20"/>
        </w:rPr>
        <w:t xml:space="preserve">South African </w:t>
      </w:r>
      <w:r w:rsidR="00544C89">
        <w:rPr>
          <w:rFonts w:cs="Arial"/>
          <w:szCs w:val="20"/>
        </w:rPr>
        <w:t xml:space="preserve">art </w:t>
      </w:r>
      <w:r w:rsidR="00885A52" w:rsidRPr="00425AE6">
        <w:rPr>
          <w:rFonts w:cs="Arial"/>
          <w:szCs w:val="20"/>
        </w:rPr>
        <w:t>market</w:t>
      </w:r>
      <w:r w:rsidR="00784614">
        <w:rPr>
          <w:rFonts w:cs="Arial"/>
          <w:szCs w:val="20"/>
        </w:rPr>
        <w:t>.</w:t>
      </w:r>
      <w:r w:rsidR="00954264" w:rsidRPr="00425AE6">
        <w:rPr>
          <w:rFonts w:cs="Arial"/>
          <w:szCs w:val="20"/>
        </w:rPr>
        <w:t xml:space="preserve"> </w:t>
      </w:r>
    </w:p>
    <w:p w14:paraId="45151435" w14:textId="77777777" w:rsidR="00784614" w:rsidRDefault="00784614" w:rsidP="00F40BC4">
      <w:pPr>
        <w:rPr>
          <w:rFonts w:cs="Arial"/>
          <w:szCs w:val="20"/>
        </w:rPr>
      </w:pPr>
    </w:p>
    <w:p w14:paraId="79674E5A" w14:textId="174EDEFA" w:rsidR="001E5193" w:rsidRDefault="00784614" w:rsidP="00784614">
      <w:pPr>
        <w:rPr>
          <w:rFonts w:cs="Arial"/>
          <w:szCs w:val="20"/>
        </w:rPr>
      </w:pPr>
      <w:r>
        <w:rPr>
          <w:rFonts w:cs="Arial"/>
          <w:szCs w:val="20"/>
        </w:rPr>
        <w:t xml:space="preserve">The large increase in art prices between 2005 and 2008 does not seem to be due to a fundamental shift in the types of artworks that were sold over that period. For instance, the top </w:t>
      </w:r>
      <w:r w:rsidRPr="00784614">
        <w:rPr>
          <w:rFonts w:cs="Arial"/>
          <w:szCs w:val="20"/>
        </w:rPr>
        <w:t xml:space="preserve">100 artists </w:t>
      </w:r>
      <w:r>
        <w:rPr>
          <w:rFonts w:cs="Arial"/>
          <w:szCs w:val="20"/>
        </w:rPr>
        <w:t>in terms of</w:t>
      </w:r>
      <w:r w:rsidRPr="00784614">
        <w:rPr>
          <w:rFonts w:cs="Arial"/>
          <w:szCs w:val="20"/>
        </w:rPr>
        <w:t xml:space="preserve"> volume</w:t>
      </w:r>
      <w:r>
        <w:rPr>
          <w:rFonts w:cs="Arial"/>
          <w:szCs w:val="20"/>
        </w:rPr>
        <w:t>s sold</w:t>
      </w:r>
      <w:r w:rsidRPr="00784614">
        <w:rPr>
          <w:rFonts w:cs="Arial"/>
          <w:szCs w:val="20"/>
        </w:rPr>
        <w:t>, which accounts for</w:t>
      </w:r>
      <w:r w:rsidR="00EE6BD7">
        <w:rPr>
          <w:rFonts w:cs="Arial"/>
          <w:szCs w:val="20"/>
        </w:rPr>
        <w:t xml:space="preserve"> </w:t>
      </w:r>
      <w:r w:rsidR="00EE6BD7" w:rsidRPr="00784614">
        <w:rPr>
          <w:rFonts w:cs="Arial"/>
          <w:szCs w:val="20"/>
        </w:rPr>
        <w:t>60% of the volume traded</w:t>
      </w:r>
      <w:r w:rsidR="00EE6BD7">
        <w:rPr>
          <w:rFonts w:cs="Arial"/>
          <w:szCs w:val="20"/>
        </w:rPr>
        <w:t xml:space="preserve"> and</w:t>
      </w:r>
      <w:r w:rsidRPr="00784614">
        <w:rPr>
          <w:rFonts w:cs="Arial"/>
          <w:szCs w:val="20"/>
        </w:rPr>
        <w:t xml:space="preserve"> 90% </w:t>
      </w:r>
      <w:r w:rsidR="00EE6BD7">
        <w:rPr>
          <w:rFonts w:cs="Arial"/>
          <w:szCs w:val="20"/>
        </w:rPr>
        <w:t>of total</w:t>
      </w:r>
      <w:r w:rsidRPr="00784614">
        <w:rPr>
          <w:rFonts w:cs="Arial"/>
          <w:szCs w:val="20"/>
        </w:rPr>
        <w:t xml:space="preserve"> turnover, has remained remarkably stable over t</w:t>
      </w:r>
      <w:r>
        <w:rPr>
          <w:rFonts w:cs="Arial"/>
          <w:szCs w:val="20"/>
        </w:rPr>
        <w:t xml:space="preserve">ime. </w:t>
      </w:r>
      <w:r w:rsidR="00EA68BA">
        <w:rPr>
          <w:rFonts w:cs="Arial"/>
          <w:szCs w:val="20"/>
        </w:rPr>
        <w:t>E</w:t>
      </w:r>
      <w:r w:rsidR="00B74B5A">
        <w:rPr>
          <w:rFonts w:cs="Arial"/>
          <w:szCs w:val="20"/>
        </w:rPr>
        <w:t xml:space="preserve">ven if </w:t>
      </w:r>
      <w:r w:rsidR="00EA68BA" w:rsidRPr="00EA68BA">
        <w:rPr>
          <w:rFonts w:cs="Arial"/>
          <w:szCs w:val="20"/>
        </w:rPr>
        <w:t xml:space="preserve">the </w:t>
      </w:r>
      <w:r w:rsidR="00EA68BA">
        <w:rPr>
          <w:rFonts w:cs="Arial"/>
          <w:szCs w:val="20"/>
        </w:rPr>
        <w:t>exact same artworks we</w:t>
      </w:r>
      <w:r w:rsidR="00EA68BA" w:rsidRPr="00EA68BA">
        <w:rPr>
          <w:rFonts w:cs="Arial"/>
          <w:szCs w:val="20"/>
        </w:rPr>
        <w:t xml:space="preserve">re </w:t>
      </w:r>
      <w:r w:rsidR="00EE6BD7">
        <w:rPr>
          <w:rFonts w:cs="Arial"/>
          <w:szCs w:val="20"/>
        </w:rPr>
        <w:t xml:space="preserve">not </w:t>
      </w:r>
      <w:r w:rsidR="00EA68BA" w:rsidRPr="00EA68BA">
        <w:rPr>
          <w:rFonts w:cs="Arial"/>
          <w:szCs w:val="20"/>
        </w:rPr>
        <w:t xml:space="preserve">being </w:t>
      </w:r>
      <w:r w:rsidR="00EE6BD7">
        <w:rPr>
          <w:rFonts w:cs="Arial"/>
          <w:szCs w:val="20"/>
        </w:rPr>
        <w:t>re</w:t>
      </w:r>
      <w:r w:rsidR="00EA68BA" w:rsidRPr="00EA68BA">
        <w:rPr>
          <w:rFonts w:cs="Arial"/>
          <w:szCs w:val="20"/>
        </w:rPr>
        <w:t>sold</w:t>
      </w:r>
      <w:r w:rsidR="00EA68BA">
        <w:rPr>
          <w:rFonts w:cs="Arial"/>
          <w:szCs w:val="20"/>
        </w:rPr>
        <w:t>, t</w:t>
      </w:r>
      <w:r>
        <w:rPr>
          <w:rFonts w:cs="Arial"/>
          <w:szCs w:val="20"/>
        </w:rPr>
        <w:t xml:space="preserve">he </w:t>
      </w:r>
      <w:r w:rsidRPr="00784614">
        <w:rPr>
          <w:rFonts w:cs="Arial"/>
          <w:szCs w:val="20"/>
        </w:rPr>
        <w:t>same artists’ work still ma</w:t>
      </w:r>
      <w:r w:rsidR="00B74B5A">
        <w:rPr>
          <w:rFonts w:cs="Arial"/>
          <w:szCs w:val="20"/>
        </w:rPr>
        <w:t>d</w:t>
      </w:r>
      <w:r w:rsidRPr="00784614">
        <w:rPr>
          <w:rFonts w:cs="Arial"/>
          <w:szCs w:val="20"/>
        </w:rPr>
        <w:t>e up th</w:t>
      </w:r>
      <w:r>
        <w:rPr>
          <w:rFonts w:cs="Arial"/>
          <w:szCs w:val="20"/>
        </w:rPr>
        <w:t>e vast majority of the market, and the hedonic model control</w:t>
      </w:r>
      <w:r w:rsidR="00EA68BA">
        <w:rPr>
          <w:rFonts w:cs="Arial"/>
          <w:szCs w:val="20"/>
        </w:rPr>
        <w:t>s</w:t>
      </w:r>
      <w:r>
        <w:rPr>
          <w:rFonts w:cs="Arial"/>
          <w:szCs w:val="20"/>
        </w:rPr>
        <w:t xml:space="preserve"> for the different artists. </w:t>
      </w:r>
      <w:r w:rsidR="00EA68BA">
        <w:rPr>
          <w:rFonts w:cs="Arial"/>
          <w:szCs w:val="20"/>
        </w:rPr>
        <w:t xml:space="preserve">It is unlikely that </w:t>
      </w:r>
      <w:r w:rsidR="00EE6BD7">
        <w:rPr>
          <w:rFonts w:cs="Arial"/>
          <w:szCs w:val="20"/>
        </w:rPr>
        <w:t xml:space="preserve">the results are driven by sales of </w:t>
      </w:r>
      <w:r w:rsidR="00EA68BA">
        <w:rPr>
          <w:rFonts w:cs="Arial"/>
          <w:szCs w:val="20"/>
        </w:rPr>
        <w:t xml:space="preserve">systematically </w:t>
      </w:r>
      <w:r w:rsidR="00EE6BD7">
        <w:rPr>
          <w:rFonts w:cs="Arial"/>
          <w:szCs w:val="20"/>
        </w:rPr>
        <w:t xml:space="preserve">better or </w:t>
      </w:r>
      <w:r w:rsidR="00EA68BA">
        <w:rPr>
          <w:rFonts w:cs="Arial"/>
          <w:szCs w:val="20"/>
        </w:rPr>
        <w:t>higher quality artworks by specific artists</w:t>
      </w:r>
      <w:r w:rsidR="006A4834">
        <w:rPr>
          <w:rFonts w:cs="Arial"/>
          <w:szCs w:val="20"/>
        </w:rPr>
        <w:t xml:space="preserve"> </w:t>
      </w:r>
      <w:r>
        <w:rPr>
          <w:rFonts w:cs="Arial"/>
          <w:szCs w:val="20"/>
        </w:rPr>
        <w:t xml:space="preserve">that appreciated in price over that period, </w:t>
      </w:r>
      <w:r w:rsidR="00EA68BA">
        <w:rPr>
          <w:rFonts w:cs="Arial"/>
          <w:szCs w:val="20"/>
        </w:rPr>
        <w:t xml:space="preserve">and </w:t>
      </w:r>
      <w:r w:rsidR="006A4834">
        <w:rPr>
          <w:rFonts w:cs="Arial"/>
          <w:szCs w:val="20"/>
        </w:rPr>
        <w:t xml:space="preserve">by sales of </w:t>
      </w:r>
      <w:r w:rsidR="00EA68BA">
        <w:rPr>
          <w:rFonts w:cs="Arial"/>
          <w:szCs w:val="20"/>
        </w:rPr>
        <w:t xml:space="preserve">systematically </w:t>
      </w:r>
      <w:r>
        <w:rPr>
          <w:rFonts w:cs="Arial"/>
          <w:szCs w:val="20"/>
        </w:rPr>
        <w:t xml:space="preserve">lower quality artworks </w:t>
      </w:r>
      <w:r w:rsidR="00EA68BA">
        <w:rPr>
          <w:rFonts w:cs="Arial"/>
          <w:szCs w:val="20"/>
        </w:rPr>
        <w:t>by those artists after the crisis</w:t>
      </w:r>
      <w:r>
        <w:rPr>
          <w:rFonts w:cs="Arial"/>
          <w:szCs w:val="20"/>
        </w:rPr>
        <w:t xml:space="preserve">. </w:t>
      </w:r>
      <w:r w:rsidRPr="00784614">
        <w:rPr>
          <w:rFonts w:cs="Arial"/>
          <w:szCs w:val="20"/>
        </w:rPr>
        <w:t xml:space="preserve">Moreover, paintings are not sold at auction </w:t>
      </w:r>
      <w:r w:rsidR="006A4834">
        <w:rPr>
          <w:rFonts w:cs="Arial"/>
          <w:szCs w:val="20"/>
        </w:rPr>
        <w:t xml:space="preserve">only </w:t>
      </w:r>
      <w:r w:rsidRPr="00784614">
        <w:rPr>
          <w:rFonts w:cs="Arial"/>
          <w:szCs w:val="20"/>
        </w:rPr>
        <w:t xml:space="preserve">to profit from price appreciation or capital gains. </w:t>
      </w:r>
      <w:r w:rsidR="00EA68BA">
        <w:rPr>
          <w:rFonts w:cs="Arial"/>
          <w:szCs w:val="20"/>
        </w:rPr>
        <w:t>A</w:t>
      </w:r>
      <w:r w:rsidRPr="00784614">
        <w:rPr>
          <w:rFonts w:cs="Arial"/>
          <w:szCs w:val="20"/>
        </w:rPr>
        <w:t xml:space="preserve"> substantial portion of consignments come from the </w:t>
      </w:r>
      <w:r w:rsidR="00EA68BA">
        <w:rPr>
          <w:rFonts w:cs="Arial"/>
          <w:szCs w:val="20"/>
        </w:rPr>
        <w:t xml:space="preserve">so-called </w:t>
      </w:r>
      <w:r w:rsidRPr="00784614">
        <w:rPr>
          <w:rFonts w:cs="Arial"/>
          <w:szCs w:val="20"/>
        </w:rPr>
        <w:t>three D’s: Debt, Divorce and Death. In other words, many seller</w:t>
      </w:r>
      <w:r w:rsidR="00EA68BA">
        <w:rPr>
          <w:rFonts w:cs="Arial"/>
          <w:szCs w:val="20"/>
        </w:rPr>
        <w:t>s</w:t>
      </w:r>
      <w:r w:rsidRPr="00784614">
        <w:rPr>
          <w:rFonts w:cs="Arial"/>
          <w:szCs w:val="20"/>
        </w:rPr>
        <w:t xml:space="preserve"> are forced to sell their artworks, even if th</w:t>
      </w:r>
      <w:r w:rsidR="00B74B5A">
        <w:rPr>
          <w:rFonts w:cs="Arial"/>
          <w:szCs w:val="20"/>
        </w:rPr>
        <w:t xml:space="preserve">ose artworks </w:t>
      </w:r>
      <w:r w:rsidRPr="00784614">
        <w:rPr>
          <w:rFonts w:cs="Arial"/>
          <w:szCs w:val="20"/>
        </w:rPr>
        <w:t xml:space="preserve">have </w:t>
      </w:r>
      <w:r w:rsidR="00EA68BA">
        <w:rPr>
          <w:rFonts w:cs="Arial"/>
          <w:szCs w:val="20"/>
        </w:rPr>
        <w:t xml:space="preserve">not experienced the largest price </w:t>
      </w:r>
      <w:r w:rsidRPr="00784614">
        <w:rPr>
          <w:rFonts w:cs="Arial"/>
          <w:szCs w:val="20"/>
        </w:rPr>
        <w:t>appreciat</w:t>
      </w:r>
      <w:r w:rsidR="00EA68BA">
        <w:rPr>
          <w:rFonts w:cs="Arial"/>
          <w:szCs w:val="20"/>
        </w:rPr>
        <w:t>ion</w:t>
      </w:r>
      <w:r w:rsidRPr="00784614">
        <w:rPr>
          <w:rFonts w:cs="Arial"/>
          <w:szCs w:val="20"/>
        </w:rPr>
        <w:t>.</w:t>
      </w:r>
    </w:p>
    <w:p w14:paraId="5A349A7C" w14:textId="77777777" w:rsidR="00AC39BA" w:rsidRDefault="00AC39BA" w:rsidP="00721AA8">
      <w:pPr>
        <w:pStyle w:val="CommentText"/>
      </w:pPr>
    </w:p>
    <w:p w14:paraId="0A2468BB" w14:textId="0B7977B7" w:rsidR="00D876F5" w:rsidRDefault="00425AE6" w:rsidP="00F40BC4">
      <w:pPr>
        <w:rPr>
          <w:rFonts w:cs="Arial"/>
          <w:szCs w:val="20"/>
        </w:rPr>
      </w:pPr>
      <w:r w:rsidRPr="00425AE6">
        <w:rPr>
          <w:rFonts w:cs="Arial"/>
          <w:szCs w:val="20"/>
        </w:rPr>
        <w:t xml:space="preserve">In the following section the </w:t>
      </w:r>
      <w:r w:rsidR="00C73A1D" w:rsidRPr="00425AE6">
        <w:rPr>
          <w:rFonts w:cs="Arial"/>
          <w:szCs w:val="20"/>
        </w:rPr>
        <w:t xml:space="preserve">indices </w:t>
      </w:r>
      <w:r w:rsidRPr="00425AE6">
        <w:rPr>
          <w:rFonts w:cs="Arial"/>
          <w:szCs w:val="20"/>
        </w:rPr>
        <w:t>will</w:t>
      </w:r>
      <w:r w:rsidR="00C73A1D" w:rsidRPr="00425AE6">
        <w:rPr>
          <w:rFonts w:cs="Arial"/>
          <w:szCs w:val="20"/>
        </w:rPr>
        <w:t xml:space="preserve"> be used to </w:t>
      </w:r>
      <w:r w:rsidRPr="00425AE6">
        <w:rPr>
          <w:rFonts w:cs="Arial"/>
          <w:szCs w:val="20"/>
        </w:rPr>
        <w:t>ascertain</w:t>
      </w:r>
      <w:r w:rsidR="00C73A1D" w:rsidRPr="00425AE6">
        <w:rPr>
          <w:rFonts w:cs="Arial"/>
          <w:szCs w:val="20"/>
        </w:rPr>
        <w:t xml:space="preserve"> whether there is evidence for the presence of a bubble in the market</w:t>
      </w:r>
      <w:r w:rsidRPr="00425AE6">
        <w:rPr>
          <w:rFonts w:cs="Arial"/>
          <w:szCs w:val="20"/>
        </w:rPr>
        <w:t xml:space="preserve"> over this period</w:t>
      </w:r>
      <w:r w:rsidR="00C73A1D" w:rsidRPr="00425AE6">
        <w:rPr>
          <w:rFonts w:cs="Arial"/>
          <w:szCs w:val="20"/>
        </w:rPr>
        <w:t xml:space="preserve">. </w:t>
      </w:r>
      <w:r w:rsidRPr="00425AE6">
        <w:rPr>
          <w:rFonts w:cs="Arial"/>
          <w:szCs w:val="20"/>
        </w:rPr>
        <w:t xml:space="preserve">In answering this question, the paper turns to literature on </w:t>
      </w:r>
      <w:r w:rsidR="00C73A1D" w:rsidRPr="00425AE6">
        <w:rPr>
          <w:rFonts w:cs="Arial"/>
          <w:szCs w:val="20"/>
        </w:rPr>
        <w:t xml:space="preserve">the bubble detection. </w:t>
      </w:r>
      <w:r w:rsidRPr="00425AE6">
        <w:rPr>
          <w:rFonts w:cs="Arial"/>
          <w:szCs w:val="20"/>
        </w:rPr>
        <w:t xml:space="preserve">The bubble detection tests proposed by @Phillips2011 </w:t>
      </w:r>
      <w:r w:rsidR="00EA68BA">
        <w:rPr>
          <w:rFonts w:cs="Arial"/>
          <w:szCs w:val="20"/>
        </w:rPr>
        <w:t>are</w:t>
      </w:r>
      <w:r w:rsidRPr="00425AE6">
        <w:rPr>
          <w:rFonts w:cs="Arial"/>
          <w:szCs w:val="20"/>
        </w:rPr>
        <w:t xml:space="preserve"> applied to the indices </w:t>
      </w:r>
      <w:r w:rsidR="00C73A1D" w:rsidRPr="00425AE6">
        <w:rPr>
          <w:rFonts w:cs="Arial"/>
          <w:szCs w:val="20"/>
        </w:rPr>
        <w:t xml:space="preserve">to investigate whether South African art </w:t>
      </w:r>
      <w:r w:rsidR="00A314EA">
        <w:rPr>
          <w:rFonts w:cs="Arial"/>
          <w:szCs w:val="20"/>
        </w:rPr>
        <w:t>prices</w:t>
      </w:r>
      <w:r w:rsidR="00C73A1D" w:rsidRPr="00425AE6">
        <w:rPr>
          <w:rFonts w:cs="Arial"/>
          <w:szCs w:val="20"/>
        </w:rPr>
        <w:t xml:space="preserve"> exhibited </w:t>
      </w:r>
      <w:r w:rsidRPr="00425AE6">
        <w:rPr>
          <w:rFonts w:cs="Arial"/>
          <w:szCs w:val="20"/>
        </w:rPr>
        <w:t>mildly explosive behaviour</w:t>
      </w:r>
      <w:r w:rsidR="00C73A1D" w:rsidRPr="00425AE6">
        <w:rPr>
          <w:rFonts w:cs="Arial"/>
          <w:szCs w:val="20"/>
        </w:rPr>
        <w:t xml:space="preserve"> over the period</w:t>
      </w:r>
      <w:r w:rsidRPr="00425AE6">
        <w:rPr>
          <w:rFonts w:cs="Arial"/>
          <w:szCs w:val="20"/>
        </w:rPr>
        <w:t>.</w:t>
      </w:r>
    </w:p>
    <w:p w14:paraId="31D2745F" w14:textId="77777777" w:rsidR="00D876F5" w:rsidRPr="00E24424" w:rsidRDefault="00D876F5" w:rsidP="00F40BC4">
      <w:pPr>
        <w:rPr>
          <w:rFonts w:cs="Arial"/>
          <w:szCs w:val="20"/>
        </w:rPr>
      </w:pPr>
    </w:p>
    <w:p w14:paraId="4BA8CF2C" w14:textId="5EE3FF99" w:rsidR="00AA1328" w:rsidRDefault="00AA1328" w:rsidP="00954264">
      <w:pPr>
        <w:pStyle w:val="Heading1nonr"/>
      </w:pPr>
      <w:bookmarkStart w:id="9" w:name="OLE_LINK11"/>
      <w:bookmarkStart w:id="10" w:name="OLE_LINK12"/>
      <w:r w:rsidRPr="00645C46">
        <w:t>#Bubble Detection</w:t>
      </w:r>
    </w:p>
    <w:p w14:paraId="5F5FC75D" w14:textId="04126EDF" w:rsidR="00B74B5A" w:rsidRDefault="0082368B" w:rsidP="002C2C21">
      <w:pPr>
        <w:rPr>
          <w:rFonts w:cs="Arial"/>
          <w:szCs w:val="20"/>
        </w:rPr>
      </w:pPr>
      <w:r>
        <w:rPr>
          <w:rFonts w:cs="Arial"/>
          <w:szCs w:val="20"/>
        </w:rPr>
        <w:t xml:space="preserve">Record prices for </w:t>
      </w:r>
      <w:r w:rsidR="00425AE6" w:rsidRPr="00425AE6">
        <w:rPr>
          <w:rFonts w:cs="Arial"/>
          <w:szCs w:val="20"/>
        </w:rPr>
        <w:t xml:space="preserve">South African </w:t>
      </w:r>
      <w:r>
        <w:rPr>
          <w:rFonts w:cs="Arial"/>
          <w:szCs w:val="20"/>
        </w:rPr>
        <w:t xml:space="preserve">artworks </w:t>
      </w:r>
      <w:r w:rsidR="00425AE6" w:rsidRPr="00425AE6">
        <w:rPr>
          <w:rFonts w:cs="Arial"/>
          <w:szCs w:val="20"/>
        </w:rPr>
        <w:t xml:space="preserve">at </w:t>
      </w:r>
      <w:r>
        <w:rPr>
          <w:rFonts w:cs="Arial"/>
          <w:szCs w:val="20"/>
        </w:rPr>
        <w:t xml:space="preserve">local and </w:t>
      </w:r>
      <w:r w:rsidR="00425AE6" w:rsidRPr="00425AE6">
        <w:rPr>
          <w:rFonts w:cs="Arial"/>
          <w:szCs w:val="20"/>
        </w:rPr>
        <w:t>international auctions</w:t>
      </w:r>
      <w:r>
        <w:rPr>
          <w:rFonts w:cs="Arial"/>
          <w:szCs w:val="20"/>
        </w:rPr>
        <w:t>, especially between 2008 and</w:t>
      </w:r>
      <w:r w:rsidR="0030079B">
        <w:rPr>
          <w:rFonts w:cs="Arial"/>
          <w:szCs w:val="20"/>
        </w:rPr>
        <w:t xml:space="preserve"> 2011</w:t>
      </w:r>
      <w:r>
        <w:rPr>
          <w:rFonts w:cs="Arial"/>
          <w:szCs w:val="20"/>
        </w:rPr>
        <w:t xml:space="preserve">, prompted </w:t>
      </w:r>
      <w:r w:rsidR="00C73A1D" w:rsidRPr="002310EE">
        <w:rPr>
          <w:rFonts w:cs="Arial"/>
          <w:szCs w:val="20"/>
        </w:rPr>
        <w:t xml:space="preserve">many commentators </w:t>
      </w:r>
      <w:r>
        <w:rPr>
          <w:rFonts w:cs="Arial"/>
          <w:szCs w:val="20"/>
        </w:rPr>
        <w:t xml:space="preserve">at the time to </w:t>
      </w:r>
      <w:r w:rsidR="00C73A1D" w:rsidRPr="002310EE">
        <w:rPr>
          <w:rFonts w:cs="Arial"/>
          <w:szCs w:val="20"/>
        </w:rPr>
        <w:t>claim that the mar</w:t>
      </w:r>
      <w:r>
        <w:rPr>
          <w:rFonts w:cs="Arial"/>
          <w:szCs w:val="20"/>
        </w:rPr>
        <w:t>ket was overheating and suggest</w:t>
      </w:r>
      <w:r w:rsidR="00C73A1D" w:rsidRPr="002310EE">
        <w:rPr>
          <w:rFonts w:cs="Arial"/>
          <w:szCs w:val="20"/>
        </w:rPr>
        <w:t xml:space="preserve"> the possibility of a “b</w:t>
      </w:r>
      <w:r w:rsidR="00E24424">
        <w:rPr>
          <w:rFonts w:cs="Arial"/>
          <w:szCs w:val="20"/>
        </w:rPr>
        <w:t>ubble” in the market (</w:t>
      </w:r>
      <w:r w:rsidR="00A314EA">
        <w:rPr>
          <w:rFonts w:cs="Arial"/>
          <w:szCs w:val="20"/>
        </w:rPr>
        <w:t xml:space="preserve">e.g. </w:t>
      </w:r>
      <w:r w:rsidR="00C73A1D" w:rsidRPr="002310EE">
        <w:rPr>
          <w:rFonts w:cs="Arial"/>
          <w:szCs w:val="20"/>
        </w:rPr>
        <w:t>@Rabe</w:t>
      </w:r>
      <w:r w:rsidR="00C73A1D">
        <w:rPr>
          <w:rFonts w:cs="Arial"/>
          <w:szCs w:val="20"/>
        </w:rPr>
        <w:t>2011</w:t>
      </w:r>
      <w:r w:rsidR="00C73A1D" w:rsidRPr="002310EE">
        <w:rPr>
          <w:rFonts w:cs="Arial"/>
          <w:szCs w:val="20"/>
        </w:rPr>
        <w:t>; @Hundt</w:t>
      </w:r>
      <w:r w:rsidR="00C73A1D">
        <w:rPr>
          <w:rFonts w:cs="Arial"/>
          <w:szCs w:val="20"/>
        </w:rPr>
        <w:t>2010</w:t>
      </w:r>
      <w:r w:rsidR="00C73A1D" w:rsidRPr="002310EE">
        <w:rPr>
          <w:rFonts w:cs="Arial"/>
          <w:szCs w:val="20"/>
        </w:rPr>
        <w:t>; @Curnow</w:t>
      </w:r>
      <w:r w:rsidR="00C73A1D">
        <w:rPr>
          <w:rFonts w:cs="Arial"/>
          <w:szCs w:val="20"/>
        </w:rPr>
        <w:t>2010</w:t>
      </w:r>
      <w:r w:rsidR="00E24424">
        <w:rPr>
          <w:rFonts w:cs="Arial"/>
          <w:szCs w:val="20"/>
        </w:rPr>
        <w:t>)</w:t>
      </w:r>
      <w:r w:rsidR="00C73A1D" w:rsidRPr="002310EE">
        <w:rPr>
          <w:rFonts w:cs="Arial"/>
          <w:szCs w:val="20"/>
        </w:rPr>
        <w:t>.</w:t>
      </w:r>
      <w:r w:rsidR="0030079B">
        <w:rPr>
          <w:rFonts w:cs="Arial"/>
          <w:szCs w:val="20"/>
        </w:rPr>
        <w:t xml:space="preserve"> </w:t>
      </w:r>
      <w:r>
        <w:rPr>
          <w:rFonts w:cs="Arial"/>
          <w:szCs w:val="20"/>
        </w:rPr>
        <w:t>According to the</w:t>
      </w:r>
      <w:r w:rsidR="0030079B">
        <w:rPr>
          <w:rFonts w:cs="Arial"/>
          <w:szCs w:val="20"/>
        </w:rPr>
        <w:t xml:space="preserve"> </w:t>
      </w:r>
      <w:r>
        <w:rPr>
          <w:rFonts w:cs="Arial"/>
          <w:szCs w:val="20"/>
        </w:rPr>
        <w:t>indices generated above</w:t>
      </w:r>
      <w:r w:rsidR="0030079B">
        <w:rPr>
          <w:rFonts w:cs="Arial"/>
          <w:szCs w:val="20"/>
        </w:rPr>
        <w:t xml:space="preserve"> there was a substantial increase in </w:t>
      </w:r>
      <w:r w:rsidR="00AA1328" w:rsidRPr="00645C46">
        <w:rPr>
          <w:rFonts w:cs="Arial"/>
          <w:szCs w:val="20"/>
        </w:rPr>
        <w:t>South African art prices in the run-up to the Great Recession</w:t>
      </w:r>
      <w:r w:rsidR="00C73A1D">
        <w:rPr>
          <w:rFonts w:cs="Arial"/>
          <w:szCs w:val="20"/>
        </w:rPr>
        <w:t>.</w:t>
      </w:r>
      <w:r w:rsidR="00AA1328" w:rsidRPr="00645C46">
        <w:rPr>
          <w:rFonts w:cs="Arial"/>
          <w:szCs w:val="20"/>
        </w:rPr>
        <w:t xml:space="preserve"> This section </w:t>
      </w:r>
      <w:r w:rsidR="006A4834">
        <w:rPr>
          <w:rFonts w:cs="Arial"/>
          <w:szCs w:val="20"/>
        </w:rPr>
        <w:t xml:space="preserve">uses the art price indices to investigate </w:t>
      </w:r>
      <w:r w:rsidR="00AA1328" w:rsidRPr="00645C46">
        <w:rPr>
          <w:rFonts w:cs="Arial"/>
          <w:szCs w:val="20"/>
        </w:rPr>
        <w:t xml:space="preserve">whether </w:t>
      </w:r>
      <w:r w:rsidR="00A314EA">
        <w:rPr>
          <w:rFonts w:cs="Arial"/>
          <w:szCs w:val="20"/>
        </w:rPr>
        <w:t>art prices</w:t>
      </w:r>
      <w:r w:rsidR="00AA1328" w:rsidRPr="00645C46">
        <w:rPr>
          <w:rFonts w:cs="Arial"/>
          <w:szCs w:val="20"/>
        </w:rPr>
        <w:t xml:space="preserve"> exhibited bubble-like behaviour </w:t>
      </w:r>
      <w:r w:rsidR="00C73A1D">
        <w:rPr>
          <w:rFonts w:cs="Arial"/>
          <w:szCs w:val="20"/>
        </w:rPr>
        <w:t>over the sample period</w:t>
      </w:r>
      <w:r w:rsidR="00AA1328" w:rsidRPr="00645C46">
        <w:rPr>
          <w:rFonts w:cs="Arial"/>
          <w:szCs w:val="20"/>
        </w:rPr>
        <w:t xml:space="preserve">. </w:t>
      </w:r>
    </w:p>
    <w:p w14:paraId="1ED5FEBE" w14:textId="77777777" w:rsidR="003E331D" w:rsidRDefault="003E331D" w:rsidP="002C2C21">
      <w:pPr>
        <w:rPr>
          <w:rFonts w:cs="Arial"/>
          <w:szCs w:val="20"/>
        </w:rPr>
      </w:pPr>
    </w:p>
    <w:p w14:paraId="5F6F1947" w14:textId="1297480F" w:rsidR="0049094B" w:rsidRDefault="00BA5642" w:rsidP="00A314EA">
      <w:pPr>
        <w:rPr>
          <w:rFonts w:cs="Arial"/>
          <w:szCs w:val="20"/>
        </w:rPr>
      </w:pPr>
      <w:r w:rsidRPr="00BA5642">
        <w:rPr>
          <w:rFonts w:cs="Arial"/>
          <w:szCs w:val="20"/>
        </w:rPr>
        <w:t>Both advanced and emerging economies experienced severe financial crises around 2008. @Yiu2013 argued that these crises were triggered by the collapse of bubbles in asset prices.</w:t>
      </w:r>
      <w:r>
        <w:rPr>
          <w:rFonts w:cs="Arial"/>
          <w:szCs w:val="20"/>
        </w:rPr>
        <w:t xml:space="preserve"> </w:t>
      </w:r>
      <w:r w:rsidR="0049094B" w:rsidRPr="00645C46">
        <w:rPr>
          <w:rFonts w:cs="Arial"/>
          <w:szCs w:val="20"/>
        </w:rPr>
        <w:t xml:space="preserve">The adverse effects of bubbles and their related crises have led to a large literature on </w:t>
      </w:r>
      <w:r w:rsidR="003E331D">
        <w:rPr>
          <w:rFonts w:cs="Arial"/>
          <w:szCs w:val="20"/>
        </w:rPr>
        <w:t>f</w:t>
      </w:r>
      <w:r w:rsidR="003E331D" w:rsidRPr="003E331D">
        <w:rPr>
          <w:rFonts w:cs="Arial"/>
          <w:szCs w:val="20"/>
        </w:rPr>
        <w:t xml:space="preserve">inancial </w:t>
      </w:r>
      <w:r w:rsidR="003E331D">
        <w:rPr>
          <w:rFonts w:cs="Arial"/>
          <w:szCs w:val="20"/>
        </w:rPr>
        <w:t>c</w:t>
      </w:r>
      <w:r w:rsidR="003E331D" w:rsidRPr="003E331D">
        <w:rPr>
          <w:rFonts w:cs="Arial"/>
          <w:szCs w:val="20"/>
        </w:rPr>
        <w:t>rises</w:t>
      </w:r>
      <w:r w:rsidR="00FF1D07">
        <w:rPr>
          <w:rFonts w:cs="Arial"/>
          <w:szCs w:val="20"/>
        </w:rPr>
        <w:t xml:space="preserve"> and </w:t>
      </w:r>
      <w:r w:rsidR="00FF1D07" w:rsidRPr="00FF1D07">
        <w:rPr>
          <w:rFonts w:cs="Arial"/>
          <w:szCs w:val="20"/>
        </w:rPr>
        <w:t>the detection of bubbles in asset prices</w:t>
      </w:r>
      <w:r w:rsidR="003E331D">
        <w:rPr>
          <w:rFonts w:cs="Arial"/>
          <w:szCs w:val="20"/>
        </w:rPr>
        <w:t xml:space="preserve">, </w:t>
      </w:r>
      <w:r w:rsidR="00FF1D07">
        <w:rPr>
          <w:rFonts w:cs="Arial"/>
          <w:szCs w:val="20"/>
        </w:rPr>
        <w:t xml:space="preserve">including the </w:t>
      </w:r>
      <w:r w:rsidR="003E331D" w:rsidRPr="003E331D">
        <w:rPr>
          <w:rFonts w:cs="Arial"/>
          <w:szCs w:val="20"/>
        </w:rPr>
        <w:t>seminal work by @Kindleberger2005</w:t>
      </w:r>
      <w:r>
        <w:rPr>
          <w:rFonts w:cs="Arial"/>
          <w:szCs w:val="20"/>
        </w:rPr>
        <w:t xml:space="preserve"> the </w:t>
      </w:r>
      <w:r w:rsidR="003E331D">
        <w:rPr>
          <w:rFonts w:cs="Arial"/>
          <w:szCs w:val="20"/>
        </w:rPr>
        <w:t>modelling approach by @Phill</w:t>
      </w:r>
      <w:r w:rsidR="00486E4F">
        <w:rPr>
          <w:rFonts w:cs="Arial"/>
          <w:szCs w:val="20"/>
        </w:rPr>
        <w:t>i</w:t>
      </w:r>
      <w:r w:rsidR="003E331D">
        <w:rPr>
          <w:rFonts w:cs="Arial"/>
          <w:szCs w:val="20"/>
        </w:rPr>
        <w:t>ps2011</w:t>
      </w:r>
      <w:r w:rsidR="0049094B" w:rsidRPr="00645C46">
        <w:rPr>
          <w:rFonts w:cs="Arial"/>
          <w:szCs w:val="20"/>
        </w:rPr>
        <w:t>.</w:t>
      </w:r>
      <w:r w:rsidR="003E331D">
        <w:rPr>
          <w:rFonts w:cs="Arial"/>
          <w:szCs w:val="20"/>
        </w:rPr>
        <w:t xml:space="preserve"> </w:t>
      </w:r>
    </w:p>
    <w:p w14:paraId="4993B292" w14:textId="77777777" w:rsidR="0049094B" w:rsidRDefault="0049094B" w:rsidP="00A314EA">
      <w:pPr>
        <w:rPr>
          <w:rFonts w:cs="Arial"/>
          <w:szCs w:val="20"/>
        </w:rPr>
      </w:pPr>
    </w:p>
    <w:p w14:paraId="13324C22" w14:textId="402CBB4F" w:rsidR="00486E4F" w:rsidRDefault="0049094B" w:rsidP="00BA5642">
      <w:pPr>
        <w:rPr>
          <w:rFonts w:cs="Arial"/>
        </w:rPr>
      </w:pPr>
      <w:r w:rsidRPr="00BA5642">
        <w:rPr>
          <w:rFonts w:cs="Arial"/>
          <w:szCs w:val="20"/>
        </w:rPr>
        <w:t xml:space="preserve">The </w:t>
      </w:r>
      <w:r w:rsidR="00FF1D07">
        <w:rPr>
          <w:rFonts w:cs="Arial"/>
          <w:szCs w:val="20"/>
        </w:rPr>
        <w:t xml:space="preserve">starting point is </w:t>
      </w:r>
      <w:r w:rsidRPr="00BA5642">
        <w:rPr>
          <w:rFonts w:cs="Arial"/>
          <w:szCs w:val="20"/>
        </w:rPr>
        <w:t xml:space="preserve">the definition </w:t>
      </w:r>
      <w:r w:rsidR="00BA5642">
        <w:rPr>
          <w:rFonts w:cs="Arial"/>
          <w:szCs w:val="20"/>
        </w:rPr>
        <w:t>of</w:t>
      </w:r>
      <w:r w:rsidRPr="00BA5642">
        <w:rPr>
          <w:rFonts w:cs="Arial"/>
          <w:szCs w:val="20"/>
        </w:rPr>
        <w:t xml:space="preserve"> </w:t>
      </w:r>
      <w:r w:rsidR="00486E4F">
        <w:rPr>
          <w:rFonts w:cs="Arial"/>
          <w:szCs w:val="20"/>
        </w:rPr>
        <w:t>the term</w:t>
      </w:r>
      <w:r w:rsidRPr="00BA5642">
        <w:rPr>
          <w:rFonts w:cs="Arial"/>
          <w:szCs w:val="20"/>
        </w:rPr>
        <w:t xml:space="preserve"> </w:t>
      </w:r>
      <w:r w:rsidR="00BA5642">
        <w:rPr>
          <w:rFonts w:cs="Arial"/>
          <w:szCs w:val="20"/>
        </w:rPr>
        <w:t>“</w:t>
      </w:r>
      <w:r w:rsidRPr="00BA5642">
        <w:rPr>
          <w:rFonts w:cs="Arial"/>
          <w:szCs w:val="20"/>
        </w:rPr>
        <w:t>bubble</w:t>
      </w:r>
      <w:r w:rsidR="00BA5642">
        <w:rPr>
          <w:rFonts w:cs="Arial"/>
          <w:szCs w:val="20"/>
        </w:rPr>
        <w:t>”</w:t>
      </w:r>
      <w:r w:rsidR="00BA5642" w:rsidRPr="00BA5642">
        <w:rPr>
          <w:rFonts w:cs="Arial"/>
          <w:szCs w:val="20"/>
        </w:rPr>
        <w:t xml:space="preserve">. </w:t>
      </w:r>
      <w:r w:rsidR="00BA5642">
        <w:rPr>
          <w:rFonts w:cs="Arial"/>
        </w:rPr>
        <w:t>@Stiglitz1990 provided</w:t>
      </w:r>
      <w:r w:rsidR="00A85F7D">
        <w:rPr>
          <w:rFonts w:cs="Arial"/>
        </w:rPr>
        <w:t xml:space="preserve"> the following</w:t>
      </w:r>
      <w:r w:rsidR="00BA5642" w:rsidRPr="00E92D3E">
        <w:rPr>
          <w:rFonts w:cs="Arial"/>
        </w:rPr>
        <w:t xml:space="preserve"> popular definition: “</w:t>
      </w:r>
      <w:r w:rsidR="00A85F7D">
        <w:rPr>
          <w:rFonts w:cs="Arial"/>
        </w:rPr>
        <w:t>*</w:t>
      </w:r>
      <w:r w:rsidR="00BA5642" w:rsidRPr="00E92D3E">
        <w:rPr>
          <w:rFonts w:cs="Arial"/>
          <w:i/>
        </w:rPr>
        <w:t xml:space="preserve">[I]f the reason the price is high today is </w:t>
      </w:r>
      <w:r w:rsidR="00BA5642" w:rsidRPr="00E92D3E">
        <w:rPr>
          <w:rFonts w:cs="Arial"/>
          <w:i/>
          <w:iCs/>
        </w:rPr>
        <w:t xml:space="preserve">only </w:t>
      </w:r>
      <w:r w:rsidR="00BA5642" w:rsidRPr="00E92D3E">
        <w:rPr>
          <w:rFonts w:cs="Arial"/>
          <w:i/>
        </w:rPr>
        <w:t>because investors believe that the selling price will be high tomorrow – when ‘fundamental’ factors do not seem to justify such a price – then a bubble exists.</w:t>
      </w:r>
      <w:r w:rsidR="00BA5642" w:rsidRPr="00E92D3E">
        <w:rPr>
          <w:rFonts w:cs="Arial"/>
          <w:i/>
          <w:szCs w:val="20"/>
        </w:rPr>
        <w:t xml:space="preserve"> At least in the short run, the high price of the asset is merited, because it yields a return (capital gain plus dividend) equal to that on alternative assets.</w:t>
      </w:r>
      <w:r w:rsidR="00A85F7D">
        <w:rPr>
          <w:rFonts w:cs="Arial"/>
          <w:i/>
          <w:szCs w:val="20"/>
        </w:rPr>
        <w:t>*</w:t>
      </w:r>
      <w:r w:rsidR="00BA5642" w:rsidRPr="00E92D3E">
        <w:rPr>
          <w:rFonts w:cs="Arial"/>
        </w:rPr>
        <w:t xml:space="preserve">” </w:t>
      </w:r>
    </w:p>
    <w:p w14:paraId="7FC62602" w14:textId="77777777" w:rsidR="00486E4F" w:rsidRDefault="00486E4F" w:rsidP="00BA5642">
      <w:pPr>
        <w:rPr>
          <w:rFonts w:cs="Arial"/>
        </w:rPr>
      </w:pPr>
    </w:p>
    <w:p w14:paraId="5846D6C9" w14:textId="2B972D5F" w:rsidR="00BA5642" w:rsidRDefault="00BA5642" w:rsidP="00BA5642">
      <w:pPr>
        <w:rPr>
          <w:rFonts w:cs="Arial"/>
        </w:rPr>
      </w:pPr>
      <w:r w:rsidRPr="00E92D3E">
        <w:rPr>
          <w:rFonts w:cs="Arial"/>
        </w:rPr>
        <w:t xml:space="preserve">According to </w:t>
      </w:r>
      <w:r>
        <w:rPr>
          <w:rFonts w:cs="Arial"/>
        </w:rPr>
        <w:t>@</w:t>
      </w:r>
      <w:r w:rsidRPr="00E92D3E">
        <w:rPr>
          <w:rFonts w:cs="Arial"/>
        </w:rPr>
        <w:t>Case</w:t>
      </w:r>
      <w:r>
        <w:rPr>
          <w:rFonts w:cs="Arial"/>
        </w:rPr>
        <w:t>2003</w:t>
      </w:r>
      <w:r w:rsidRPr="00E92D3E">
        <w:rPr>
          <w:rFonts w:cs="Arial"/>
        </w:rPr>
        <w:t>, the term refers “</w:t>
      </w:r>
      <w:r w:rsidR="00A85F7D">
        <w:rPr>
          <w:rFonts w:cs="Arial"/>
        </w:rPr>
        <w:t>*</w:t>
      </w:r>
      <w:r w:rsidRPr="00E92D3E">
        <w:rPr>
          <w:rFonts w:cs="Arial"/>
          <w:i/>
        </w:rPr>
        <w:t>to a situation in which excessive public expectations of future price increases cause prices to be temporarily elevated.</w:t>
      </w:r>
      <w:r w:rsidR="00A85F7D">
        <w:rPr>
          <w:rFonts w:cs="Arial"/>
          <w:i/>
        </w:rPr>
        <w:t>*</w:t>
      </w:r>
      <w:r w:rsidRPr="00E92D3E">
        <w:rPr>
          <w:rFonts w:cs="Arial"/>
        </w:rPr>
        <w:t>”</w:t>
      </w:r>
      <w:r>
        <w:rPr>
          <w:rFonts w:cs="Arial"/>
        </w:rPr>
        <w:t xml:space="preserve"> </w:t>
      </w:r>
      <w:r w:rsidRPr="00BA5642">
        <w:rPr>
          <w:rFonts w:cs="Arial"/>
        </w:rPr>
        <w:t>According to the New Palgrave Dictionary of Economics, “*</w:t>
      </w:r>
      <w:r w:rsidRPr="00BA5642">
        <w:rPr>
          <w:rFonts w:cs="Arial"/>
          <w:i/>
        </w:rPr>
        <w:t>bubbles refer to asset prices that exceed an asset’s fundamental value because current owners believe they can resell the asset at an even higher price</w:t>
      </w:r>
      <w:r w:rsidRPr="00BA5642">
        <w:rPr>
          <w:rFonts w:cs="Arial"/>
        </w:rPr>
        <w:t>*”</w:t>
      </w:r>
      <w:r>
        <w:rPr>
          <w:rFonts w:cs="Arial"/>
        </w:rPr>
        <w:t xml:space="preserve"> </w:t>
      </w:r>
      <w:r w:rsidRPr="00BA5642">
        <w:rPr>
          <w:rFonts w:cs="Arial"/>
        </w:rPr>
        <w:t>[@Brunnermeier2008]</w:t>
      </w:r>
      <w:r>
        <w:rPr>
          <w:rFonts w:cs="Arial"/>
        </w:rPr>
        <w:t xml:space="preserve">. </w:t>
      </w:r>
      <w:r w:rsidR="00CA744A" w:rsidRPr="00CA744A">
        <w:rPr>
          <w:rFonts w:cs="Arial"/>
        </w:rPr>
        <w:t xml:space="preserve">These definitions </w:t>
      </w:r>
      <w:r w:rsidR="00CA744A">
        <w:rPr>
          <w:rFonts w:cs="Arial"/>
        </w:rPr>
        <w:t xml:space="preserve">imply that the </w:t>
      </w:r>
      <w:r w:rsidRPr="00BA5642">
        <w:rPr>
          <w:rFonts w:cs="Arial"/>
        </w:rPr>
        <w:t>main features of a bubble are that prices increase beyond what is consistent with underlying fundamentals, and that buyers expect excessive future price increases.</w:t>
      </w:r>
      <w:r>
        <w:rPr>
          <w:rFonts w:cs="Arial"/>
        </w:rPr>
        <w:t xml:space="preserve"> In other words, a bubble </w:t>
      </w:r>
      <w:r w:rsidRPr="00BA5642">
        <w:rPr>
          <w:rFonts w:cs="Arial"/>
        </w:rPr>
        <w:t>consists of a sharp rise in a given asset price, above a level sustainable by some fundamental values, followed by a sudden collapse</w:t>
      </w:r>
      <w:r>
        <w:rPr>
          <w:rFonts w:cs="Arial"/>
        </w:rPr>
        <w:t xml:space="preserve"> [@Kraussl2016]. </w:t>
      </w:r>
    </w:p>
    <w:p w14:paraId="16F104F8" w14:textId="77777777" w:rsidR="00BA5642" w:rsidRDefault="00BA5642" w:rsidP="00BA5642">
      <w:pPr>
        <w:rPr>
          <w:rFonts w:cs="Arial"/>
        </w:rPr>
      </w:pPr>
    </w:p>
    <w:bookmarkEnd w:id="9"/>
    <w:bookmarkEnd w:id="10"/>
    <w:p w14:paraId="461F26D8" w14:textId="77777777" w:rsidR="008D574F" w:rsidRDefault="00CA744A" w:rsidP="00720955">
      <w:pPr>
        <w:rPr>
          <w:rFonts w:cs="Arial"/>
          <w:szCs w:val="20"/>
        </w:rPr>
      </w:pPr>
      <w:r w:rsidRPr="00CA744A">
        <w:rPr>
          <w:rFonts w:cs="Arial"/>
          <w:szCs w:val="20"/>
        </w:rPr>
        <w:t>When it comes to the art market, however, it is particularly challenging to determine the fundamental value from whi</w:t>
      </w:r>
      <w:r>
        <w:rPr>
          <w:rFonts w:cs="Arial"/>
          <w:szCs w:val="20"/>
        </w:rPr>
        <w:t xml:space="preserve">ch prices potentially deviate. </w:t>
      </w:r>
      <w:r w:rsidR="00720955">
        <w:rPr>
          <w:rFonts w:cs="Arial"/>
          <w:szCs w:val="20"/>
        </w:rPr>
        <w:t>In the case of stocks, dividends have been used</w:t>
      </w:r>
      <w:r w:rsidR="00720955" w:rsidRPr="00937259">
        <w:t xml:space="preserve"> </w:t>
      </w:r>
      <w:r w:rsidR="00720955" w:rsidRPr="00937259">
        <w:rPr>
          <w:rFonts w:cs="Arial"/>
          <w:szCs w:val="20"/>
        </w:rPr>
        <w:t>to obtain the expected cash flow</w:t>
      </w:r>
      <w:r w:rsidR="00720955">
        <w:rPr>
          <w:rFonts w:cs="Arial"/>
          <w:szCs w:val="20"/>
        </w:rPr>
        <w:t xml:space="preserve"> as a measure of fundamental value. Rents and convenience yields c</w:t>
      </w:r>
      <w:r>
        <w:rPr>
          <w:rFonts w:cs="Arial"/>
          <w:szCs w:val="20"/>
        </w:rPr>
        <w:t>an</w:t>
      </w:r>
      <w:r w:rsidR="00720955">
        <w:rPr>
          <w:rFonts w:cs="Arial"/>
          <w:szCs w:val="20"/>
        </w:rPr>
        <w:t xml:space="preserve"> potentially be used for real estate prices and commodity prices</w:t>
      </w:r>
      <w:r w:rsidR="00720955" w:rsidRPr="00D113D9">
        <w:rPr>
          <w:rFonts w:cs="Arial"/>
          <w:szCs w:val="20"/>
        </w:rPr>
        <w:t xml:space="preserve"> [@Penasse2014].</w:t>
      </w:r>
      <w:r w:rsidR="005152D6">
        <w:rPr>
          <w:rFonts w:cs="Arial"/>
          <w:szCs w:val="20"/>
        </w:rPr>
        <w:t xml:space="preserve"> </w:t>
      </w:r>
    </w:p>
    <w:p w14:paraId="615F2185" w14:textId="77777777" w:rsidR="008D574F" w:rsidRDefault="008D574F" w:rsidP="00720955">
      <w:pPr>
        <w:rPr>
          <w:rFonts w:cs="Arial"/>
          <w:szCs w:val="20"/>
        </w:rPr>
      </w:pPr>
    </w:p>
    <w:p w14:paraId="5C973784" w14:textId="0A45CA24" w:rsidR="00720955" w:rsidRDefault="005152D6" w:rsidP="00720955">
      <w:pPr>
        <w:rPr>
          <w:rFonts w:cs="Arial"/>
          <w:szCs w:val="20"/>
        </w:rPr>
      </w:pPr>
      <w:r>
        <w:t xml:space="preserve">In contrast, </w:t>
      </w:r>
      <w:bookmarkStart w:id="11" w:name="OLE_LINK3"/>
      <w:r>
        <w:t>a</w:t>
      </w:r>
      <w:r w:rsidR="00720955" w:rsidRPr="00645C46">
        <w:rPr>
          <w:rFonts w:cs="Arial"/>
          <w:szCs w:val="20"/>
        </w:rPr>
        <w:t xml:space="preserve">rtworks </w:t>
      </w:r>
      <w:r w:rsidR="00A85F7D" w:rsidRPr="00A85F7D">
        <w:rPr>
          <w:rFonts w:cs="Arial"/>
          <w:szCs w:val="20"/>
        </w:rPr>
        <w:t>do not generate a future income stream (e.g. dividends or rents) that can be discounted to determine the fundamental value</w:t>
      </w:r>
      <w:r w:rsidR="00A85F7D">
        <w:rPr>
          <w:rFonts w:cs="Arial"/>
          <w:szCs w:val="20"/>
        </w:rPr>
        <w:t xml:space="preserve">. </w:t>
      </w:r>
      <w:r w:rsidR="00A85F7D" w:rsidRPr="00645C46">
        <w:rPr>
          <w:rFonts w:cs="Arial"/>
          <w:szCs w:val="20"/>
        </w:rPr>
        <w:t>Artworks</w:t>
      </w:r>
      <w:r w:rsidR="00A85F7D" w:rsidRPr="00A85F7D">
        <w:rPr>
          <w:rFonts w:cs="Arial"/>
          <w:szCs w:val="20"/>
        </w:rPr>
        <w:t xml:space="preserve"> </w:t>
      </w:r>
      <w:r w:rsidR="00720955" w:rsidRPr="00645C46">
        <w:rPr>
          <w:rFonts w:cs="Arial"/>
          <w:szCs w:val="20"/>
        </w:rPr>
        <w:t>usually have little inherent value, unless the materials used have a high intrinsic value [@</w:t>
      </w:r>
      <w:r w:rsidR="000E23EC" w:rsidRPr="000E23EC">
        <w:rPr>
          <w:rFonts w:cs="Arial"/>
          <w:szCs w:val="20"/>
        </w:rPr>
        <w:t>Spaenjers2015</w:t>
      </w:r>
      <w:r w:rsidR="00720955" w:rsidRPr="00645C46">
        <w:rPr>
          <w:rFonts w:cs="Arial"/>
          <w:szCs w:val="20"/>
        </w:rPr>
        <w:t>].</w:t>
      </w:r>
      <w:r w:rsidR="00720955">
        <w:rPr>
          <w:rFonts w:cs="Arial"/>
          <w:szCs w:val="20"/>
        </w:rPr>
        <w:t xml:space="preserve"> Instead</w:t>
      </w:r>
      <w:r w:rsidR="00720955" w:rsidRPr="00645C46">
        <w:rPr>
          <w:rFonts w:cs="Arial"/>
          <w:szCs w:val="20"/>
        </w:rPr>
        <w:t xml:space="preserve">, </w:t>
      </w:r>
      <w:r w:rsidR="00720955">
        <w:rPr>
          <w:rFonts w:cs="Arial"/>
          <w:szCs w:val="20"/>
        </w:rPr>
        <w:t>artworks are acquired for</w:t>
      </w:r>
      <w:r w:rsidR="00720955" w:rsidRPr="00645C46">
        <w:rPr>
          <w:rFonts w:cs="Arial"/>
          <w:szCs w:val="20"/>
        </w:rPr>
        <w:t xml:space="preserve"> a kind of </w:t>
      </w:r>
      <w:r w:rsidR="00720955" w:rsidRPr="008E707F">
        <w:rPr>
          <w:rFonts w:cs="Arial"/>
          <w:szCs w:val="20"/>
        </w:rPr>
        <w:t>non-</w:t>
      </w:r>
      <w:r w:rsidR="00CA744A" w:rsidRPr="008E707F">
        <w:rPr>
          <w:rFonts w:cs="Arial"/>
          <w:szCs w:val="20"/>
        </w:rPr>
        <w:t>monetary</w:t>
      </w:r>
      <w:r w:rsidR="00720955" w:rsidRPr="008E707F">
        <w:rPr>
          <w:rFonts w:cs="Arial"/>
          <w:szCs w:val="20"/>
        </w:rPr>
        <w:t xml:space="preserve"> </w:t>
      </w:r>
      <w:r w:rsidR="00CA744A">
        <w:rPr>
          <w:rFonts w:cs="Arial"/>
          <w:szCs w:val="20"/>
        </w:rPr>
        <w:t xml:space="preserve">utility or </w:t>
      </w:r>
      <w:r w:rsidR="00720955" w:rsidRPr="008E707F">
        <w:rPr>
          <w:rFonts w:cs="Arial"/>
          <w:szCs w:val="20"/>
        </w:rPr>
        <w:t xml:space="preserve">aesthetic </w:t>
      </w:r>
      <w:r w:rsidR="00CA744A">
        <w:rPr>
          <w:rFonts w:cs="Arial"/>
          <w:szCs w:val="20"/>
        </w:rPr>
        <w:t xml:space="preserve">dividend, </w:t>
      </w:r>
      <w:r w:rsidR="00720955">
        <w:rPr>
          <w:rFonts w:cs="Arial"/>
          <w:szCs w:val="20"/>
        </w:rPr>
        <w:t xml:space="preserve">sometimes described as </w:t>
      </w:r>
      <w:r w:rsidR="00720955" w:rsidRPr="00645C46">
        <w:rPr>
          <w:rFonts w:cs="Arial"/>
          <w:szCs w:val="20"/>
        </w:rPr>
        <w:t>"aesthetic pleasure"</w:t>
      </w:r>
      <w:r w:rsidR="002C2C21" w:rsidRPr="002C2C21">
        <w:t xml:space="preserve"> </w:t>
      </w:r>
      <w:r w:rsidR="00CA744A">
        <w:t>[</w:t>
      </w:r>
      <w:r w:rsidR="008D574F" w:rsidRPr="008D574F">
        <w:rPr>
          <w:rFonts w:cs="Arial"/>
          <w:szCs w:val="20"/>
        </w:rPr>
        <w:t>@Gerard-Varet1995</w:t>
      </w:r>
      <w:r w:rsidR="00CA744A">
        <w:rPr>
          <w:rFonts w:cs="Arial"/>
          <w:szCs w:val="20"/>
        </w:rPr>
        <w:t>]</w:t>
      </w:r>
      <w:r w:rsidR="002C2C21">
        <w:rPr>
          <w:rFonts w:cs="Arial"/>
          <w:szCs w:val="20"/>
        </w:rPr>
        <w:t xml:space="preserve">. </w:t>
      </w:r>
      <w:r w:rsidR="00720955" w:rsidRPr="008E707F">
        <w:rPr>
          <w:rFonts w:cs="Arial"/>
          <w:szCs w:val="20"/>
        </w:rPr>
        <w:t>This dividend can be seen as the rent one wou</w:t>
      </w:r>
      <w:r w:rsidR="00720955">
        <w:rPr>
          <w:rFonts w:cs="Arial"/>
          <w:szCs w:val="20"/>
        </w:rPr>
        <w:t>ld be willing to pay to own the</w:t>
      </w:r>
      <w:r w:rsidR="00720955" w:rsidRPr="008E707F">
        <w:rPr>
          <w:rFonts w:cs="Arial"/>
          <w:szCs w:val="20"/>
        </w:rPr>
        <w:t xml:space="preserve"> art</w:t>
      </w:r>
      <w:r w:rsidR="00720955">
        <w:rPr>
          <w:rFonts w:cs="Arial"/>
          <w:szCs w:val="20"/>
        </w:rPr>
        <w:t>work</w:t>
      </w:r>
      <w:r w:rsidR="00720955" w:rsidRPr="008E707F">
        <w:rPr>
          <w:rFonts w:cs="Arial"/>
          <w:szCs w:val="20"/>
        </w:rPr>
        <w:t xml:space="preserve"> over a given </w:t>
      </w:r>
      <w:r w:rsidR="00CA744A">
        <w:rPr>
          <w:rFonts w:cs="Arial"/>
          <w:szCs w:val="20"/>
        </w:rPr>
        <w:t>period</w:t>
      </w:r>
      <w:r w:rsidR="00720955" w:rsidRPr="008E707F">
        <w:rPr>
          <w:rFonts w:cs="Arial"/>
          <w:szCs w:val="20"/>
        </w:rPr>
        <w:t>. It can reflect aesthetic pleasure</w:t>
      </w:r>
      <w:r w:rsidR="00720955">
        <w:rPr>
          <w:rFonts w:cs="Arial"/>
          <w:szCs w:val="20"/>
        </w:rPr>
        <w:t>, but may</w:t>
      </w:r>
      <w:r w:rsidR="00720955" w:rsidRPr="008E707F">
        <w:rPr>
          <w:rFonts w:cs="Arial"/>
          <w:szCs w:val="20"/>
        </w:rPr>
        <w:t xml:space="preserve"> also </w:t>
      </w:r>
      <w:r w:rsidR="00720955">
        <w:rPr>
          <w:rFonts w:cs="Arial"/>
          <w:szCs w:val="20"/>
        </w:rPr>
        <w:t>provide</w:t>
      </w:r>
      <w:r w:rsidR="00720955" w:rsidRPr="008E707F">
        <w:rPr>
          <w:rFonts w:cs="Arial"/>
          <w:szCs w:val="20"/>
        </w:rPr>
        <w:t xml:space="preserve"> </w:t>
      </w:r>
      <w:r w:rsidR="00720955" w:rsidRPr="00D113D9">
        <w:rPr>
          <w:rFonts w:cs="Arial"/>
          <w:szCs w:val="20"/>
        </w:rPr>
        <w:t xml:space="preserve">additional </w:t>
      </w:r>
      <w:r w:rsidR="00720955">
        <w:rPr>
          <w:rFonts w:cs="Arial"/>
          <w:szCs w:val="20"/>
        </w:rPr>
        <w:t>utility</w:t>
      </w:r>
      <w:r w:rsidR="00720955" w:rsidRPr="00D113D9">
        <w:rPr>
          <w:rFonts w:cs="Arial"/>
          <w:szCs w:val="20"/>
        </w:rPr>
        <w:t xml:space="preserve"> </w:t>
      </w:r>
      <w:r w:rsidR="00720955">
        <w:rPr>
          <w:rFonts w:cs="Arial"/>
          <w:szCs w:val="20"/>
        </w:rPr>
        <w:t>as</w:t>
      </w:r>
      <w:r w:rsidR="00720955" w:rsidRPr="00D113D9">
        <w:rPr>
          <w:rFonts w:cs="Arial"/>
          <w:szCs w:val="20"/>
        </w:rPr>
        <w:t xml:space="preserve"> the signal of wealth </w:t>
      </w:r>
      <w:r w:rsidR="00720955">
        <w:rPr>
          <w:rFonts w:cs="Arial"/>
          <w:szCs w:val="20"/>
        </w:rPr>
        <w:t>[@Mandel2009]</w:t>
      </w:r>
      <w:r w:rsidR="00720955" w:rsidRPr="008E707F">
        <w:rPr>
          <w:rFonts w:cs="Arial"/>
          <w:szCs w:val="20"/>
        </w:rPr>
        <w:t xml:space="preserve">. </w:t>
      </w:r>
      <w:r w:rsidR="00720955" w:rsidRPr="00D113D9">
        <w:rPr>
          <w:rFonts w:cs="Arial"/>
          <w:szCs w:val="20"/>
        </w:rPr>
        <w:t>The price of an artwork should equal the present value of these future private utility dividends over the holding period, plus the expected resale value</w:t>
      </w:r>
      <w:r w:rsidR="00720955">
        <w:rPr>
          <w:rFonts w:cs="Arial"/>
          <w:szCs w:val="20"/>
        </w:rPr>
        <w:t>.</w:t>
      </w:r>
      <w:r w:rsidR="00720955" w:rsidRPr="00D113D9">
        <w:t xml:space="preserve"> </w:t>
      </w:r>
      <w:r w:rsidR="00720955" w:rsidRPr="008E707F">
        <w:rPr>
          <w:rFonts w:cs="Arial"/>
          <w:szCs w:val="20"/>
        </w:rPr>
        <w:t>The value of this dividend is unobservable and is likely to vary tre</w:t>
      </w:r>
      <w:r w:rsidR="00720955">
        <w:rPr>
          <w:rFonts w:cs="Arial"/>
          <w:szCs w:val="20"/>
        </w:rPr>
        <w:t>mendously across collectors</w:t>
      </w:r>
      <w:r w:rsidR="00CA744A">
        <w:rPr>
          <w:rFonts w:cs="Arial"/>
          <w:szCs w:val="20"/>
        </w:rPr>
        <w:t>, based on their motivations and characteristics</w:t>
      </w:r>
      <w:r w:rsidR="00720955">
        <w:rPr>
          <w:rFonts w:cs="Arial"/>
          <w:szCs w:val="20"/>
        </w:rPr>
        <w:t xml:space="preserve"> [@Penasse2014].</w:t>
      </w:r>
      <w:r w:rsidR="00720955" w:rsidRPr="00645C46">
        <w:rPr>
          <w:rFonts w:cs="Arial"/>
          <w:szCs w:val="20"/>
        </w:rPr>
        <w:t xml:space="preserve"> </w:t>
      </w:r>
      <w:r w:rsidR="00720955" w:rsidRPr="008E707F">
        <w:rPr>
          <w:rFonts w:cs="Arial"/>
          <w:szCs w:val="20"/>
        </w:rPr>
        <w:t xml:space="preserve">Thus, it </w:t>
      </w:r>
      <w:r w:rsidR="00720955">
        <w:rPr>
          <w:rFonts w:cs="Arial"/>
          <w:szCs w:val="20"/>
        </w:rPr>
        <w:t xml:space="preserve">almost </w:t>
      </w:r>
      <w:r w:rsidR="00720955" w:rsidRPr="008E707F">
        <w:rPr>
          <w:rFonts w:cs="Arial"/>
          <w:szCs w:val="20"/>
        </w:rPr>
        <w:t xml:space="preserve">impossible to clearly </w:t>
      </w:r>
      <w:r w:rsidR="00720955">
        <w:rPr>
          <w:rFonts w:cs="Arial"/>
          <w:szCs w:val="20"/>
        </w:rPr>
        <w:t>determine</w:t>
      </w:r>
      <w:r w:rsidR="00720955" w:rsidRPr="008E707F">
        <w:rPr>
          <w:rFonts w:cs="Arial"/>
          <w:szCs w:val="20"/>
        </w:rPr>
        <w:t xml:space="preserve"> the </w:t>
      </w:r>
      <w:r w:rsidR="00720955">
        <w:rPr>
          <w:rFonts w:cs="Arial"/>
          <w:szCs w:val="20"/>
        </w:rPr>
        <w:t xml:space="preserve">fundamental value of art </w:t>
      </w:r>
      <w:r w:rsidR="00720955" w:rsidRPr="00645C46">
        <w:rPr>
          <w:rFonts w:cs="Arial"/>
          <w:szCs w:val="20"/>
        </w:rPr>
        <w:t>[@Kraussl201</w:t>
      </w:r>
      <w:r w:rsidR="002C2C21">
        <w:rPr>
          <w:rFonts w:cs="Arial"/>
          <w:szCs w:val="20"/>
        </w:rPr>
        <w:t>6</w:t>
      </w:r>
      <w:r w:rsidR="00720955" w:rsidRPr="00645C46">
        <w:rPr>
          <w:rFonts w:cs="Arial"/>
          <w:szCs w:val="20"/>
        </w:rPr>
        <w:t xml:space="preserve">]. </w:t>
      </w:r>
    </w:p>
    <w:bookmarkEnd w:id="11"/>
    <w:p w14:paraId="30399826" w14:textId="77777777" w:rsidR="00720955" w:rsidRDefault="00720955" w:rsidP="00720955">
      <w:pPr>
        <w:rPr>
          <w:rFonts w:cs="Arial"/>
          <w:szCs w:val="20"/>
        </w:rPr>
      </w:pPr>
    </w:p>
    <w:p w14:paraId="2024A30C" w14:textId="1374E287" w:rsidR="005152D6" w:rsidRPr="005152D6" w:rsidRDefault="00720955" w:rsidP="005152D6">
      <w:pPr>
        <w:rPr>
          <w:rFonts w:cs="Arial"/>
          <w:szCs w:val="20"/>
        </w:rPr>
      </w:pPr>
      <w:r w:rsidRPr="005152D6">
        <w:rPr>
          <w:rFonts w:cs="Arial"/>
          <w:szCs w:val="20"/>
        </w:rPr>
        <w:t>To overcome this issue,</w:t>
      </w:r>
      <w:r w:rsidR="00CA744A" w:rsidRPr="005152D6">
        <w:rPr>
          <w:rFonts w:cs="Arial"/>
          <w:szCs w:val="20"/>
        </w:rPr>
        <w:t xml:space="preserve"> this section</w:t>
      </w:r>
      <w:r w:rsidRPr="005152D6">
        <w:rPr>
          <w:rFonts w:cs="Arial"/>
          <w:szCs w:val="20"/>
        </w:rPr>
        <w:t xml:space="preserve"> </w:t>
      </w:r>
      <w:r w:rsidR="005152D6" w:rsidRPr="005152D6">
        <w:rPr>
          <w:rFonts w:cs="Arial"/>
          <w:szCs w:val="20"/>
        </w:rPr>
        <w:t xml:space="preserve">follows @Kraussl2016 in </w:t>
      </w:r>
      <w:r w:rsidR="002C2C21" w:rsidRPr="005152D6">
        <w:rPr>
          <w:rFonts w:cs="Arial"/>
          <w:szCs w:val="20"/>
        </w:rPr>
        <w:t>us</w:t>
      </w:r>
      <w:r w:rsidR="005152D6" w:rsidRPr="005152D6">
        <w:rPr>
          <w:rFonts w:cs="Arial"/>
          <w:szCs w:val="20"/>
        </w:rPr>
        <w:t>ing</w:t>
      </w:r>
      <w:r w:rsidR="002C2C21" w:rsidRPr="005152D6">
        <w:rPr>
          <w:rFonts w:cs="Arial"/>
          <w:szCs w:val="20"/>
        </w:rPr>
        <w:t xml:space="preserve"> </w:t>
      </w:r>
      <w:r w:rsidR="00CA744A" w:rsidRPr="005152D6">
        <w:rPr>
          <w:rFonts w:cs="Arial"/>
          <w:szCs w:val="20"/>
        </w:rPr>
        <w:t>a</w:t>
      </w:r>
      <w:r w:rsidR="002C2C21" w:rsidRPr="005152D6">
        <w:rPr>
          <w:rFonts w:cs="Arial"/>
          <w:szCs w:val="20"/>
        </w:rPr>
        <w:t xml:space="preserve"> direct method of bubble detection developed by @Phillips2011</w:t>
      </w:r>
      <w:r w:rsidRPr="005152D6">
        <w:rPr>
          <w:rFonts w:cs="Arial"/>
          <w:szCs w:val="20"/>
        </w:rPr>
        <w:t xml:space="preserve">. </w:t>
      </w:r>
      <w:r w:rsidR="00CA744A" w:rsidRPr="005152D6">
        <w:rPr>
          <w:rFonts w:cs="Arial"/>
          <w:szCs w:val="20"/>
        </w:rPr>
        <w:t>The</w:t>
      </w:r>
      <w:r w:rsidR="002C2C21" w:rsidRPr="005152D6">
        <w:rPr>
          <w:rFonts w:cs="Arial"/>
          <w:szCs w:val="20"/>
        </w:rPr>
        <w:t xml:space="preserve"> approach is based on a right-tailed augmented Dickey</w:t>
      </w:r>
      <w:r w:rsidR="007805B2">
        <w:rPr>
          <w:rFonts w:cs="Arial"/>
          <w:szCs w:val="20"/>
        </w:rPr>
        <w:t>-</w:t>
      </w:r>
      <w:r w:rsidR="002C2C21" w:rsidRPr="005152D6">
        <w:rPr>
          <w:rFonts w:cs="Arial"/>
          <w:szCs w:val="20"/>
        </w:rPr>
        <w:t>Fuller</w:t>
      </w:r>
      <w:r w:rsidR="00CA744A" w:rsidRPr="005152D6">
        <w:rPr>
          <w:rFonts w:cs="Arial"/>
          <w:szCs w:val="20"/>
        </w:rPr>
        <w:t xml:space="preserve"> (ADF)</w:t>
      </w:r>
      <w:r w:rsidR="002C2C21" w:rsidRPr="005152D6">
        <w:rPr>
          <w:rFonts w:cs="Arial"/>
          <w:szCs w:val="20"/>
        </w:rPr>
        <w:t xml:space="preserve"> test, which can detect explosive </w:t>
      </w:r>
      <w:r w:rsidR="00CA744A" w:rsidRPr="005152D6">
        <w:rPr>
          <w:rFonts w:cs="Arial"/>
          <w:szCs w:val="20"/>
        </w:rPr>
        <w:t>behaviour</w:t>
      </w:r>
      <w:r w:rsidR="002C2C21" w:rsidRPr="005152D6">
        <w:rPr>
          <w:rFonts w:cs="Arial"/>
          <w:szCs w:val="20"/>
        </w:rPr>
        <w:t xml:space="preserve"> directly in time series. </w:t>
      </w:r>
      <w:r w:rsidR="0049094B" w:rsidRPr="005152D6">
        <w:rPr>
          <w:rFonts w:cs="Arial"/>
          <w:szCs w:val="20"/>
        </w:rPr>
        <w:t xml:space="preserve">@Phillips2011 originally </w:t>
      </w:r>
      <w:r w:rsidR="00CA744A" w:rsidRPr="005152D6">
        <w:rPr>
          <w:rFonts w:cs="Arial"/>
          <w:szCs w:val="20"/>
        </w:rPr>
        <w:t>applied</w:t>
      </w:r>
      <w:r w:rsidR="0049094B" w:rsidRPr="005152D6">
        <w:rPr>
          <w:rFonts w:cs="Arial"/>
          <w:szCs w:val="20"/>
        </w:rPr>
        <w:t xml:space="preserve"> the </w:t>
      </w:r>
      <w:r w:rsidR="00CA744A" w:rsidRPr="005152D6">
        <w:rPr>
          <w:rFonts w:cs="Arial"/>
          <w:szCs w:val="20"/>
        </w:rPr>
        <w:t>method</w:t>
      </w:r>
      <w:r w:rsidR="0049094B" w:rsidRPr="005152D6">
        <w:rPr>
          <w:rFonts w:cs="Arial"/>
          <w:szCs w:val="20"/>
        </w:rPr>
        <w:t xml:space="preserve"> </w:t>
      </w:r>
      <w:r w:rsidR="00CA744A" w:rsidRPr="005152D6">
        <w:rPr>
          <w:rFonts w:cs="Arial"/>
          <w:szCs w:val="20"/>
        </w:rPr>
        <w:t>to</w:t>
      </w:r>
      <w:r w:rsidR="0049094B" w:rsidRPr="005152D6">
        <w:rPr>
          <w:rFonts w:cs="Arial"/>
          <w:szCs w:val="20"/>
        </w:rPr>
        <w:t xml:space="preserve"> stock prices</w:t>
      </w:r>
      <w:r w:rsidR="005152D6" w:rsidRPr="005152D6">
        <w:rPr>
          <w:rFonts w:cs="Arial"/>
          <w:szCs w:val="20"/>
        </w:rPr>
        <w:t>. They showed that there was evidence of explosiveness in stock prices, but not dividend yields, implying that price explosiveness could not be explained by developments in fundamentals.</w:t>
      </w:r>
      <w:r w:rsidR="0049094B" w:rsidRPr="005152D6">
        <w:rPr>
          <w:rFonts w:cs="Arial"/>
          <w:szCs w:val="20"/>
        </w:rPr>
        <w:t xml:space="preserve"> </w:t>
      </w:r>
    </w:p>
    <w:p w14:paraId="7D407795" w14:textId="77777777" w:rsidR="005152D6" w:rsidRPr="005152D6" w:rsidRDefault="005152D6" w:rsidP="005152D6">
      <w:pPr>
        <w:rPr>
          <w:rFonts w:cs="Arial"/>
          <w:szCs w:val="20"/>
        </w:rPr>
      </w:pPr>
    </w:p>
    <w:p w14:paraId="4D87DF79" w14:textId="77777777" w:rsidR="00191CA3" w:rsidRDefault="005152D6" w:rsidP="0049094B">
      <w:pPr>
        <w:rPr>
          <w:rFonts w:cs="Arial"/>
          <w:szCs w:val="20"/>
        </w:rPr>
      </w:pPr>
      <w:r w:rsidRPr="005152D6">
        <w:rPr>
          <w:rFonts w:cs="Arial"/>
          <w:szCs w:val="20"/>
        </w:rPr>
        <w:t>S</w:t>
      </w:r>
      <w:r w:rsidR="0049094B" w:rsidRPr="005152D6">
        <w:rPr>
          <w:rFonts w:cs="Arial"/>
          <w:szCs w:val="20"/>
        </w:rPr>
        <w:t xml:space="preserve">ince then </w:t>
      </w:r>
      <w:r w:rsidR="00CA744A" w:rsidRPr="005152D6">
        <w:rPr>
          <w:rFonts w:cs="Arial"/>
          <w:szCs w:val="20"/>
        </w:rPr>
        <w:t>various</w:t>
      </w:r>
      <w:r w:rsidR="0049094B" w:rsidRPr="005152D6">
        <w:rPr>
          <w:rFonts w:cs="Arial"/>
          <w:szCs w:val="20"/>
        </w:rPr>
        <w:t xml:space="preserve"> studies have used </w:t>
      </w:r>
      <w:r w:rsidRPr="005152D6">
        <w:rPr>
          <w:rFonts w:cs="Arial"/>
          <w:szCs w:val="20"/>
        </w:rPr>
        <w:t>the method</w:t>
      </w:r>
      <w:r w:rsidR="0049094B" w:rsidRPr="005152D6">
        <w:rPr>
          <w:rFonts w:cs="Arial"/>
          <w:szCs w:val="20"/>
        </w:rPr>
        <w:t xml:space="preserve"> to investigate bubbles in a number of asset markets, including real estate, commodities and art. </w:t>
      </w:r>
      <w:r w:rsidR="0049094B" w:rsidRPr="00786B03">
        <w:rPr>
          <w:rFonts w:cs="Arial"/>
          <w:szCs w:val="20"/>
        </w:rPr>
        <w:t xml:space="preserve">@Jiang2014 employed the method to detect explosive periods in real estate prices </w:t>
      </w:r>
      <w:r w:rsidR="0049094B">
        <w:rPr>
          <w:rFonts w:cs="Arial"/>
          <w:szCs w:val="20"/>
        </w:rPr>
        <w:t>in</w:t>
      </w:r>
      <w:r w:rsidR="0049094B" w:rsidRPr="00786B03">
        <w:rPr>
          <w:rFonts w:cs="Arial"/>
          <w:szCs w:val="20"/>
        </w:rPr>
        <w:t xml:space="preserve"> Singapore. The results suggested the existence of an explosive period from 2006Q4 to 2008Q1. @Balcilar2015 used the method to date-stamp periods of US housing price </w:t>
      </w:r>
      <w:r w:rsidR="0049094B">
        <w:rPr>
          <w:rFonts w:cs="Arial"/>
          <w:szCs w:val="20"/>
        </w:rPr>
        <w:t>explosiveness for the period 1830-2013 and foun</w:t>
      </w:r>
      <w:r w:rsidR="0049094B" w:rsidRPr="00786B03">
        <w:rPr>
          <w:rFonts w:cs="Arial"/>
          <w:szCs w:val="20"/>
        </w:rPr>
        <w:t>d evidence of several bubble periods</w:t>
      </w:r>
      <w:r w:rsidR="0049094B">
        <w:rPr>
          <w:rFonts w:cs="Arial"/>
          <w:szCs w:val="20"/>
        </w:rPr>
        <w:t xml:space="preserve">. </w:t>
      </w:r>
      <w:r w:rsidR="0049094B" w:rsidRPr="00786B03">
        <w:rPr>
          <w:rFonts w:cs="Arial"/>
          <w:szCs w:val="20"/>
        </w:rPr>
        <w:t>@Areal</w:t>
      </w:r>
      <w:r w:rsidR="0049094B">
        <w:rPr>
          <w:rFonts w:cs="Arial"/>
          <w:szCs w:val="20"/>
        </w:rPr>
        <w:t>2013</w:t>
      </w:r>
      <w:r w:rsidR="0049094B" w:rsidRPr="00786B03">
        <w:rPr>
          <w:rFonts w:cs="Arial"/>
          <w:szCs w:val="20"/>
        </w:rPr>
        <w:t xml:space="preserve"> used the methodology to test for the presence of periods of explosive prices in agricultural market</w:t>
      </w:r>
      <w:r w:rsidR="0049094B">
        <w:rPr>
          <w:rFonts w:cs="Arial"/>
          <w:szCs w:val="20"/>
        </w:rPr>
        <w:t>s and</w:t>
      </w:r>
      <w:r w:rsidR="0049094B" w:rsidRPr="00786B03">
        <w:rPr>
          <w:rFonts w:cs="Arial"/>
          <w:szCs w:val="20"/>
        </w:rPr>
        <w:t xml:space="preserve"> found </w:t>
      </w:r>
      <w:r w:rsidR="0049094B">
        <w:rPr>
          <w:rFonts w:cs="Arial"/>
          <w:szCs w:val="20"/>
        </w:rPr>
        <w:t>that</w:t>
      </w:r>
      <w:r w:rsidR="0049094B" w:rsidRPr="00786B03">
        <w:rPr>
          <w:rFonts w:cs="Arial"/>
          <w:szCs w:val="20"/>
        </w:rPr>
        <w:t xml:space="preserve"> bubbles occurred for </w:t>
      </w:r>
      <w:r w:rsidR="00CA744A">
        <w:rPr>
          <w:rFonts w:cs="Arial"/>
          <w:szCs w:val="20"/>
        </w:rPr>
        <w:t>certain</w:t>
      </w:r>
      <w:r w:rsidR="0049094B" w:rsidRPr="00786B03">
        <w:rPr>
          <w:rFonts w:cs="Arial"/>
          <w:szCs w:val="20"/>
        </w:rPr>
        <w:t xml:space="preserve"> commodities, especially around 2007 and 2008.</w:t>
      </w:r>
      <w:r w:rsidR="00CA744A" w:rsidRPr="00CA744A">
        <w:t xml:space="preserve"> </w:t>
      </w:r>
      <w:r w:rsidR="00CA744A" w:rsidRPr="00CA744A">
        <w:rPr>
          <w:rFonts w:cs="Arial"/>
          <w:szCs w:val="20"/>
        </w:rPr>
        <w:t>@Figuerola2015 applied the method to examine the recent behaviour of non-ferrous metals futures prices on the London Metal Exchange. They found that certain commodity futures markets were prone to bubble-like phenomena and that the majority of the bubbles occurred between August 2007 and July 2008.</w:t>
      </w:r>
      <w:r>
        <w:rPr>
          <w:rFonts w:cs="Arial"/>
          <w:szCs w:val="20"/>
        </w:rPr>
        <w:t xml:space="preserve"> </w:t>
      </w:r>
    </w:p>
    <w:p w14:paraId="1D9E19B1" w14:textId="77777777" w:rsidR="00191CA3" w:rsidRDefault="00191CA3" w:rsidP="0049094B">
      <w:pPr>
        <w:rPr>
          <w:rFonts w:cs="Arial"/>
          <w:szCs w:val="20"/>
        </w:rPr>
      </w:pPr>
    </w:p>
    <w:p w14:paraId="110B23EF" w14:textId="0C606195" w:rsidR="005152D6" w:rsidRPr="00786B03" w:rsidRDefault="00191CA3" w:rsidP="0049094B">
      <w:pPr>
        <w:rPr>
          <w:rFonts w:cs="Arial"/>
          <w:szCs w:val="20"/>
        </w:rPr>
      </w:pPr>
      <w:r>
        <w:rPr>
          <w:rFonts w:cs="Arial"/>
          <w:szCs w:val="20"/>
        </w:rPr>
        <w:t xml:space="preserve">In the context of art, </w:t>
      </w:r>
      <w:r w:rsidRPr="005152D6">
        <w:rPr>
          <w:rFonts w:cs="Arial"/>
          <w:szCs w:val="20"/>
        </w:rPr>
        <w:t>@Kraussl2016 used the method to detect explosive behaviour in the prices of four different art market segments (*Impressionist and Modern*, *Post-war and Contemporary*, *American* and *Latin American*). They found evidence of explosive behaviour in prices and identified historical bubble episodes in the "*Post-war and Contemporary*" and "*American*" art market segments, around 2006-2008 and 200</w:t>
      </w:r>
      <w:r w:rsidR="007805B2">
        <w:rPr>
          <w:rFonts w:cs="Arial"/>
          <w:szCs w:val="20"/>
        </w:rPr>
        <w:t>5</w:t>
      </w:r>
      <w:r w:rsidRPr="005152D6">
        <w:rPr>
          <w:rFonts w:cs="Arial"/>
          <w:szCs w:val="20"/>
        </w:rPr>
        <w:t>-2008 respectively.</w:t>
      </w:r>
      <w:r>
        <w:rPr>
          <w:rFonts w:cs="Arial"/>
          <w:szCs w:val="20"/>
        </w:rPr>
        <w:t xml:space="preserve"> </w:t>
      </w:r>
      <w:r w:rsidR="005152D6">
        <w:rPr>
          <w:rFonts w:cs="Arial"/>
          <w:szCs w:val="20"/>
        </w:rPr>
        <w:t>The following section sets out the bubble detection framework used to test for the presence of bubble-like behaviour in South African art prices over the period.</w:t>
      </w:r>
    </w:p>
    <w:p w14:paraId="4D3F05ED" w14:textId="536DE68B" w:rsidR="005152D6" w:rsidRDefault="005152D6" w:rsidP="00720955">
      <w:pPr>
        <w:rPr>
          <w:rFonts w:cs="Arial"/>
          <w:color w:val="000000"/>
          <w:szCs w:val="20"/>
        </w:rPr>
      </w:pPr>
    </w:p>
    <w:p w14:paraId="1BC3F06B" w14:textId="4DB33915" w:rsidR="00AA1328" w:rsidRDefault="00AA1328" w:rsidP="0030079B">
      <w:pPr>
        <w:pStyle w:val="Heading2nonr"/>
      </w:pPr>
      <w:r w:rsidRPr="00645C46">
        <w:t>##</w:t>
      </w:r>
      <w:r w:rsidR="005800B7">
        <w:t>Bubble Detection Framework</w:t>
      </w:r>
    </w:p>
    <w:p w14:paraId="1277C6CB" w14:textId="18EA69C6" w:rsidR="002C2542" w:rsidRPr="00786B03" w:rsidRDefault="004321D6" w:rsidP="00A314EA">
      <w:pPr>
        <w:rPr>
          <w:rFonts w:cs="Arial"/>
          <w:szCs w:val="20"/>
        </w:rPr>
      </w:pPr>
      <w:r w:rsidRPr="004321D6">
        <w:rPr>
          <w:rFonts w:cs="Arial"/>
          <w:szCs w:val="20"/>
        </w:rPr>
        <w:t xml:space="preserve">The most commonly used detection methods are based on the present value model and the rational bubble assumption. According to the present value model, </w:t>
      </w:r>
      <w:r>
        <w:rPr>
          <w:rFonts w:cs="Arial"/>
          <w:szCs w:val="20"/>
        </w:rPr>
        <w:t>u</w:t>
      </w:r>
      <w:r w:rsidRPr="004321D6">
        <w:rPr>
          <w:rFonts w:cs="Arial"/>
          <w:szCs w:val="20"/>
        </w:rPr>
        <w:t>nder rational expectations</w:t>
      </w:r>
      <w:r>
        <w:rPr>
          <w:rFonts w:cs="Arial"/>
          <w:szCs w:val="20"/>
        </w:rPr>
        <w:t>,</w:t>
      </w:r>
      <w:r w:rsidRPr="004321D6">
        <w:rPr>
          <w:rFonts w:cs="Arial"/>
          <w:szCs w:val="20"/>
        </w:rPr>
        <w:t xml:space="preserve"> the price of an asset is equal to the present v</w:t>
      </w:r>
      <w:r>
        <w:rPr>
          <w:rFonts w:cs="Arial"/>
          <w:szCs w:val="20"/>
        </w:rPr>
        <w:t>alue of its futur</w:t>
      </w:r>
      <w:r w:rsidR="00191CA3">
        <w:rPr>
          <w:rFonts w:cs="Arial"/>
          <w:szCs w:val="20"/>
        </w:rPr>
        <w:t xml:space="preserve">e income stream, </w:t>
      </w:r>
      <w:r>
        <w:rPr>
          <w:rFonts w:cs="Arial"/>
          <w:szCs w:val="20"/>
        </w:rPr>
        <w:t xml:space="preserve">i.e. the expected </w:t>
      </w:r>
      <w:r w:rsidR="0011280C" w:rsidRPr="00786B03">
        <w:rPr>
          <w:rFonts w:cs="Arial"/>
          <w:szCs w:val="20"/>
        </w:rPr>
        <w:t>fundamental value:</w:t>
      </w:r>
      <w:r w:rsidR="002C2542" w:rsidRPr="00786B03">
        <w:rPr>
          <w:rFonts w:cs="Arial"/>
          <w:szCs w:val="20"/>
        </w:rPr>
        <w:t xml:space="preserve"> </w:t>
      </w:r>
      <w:r w:rsidR="003F445B" w:rsidRPr="00786B03">
        <w:rPr>
          <w:rFonts w:cs="Arial"/>
          <w:szCs w:val="20"/>
        </w:rPr>
        <w:t>$$P_t = \frac{1}{1</w:t>
      </w:r>
      <w:r w:rsidR="00C50D56" w:rsidRPr="00786B03">
        <w:rPr>
          <w:rFonts w:cs="Arial"/>
          <w:szCs w:val="20"/>
        </w:rPr>
        <w:t>+r</w:t>
      </w:r>
      <w:r w:rsidR="003F445B" w:rsidRPr="00786B03">
        <w:rPr>
          <w:rFonts w:cs="Arial"/>
          <w:szCs w:val="20"/>
        </w:rPr>
        <w:t>_f}</w:t>
      </w:r>
      <w:r w:rsidR="00191CA3">
        <w:rPr>
          <w:rFonts w:cs="Arial"/>
          <w:szCs w:val="20"/>
        </w:rPr>
        <w:t xml:space="preserve"> </w:t>
      </w:r>
      <w:r w:rsidR="003F445B" w:rsidRPr="00786B03">
        <w:rPr>
          <w:rFonts w:cs="Arial"/>
          <w:szCs w:val="20"/>
        </w:rPr>
        <w:t>E_t(P_{t+1} + \gamma_{t+1})</w:t>
      </w:r>
      <w:r w:rsidR="00740848" w:rsidRPr="00786B03">
        <w:rPr>
          <w:rFonts w:cs="Arial"/>
          <w:szCs w:val="20"/>
        </w:rPr>
        <w:t>$$</w:t>
      </w:r>
      <w:r w:rsidR="002C2542" w:rsidRPr="00786B03">
        <w:rPr>
          <w:rFonts w:cs="Arial"/>
          <w:szCs w:val="20"/>
        </w:rPr>
        <w:t xml:space="preserve"> </w:t>
      </w:r>
      <w:r w:rsidR="0011280C" w:rsidRPr="00786B03">
        <w:rPr>
          <w:rFonts w:cs="Arial"/>
          <w:szCs w:val="20"/>
        </w:rPr>
        <w:t xml:space="preserve">where </w:t>
      </w:r>
      <w:r w:rsidR="00740848" w:rsidRPr="00786B03">
        <w:rPr>
          <w:rFonts w:cs="Arial"/>
          <w:szCs w:val="20"/>
        </w:rPr>
        <w:t>$</w:t>
      </w:r>
      <w:r w:rsidR="0011280C" w:rsidRPr="00786B03">
        <w:rPr>
          <w:rFonts w:cs="Arial"/>
          <w:szCs w:val="20"/>
        </w:rPr>
        <w:t>R</w:t>
      </w:r>
      <w:r w:rsidR="00740848" w:rsidRPr="00786B03">
        <w:rPr>
          <w:rFonts w:cs="Arial"/>
          <w:szCs w:val="20"/>
        </w:rPr>
        <w:t>_f$ is the constant discount rate,</w:t>
      </w:r>
      <w:r w:rsidR="0011280C" w:rsidRPr="00786B03">
        <w:rPr>
          <w:rFonts w:cs="Arial"/>
          <w:szCs w:val="20"/>
        </w:rPr>
        <w:t xml:space="preserve"> </w:t>
      </w:r>
      <w:r w:rsidR="00740848" w:rsidRPr="00786B03">
        <w:rPr>
          <w:rFonts w:cs="Arial"/>
          <w:szCs w:val="20"/>
        </w:rPr>
        <w:t>$</w:t>
      </w:r>
      <w:r w:rsidR="0011280C" w:rsidRPr="00786B03">
        <w:rPr>
          <w:rFonts w:cs="Arial"/>
          <w:szCs w:val="20"/>
        </w:rPr>
        <w:t>P</w:t>
      </w:r>
      <w:r w:rsidR="00740848" w:rsidRPr="00786B03">
        <w:rPr>
          <w:rFonts w:cs="Arial"/>
          <w:szCs w:val="20"/>
        </w:rPr>
        <w:t>_{</w:t>
      </w:r>
      <w:r w:rsidR="0011280C" w:rsidRPr="00786B03">
        <w:rPr>
          <w:rFonts w:cs="Arial"/>
          <w:szCs w:val="20"/>
        </w:rPr>
        <w:t>t+1</w:t>
      </w:r>
      <w:r w:rsidR="00740848" w:rsidRPr="00786B03">
        <w:rPr>
          <w:rFonts w:cs="Arial"/>
          <w:szCs w:val="20"/>
        </w:rPr>
        <w:t>}$</w:t>
      </w:r>
      <w:r w:rsidR="0011280C" w:rsidRPr="00786B03">
        <w:rPr>
          <w:rFonts w:cs="Arial"/>
          <w:szCs w:val="20"/>
        </w:rPr>
        <w:t xml:space="preserve"> is the asset price at time </w:t>
      </w:r>
      <w:r w:rsidR="00191CA3">
        <w:rPr>
          <w:rFonts w:cs="Arial"/>
          <w:szCs w:val="20"/>
        </w:rPr>
        <w:t>$</w:t>
      </w:r>
      <w:r w:rsidR="0011280C" w:rsidRPr="00786B03">
        <w:rPr>
          <w:rFonts w:cs="Arial"/>
          <w:szCs w:val="20"/>
        </w:rPr>
        <w:t>t</w:t>
      </w:r>
      <w:r w:rsidR="00191CA3">
        <w:rPr>
          <w:rFonts w:cs="Arial"/>
          <w:szCs w:val="20"/>
        </w:rPr>
        <w:t>$</w:t>
      </w:r>
      <w:r w:rsidR="0011280C" w:rsidRPr="00786B03">
        <w:rPr>
          <w:rFonts w:cs="Arial"/>
          <w:szCs w:val="20"/>
        </w:rPr>
        <w:t xml:space="preserve">, and </w:t>
      </w:r>
      <w:r w:rsidR="00740848" w:rsidRPr="00786B03">
        <w:rPr>
          <w:rFonts w:cs="Arial"/>
          <w:szCs w:val="20"/>
        </w:rPr>
        <w:t>$\gamma_{t+1}$</w:t>
      </w:r>
      <w:r w:rsidR="0011280C" w:rsidRPr="00786B03">
        <w:rPr>
          <w:rFonts w:cs="Arial"/>
          <w:szCs w:val="20"/>
        </w:rPr>
        <w:t xml:space="preserve"> is </w:t>
      </w:r>
      <w:r w:rsidR="00740848" w:rsidRPr="00786B03">
        <w:rPr>
          <w:rFonts w:cs="Arial"/>
          <w:szCs w:val="20"/>
        </w:rPr>
        <w:t>the</w:t>
      </w:r>
      <w:r w:rsidR="0011280C" w:rsidRPr="00786B03">
        <w:rPr>
          <w:rFonts w:cs="Arial"/>
          <w:szCs w:val="20"/>
        </w:rPr>
        <w:t xml:space="preserve"> </w:t>
      </w:r>
      <w:r w:rsidR="00191CA3">
        <w:rPr>
          <w:rFonts w:cs="Arial"/>
          <w:szCs w:val="20"/>
        </w:rPr>
        <w:t>payment</w:t>
      </w:r>
      <w:r w:rsidR="002C2542" w:rsidRPr="00786B03">
        <w:rPr>
          <w:rFonts w:cs="Arial"/>
          <w:szCs w:val="20"/>
        </w:rPr>
        <w:t xml:space="preserve"> received (e.g. </w:t>
      </w:r>
      <w:r w:rsidR="0011280C" w:rsidRPr="00786B03">
        <w:rPr>
          <w:rFonts w:cs="Arial"/>
          <w:szCs w:val="20"/>
        </w:rPr>
        <w:t>dividend</w:t>
      </w:r>
      <w:r w:rsidR="002C2542" w:rsidRPr="00786B03">
        <w:rPr>
          <w:rFonts w:cs="Arial"/>
          <w:szCs w:val="20"/>
        </w:rPr>
        <w:t>s, rents or a</w:t>
      </w:r>
      <w:r w:rsidR="00740848" w:rsidRPr="00786B03">
        <w:rPr>
          <w:rFonts w:cs="Arial"/>
          <w:szCs w:val="20"/>
        </w:rPr>
        <w:t xml:space="preserve"> </w:t>
      </w:r>
      <w:r w:rsidR="0011280C" w:rsidRPr="00786B03">
        <w:rPr>
          <w:rFonts w:cs="Arial"/>
          <w:szCs w:val="20"/>
        </w:rPr>
        <w:t>convenience</w:t>
      </w:r>
      <w:r w:rsidR="00A314EA">
        <w:rPr>
          <w:rFonts w:cs="Arial"/>
          <w:szCs w:val="20"/>
        </w:rPr>
        <w:t xml:space="preserve"> yield</w:t>
      </w:r>
      <w:r w:rsidR="002C2542" w:rsidRPr="00786B03">
        <w:rPr>
          <w:rFonts w:cs="Arial"/>
          <w:szCs w:val="20"/>
        </w:rPr>
        <w:t>)</w:t>
      </w:r>
      <w:r w:rsidR="0011280C" w:rsidRPr="00786B03">
        <w:rPr>
          <w:rFonts w:cs="Arial"/>
          <w:szCs w:val="20"/>
        </w:rPr>
        <w:t xml:space="preserve"> for owning the asset between </w:t>
      </w:r>
      <w:r w:rsidR="00740848" w:rsidRPr="00786B03">
        <w:rPr>
          <w:rFonts w:cs="Arial"/>
          <w:szCs w:val="20"/>
        </w:rPr>
        <w:t>$</w:t>
      </w:r>
      <w:r w:rsidR="0011280C" w:rsidRPr="00786B03">
        <w:rPr>
          <w:rFonts w:cs="Arial"/>
          <w:szCs w:val="20"/>
        </w:rPr>
        <w:t>t</w:t>
      </w:r>
      <w:r w:rsidR="00740848" w:rsidRPr="00786B03">
        <w:rPr>
          <w:rFonts w:cs="Arial"/>
          <w:szCs w:val="20"/>
        </w:rPr>
        <w:t>$</w:t>
      </w:r>
      <w:r w:rsidR="0011280C" w:rsidRPr="00786B03">
        <w:rPr>
          <w:rFonts w:cs="Arial"/>
          <w:szCs w:val="20"/>
        </w:rPr>
        <w:t xml:space="preserve"> and</w:t>
      </w:r>
      <w:r w:rsidR="00740848" w:rsidRPr="00786B03">
        <w:rPr>
          <w:rFonts w:cs="Arial"/>
          <w:szCs w:val="20"/>
        </w:rPr>
        <w:t xml:space="preserve"> $</w:t>
      </w:r>
      <w:r w:rsidR="0011280C" w:rsidRPr="00786B03">
        <w:rPr>
          <w:rFonts w:cs="Arial"/>
          <w:szCs w:val="20"/>
        </w:rPr>
        <w:t>t</w:t>
      </w:r>
      <w:r w:rsidR="00740848" w:rsidRPr="00786B03">
        <w:rPr>
          <w:rFonts w:cs="Arial"/>
          <w:szCs w:val="20"/>
        </w:rPr>
        <w:t>+1$</w:t>
      </w:r>
      <w:r w:rsidR="0011280C" w:rsidRPr="00786B03">
        <w:rPr>
          <w:rFonts w:cs="Arial"/>
          <w:szCs w:val="20"/>
        </w:rPr>
        <w:t>.</w:t>
      </w:r>
      <w:r w:rsidR="002C2542" w:rsidRPr="00786B03">
        <w:rPr>
          <w:rFonts w:cs="Arial"/>
          <w:szCs w:val="20"/>
        </w:rPr>
        <w:t xml:space="preserve"> </w:t>
      </w:r>
      <w:r w:rsidR="00740848" w:rsidRPr="00786B03">
        <w:rPr>
          <w:rFonts w:cs="Arial"/>
          <w:szCs w:val="20"/>
        </w:rPr>
        <w:t>When $t+n$ is far into the future, $\frac{1}{1</w:t>
      </w:r>
      <w:r w:rsidR="00C50D56" w:rsidRPr="00786B03">
        <w:rPr>
          <w:rFonts w:cs="Arial"/>
          <w:szCs w:val="20"/>
        </w:rPr>
        <w:t>+r</w:t>
      </w:r>
      <w:r w:rsidR="00740848" w:rsidRPr="00786B03">
        <w:rPr>
          <w:rFonts w:cs="Arial"/>
          <w:szCs w:val="20"/>
        </w:rPr>
        <w:t>_f}</w:t>
      </w:r>
      <w:r w:rsidR="00191CA3">
        <w:rPr>
          <w:rFonts w:cs="Arial"/>
          <w:szCs w:val="20"/>
        </w:rPr>
        <w:t xml:space="preserve"> </w:t>
      </w:r>
      <w:r w:rsidR="00740848" w:rsidRPr="00786B03">
        <w:rPr>
          <w:rFonts w:cs="Arial"/>
          <w:szCs w:val="20"/>
        </w:rPr>
        <w:t>E_t(P_{t+n})$ does not affect $P_t$</w:t>
      </w:r>
      <w:r w:rsidR="00191CA3">
        <w:rPr>
          <w:rFonts w:cs="Arial"/>
          <w:szCs w:val="20"/>
        </w:rPr>
        <w:t>,</w:t>
      </w:r>
      <w:r w:rsidR="00740848" w:rsidRPr="00786B03">
        <w:rPr>
          <w:rFonts w:cs="Arial"/>
          <w:szCs w:val="20"/>
        </w:rPr>
        <w:t xml:space="preserve"> as it tends to zero as </w:t>
      </w:r>
      <w:r w:rsidR="00191CA3">
        <w:rPr>
          <w:rFonts w:cs="Arial"/>
          <w:szCs w:val="20"/>
        </w:rPr>
        <w:t>$</w:t>
      </w:r>
      <w:r w:rsidR="00740848" w:rsidRPr="00786B03">
        <w:rPr>
          <w:rFonts w:cs="Arial"/>
          <w:szCs w:val="20"/>
        </w:rPr>
        <w:t>n</w:t>
      </w:r>
      <w:r w:rsidR="00191CA3">
        <w:rPr>
          <w:rFonts w:cs="Arial"/>
          <w:szCs w:val="20"/>
        </w:rPr>
        <w:t>$</w:t>
      </w:r>
      <w:r w:rsidR="00740848" w:rsidRPr="00786B03">
        <w:rPr>
          <w:rFonts w:cs="Arial"/>
          <w:szCs w:val="20"/>
        </w:rPr>
        <w:t xml:space="preserve"> becomes infinitely large.</w:t>
      </w:r>
      <w:r w:rsidR="00191CA3">
        <w:rPr>
          <w:rFonts w:cs="Arial"/>
          <w:szCs w:val="20"/>
        </w:rPr>
        <w:t xml:space="preserve"> The present value </w:t>
      </w:r>
      <w:r w:rsidR="002C2542" w:rsidRPr="00786B03">
        <w:rPr>
          <w:rFonts w:cs="Arial"/>
          <w:szCs w:val="20"/>
        </w:rPr>
        <w:t>or market fundamental so</w:t>
      </w:r>
      <w:r w:rsidR="00191CA3">
        <w:rPr>
          <w:rFonts w:cs="Arial"/>
          <w:szCs w:val="20"/>
        </w:rPr>
        <w:t>lution</w:t>
      </w:r>
      <w:r w:rsidR="002C2542" w:rsidRPr="00786B03">
        <w:rPr>
          <w:rFonts w:cs="Arial"/>
          <w:szCs w:val="20"/>
        </w:rPr>
        <w:t xml:space="preserve"> could be written as: $$F_t = E_t[\</w:t>
      </w:r>
      <w:r w:rsidR="00191CA3">
        <w:rPr>
          <w:rFonts w:cs="Arial"/>
          <w:szCs w:val="20"/>
        </w:rPr>
        <w:t>sum</w:t>
      </w:r>
      <w:r w:rsidR="002C2542" w:rsidRPr="00786B03">
        <w:rPr>
          <w:rFonts w:cs="Arial"/>
          <w:szCs w:val="20"/>
        </w:rPr>
        <w:t xml:space="preserve">_{i=1}^n \frac{1}{1+r_f} (\gamma_{t+n})]$$ </w:t>
      </w:r>
    </w:p>
    <w:p w14:paraId="42F21139" w14:textId="13F9F411" w:rsidR="00C50D56" w:rsidRPr="00786B03" w:rsidRDefault="00C50D56" w:rsidP="00A314EA">
      <w:pPr>
        <w:rPr>
          <w:rFonts w:cs="Arial"/>
          <w:szCs w:val="20"/>
        </w:rPr>
      </w:pPr>
    </w:p>
    <w:p w14:paraId="5D6BF16A" w14:textId="5938A26B" w:rsidR="002C2542" w:rsidRPr="00786B03" w:rsidRDefault="002C2542" w:rsidP="00A314EA">
      <w:pPr>
        <w:rPr>
          <w:rFonts w:cs="Arial"/>
          <w:szCs w:val="20"/>
        </w:rPr>
      </w:pPr>
      <w:r w:rsidRPr="00786B03">
        <w:rPr>
          <w:rFonts w:cs="Arial"/>
          <w:szCs w:val="20"/>
        </w:rPr>
        <w:t xml:space="preserve">Rational bubbles arise when investors are willing to pay more than the fundamental value to buy an asset because they expect the asset price </w:t>
      </w:r>
      <w:r w:rsidR="00191CA3">
        <w:rPr>
          <w:rFonts w:cs="Arial"/>
          <w:szCs w:val="20"/>
        </w:rPr>
        <w:t>to</w:t>
      </w:r>
      <w:r w:rsidRPr="00786B03">
        <w:rPr>
          <w:rFonts w:cs="Arial"/>
          <w:szCs w:val="20"/>
        </w:rPr>
        <w:t xml:space="preserve"> significantly exceed its fundamental value in the future. When rational bubbles are present, the asset price is composed of the fundamental component and </w:t>
      </w:r>
      <w:r w:rsidR="000341AE">
        <w:rPr>
          <w:rFonts w:cs="Arial"/>
          <w:szCs w:val="20"/>
        </w:rPr>
        <w:t>a</w:t>
      </w:r>
      <w:r w:rsidRPr="00786B03">
        <w:rPr>
          <w:rFonts w:cs="Arial"/>
          <w:szCs w:val="20"/>
        </w:rPr>
        <w:t xml:space="preserve"> bubble component </w:t>
      </w:r>
      <w:r w:rsidR="004321D6">
        <w:rPr>
          <w:rFonts w:cs="Arial"/>
          <w:szCs w:val="20"/>
        </w:rPr>
        <w:t>[</w:t>
      </w:r>
      <w:r w:rsidRPr="00786B03">
        <w:rPr>
          <w:rFonts w:cs="Arial"/>
          <w:szCs w:val="20"/>
        </w:rPr>
        <w:t>@Yiu2013</w:t>
      </w:r>
      <w:r w:rsidR="004321D6">
        <w:rPr>
          <w:rFonts w:cs="Arial"/>
          <w:szCs w:val="20"/>
        </w:rPr>
        <w:t>]</w:t>
      </w:r>
      <w:r w:rsidRPr="00786B03">
        <w:rPr>
          <w:rFonts w:cs="Arial"/>
          <w:szCs w:val="20"/>
        </w:rPr>
        <w:t xml:space="preserve">. In </w:t>
      </w:r>
      <w:r w:rsidR="0051062D" w:rsidRPr="00786B03">
        <w:rPr>
          <w:rFonts w:cs="Arial"/>
          <w:szCs w:val="20"/>
        </w:rPr>
        <w:t>other</w:t>
      </w:r>
      <w:r w:rsidRPr="00786B03">
        <w:rPr>
          <w:rFonts w:cs="Arial"/>
          <w:szCs w:val="20"/>
        </w:rPr>
        <w:t xml:space="preserve"> words, </w:t>
      </w:r>
      <w:r w:rsidR="0011280C" w:rsidRPr="00786B03">
        <w:rPr>
          <w:rFonts w:cs="Arial"/>
          <w:szCs w:val="20"/>
        </w:rPr>
        <w:t>if a gap between the market fundamental solution and the actual price exists and</w:t>
      </w:r>
      <w:r w:rsidR="00C50D56" w:rsidRPr="00786B03">
        <w:rPr>
          <w:rFonts w:cs="Arial"/>
          <w:szCs w:val="20"/>
        </w:rPr>
        <w:t xml:space="preserve"> the terminal condition </w:t>
      </w:r>
      <w:r w:rsidR="0011280C" w:rsidRPr="00786B03">
        <w:rPr>
          <w:rFonts w:cs="Arial"/>
          <w:szCs w:val="20"/>
        </w:rPr>
        <w:t xml:space="preserve">does not hold, an additional “bubble component”, </w:t>
      </w:r>
      <w:r w:rsidR="00C50D56" w:rsidRPr="00786B03">
        <w:rPr>
          <w:rFonts w:cs="Arial"/>
          <w:szCs w:val="20"/>
        </w:rPr>
        <w:t>$</w:t>
      </w:r>
      <w:r w:rsidR="0011280C" w:rsidRPr="00786B03">
        <w:rPr>
          <w:rFonts w:cs="Arial"/>
          <w:szCs w:val="20"/>
        </w:rPr>
        <w:t>B</w:t>
      </w:r>
      <w:r w:rsidR="00C50D56" w:rsidRPr="00786B03">
        <w:rPr>
          <w:rFonts w:cs="Arial"/>
          <w:szCs w:val="20"/>
        </w:rPr>
        <w:t>_</w:t>
      </w:r>
      <w:r w:rsidR="0011280C" w:rsidRPr="00786B03">
        <w:rPr>
          <w:rFonts w:cs="Arial"/>
          <w:szCs w:val="20"/>
        </w:rPr>
        <w:t>t</w:t>
      </w:r>
      <w:r w:rsidR="00C50D56" w:rsidRPr="00786B03">
        <w:rPr>
          <w:rFonts w:cs="Arial"/>
          <w:szCs w:val="20"/>
        </w:rPr>
        <w:t>$</w:t>
      </w:r>
      <w:r w:rsidR="0011280C" w:rsidRPr="00786B03">
        <w:rPr>
          <w:rFonts w:cs="Arial"/>
          <w:szCs w:val="20"/>
        </w:rPr>
        <w:t xml:space="preserve">, has to be added to the solution of equation: </w:t>
      </w:r>
      <w:r w:rsidRPr="00786B03">
        <w:rPr>
          <w:rFonts w:cs="Arial"/>
          <w:szCs w:val="20"/>
        </w:rPr>
        <w:t>$P_t = F_t + B_t$. In this case $F_t$ is called the fundamental component of the price and $B_t$ is any random variable that s</w:t>
      </w:r>
      <w:r w:rsidR="0011280C" w:rsidRPr="00786B03">
        <w:rPr>
          <w:rFonts w:cs="Arial"/>
          <w:szCs w:val="20"/>
        </w:rPr>
        <w:t>atisfies the following condition:</w:t>
      </w:r>
      <w:r w:rsidRPr="00786B03">
        <w:rPr>
          <w:rFonts w:cs="Arial"/>
          <w:szCs w:val="20"/>
        </w:rPr>
        <w:t xml:space="preserve"> $$B_t = \frac{1}{1+r_f}</w:t>
      </w:r>
      <w:r w:rsidR="00191CA3">
        <w:rPr>
          <w:rFonts w:cs="Arial"/>
          <w:szCs w:val="20"/>
        </w:rPr>
        <w:t xml:space="preserve"> </w:t>
      </w:r>
      <w:r w:rsidRPr="00786B03">
        <w:rPr>
          <w:rFonts w:cs="Arial"/>
          <w:szCs w:val="20"/>
        </w:rPr>
        <w:t xml:space="preserve">E_t(B_{t+n})$$ </w:t>
      </w:r>
    </w:p>
    <w:p w14:paraId="1492967C" w14:textId="77777777" w:rsidR="002C2542" w:rsidRPr="00786B03" w:rsidRDefault="002C2542" w:rsidP="00A314EA">
      <w:pPr>
        <w:rPr>
          <w:rFonts w:cs="Arial"/>
          <w:szCs w:val="20"/>
        </w:rPr>
      </w:pPr>
    </w:p>
    <w:p w14:paraId="40A6C7DA" w14:textId="725B849D" w:rsidR="0011280C" w:rsidRPr="00786B03" w:rsidRDefault="00191CA3" w:rsidP="00A314EA">
      <w:pPr>
        <w:rPr>
          <w:rFonts w:cs="Arial"/>
          <w:szCs w:val="20"/>
        </w:rPr>
      </w:pPr>
      <w:r>
        <w:rPr>
          <w:rFonts w:cs="Arial"/>
          <w:szCs w:val="20"/>
        </w:rPr>
        <w:t>Thus</w:t>
      </w:r>
      <w:r w:rsidR="0011280C" w:rsidRPr="00786B03">
        <w:rPr>
          <w:rFonts w:cs="Arial"/>
          <w:szCs w:val="20"/>
        </w:rPr>
        <w:t xml:space="preserve">, the bubble component is included in the price process, and anticipated to be present in the next period </w:t>
      </w:r>
      <w:r w:rsidR="002C2542" w:rsidRPr="00786B03">
        <w:rPr>
          <w:rFonts w:cs="Arial"/>
          <w:szCs w:val="20"/>
        </w:rPr>
        <w:t>with an expected value of $(1 + r_f</w:t>
      </w:r>
      <w:r w:rsidR="0011280C" w:rsidRPr="00786B03">
        <w:rPr>
          <w:rFonts w:cs="Arial"/>
          <w:szCs w:val="20"/>
        </w:rPr>
        <w:t>)</w:t>
      </w:r>
      <w:r w:rsidR="002C2542" w:rsidRPr="00786B03">
        <w:rPr>
          <w:rFonts w:cs="Arial"/>
          <w:szCs w:val="20"/>
        </w:rPr>
        <w:t>$</w:t>
      </w:r>
      <w:r w:rsidR="0011280C" w:rsidRPr="00786B03">
        <w:rPr>
          <w:rFonts w:cs="Arial"/>
          <w:szCs w:val="20"/>
        </w:rPr>
        <w:t xml:space="preserve"> multiplied by its current value. Being in line with the rational expectation</w:t>
      </w:r>
      <w:r w:rsidR="000341AE">
        <w:rPr>
          <w:rFonts w:cs="Arial"/>
          <w:szCs w:val="20"/>
        </w:rPr>
        <w:t>s</w:t>
      </w:r>
      <w:r w:rsidR="0011280C" w:rsidRPr="00786B03">
        <w:rPr>
          <w:rFonts w:cs="Arial"/>
          <w:szCs w:val="20"/>
        </w:rPr>
        <w:t xml:space="preserve"> framework, the bubble component </w:t>
      </w:r>
      <w:r w:rsidR="000341AE">
        <w:rPr>
          <w:rFonts w:cs="Arial"/>
          <w:szCs w:val="20"/>
        </w:rPr>
        <w:t>is called a</w:t>
      </w:r>
      <w:r w:rsidR="0011280C" w:rsidRPr="00786B03">
        <w:rPr>
          <w:rFonts w:cs="Arial"/>
          <w:szCs w:val="20"/>
        </w:rPr>
        <w:t xml:space="preserve"> “rational bubble” [@Kraussl201</w:t>
      </w:r>
      <w:r>
        <w:rPr>
          <w:rFonts w:cs="Arial"/>
          <w:szCs w:val="20"/>
        </w:rPr>
        <w:t>6</w:t>
      </w:r>
      <w:r w:rsidR="0011280C" w:rsidRPr="00786B03">
        <w:rPr>
          <w:rFonts w:cs="Arial"/>
          <w:szCs w:val="20"/>
        </w:rPr>
        <w:t>]</w:t>
      </w:r>
      <w:r w:rsidR="002C2542" w:rsidRPr="00786B03">
        <w:rPr>
          <w:rFonts w:cs="Arial"/>
          <w:szCs w:val="20"/>
        </w:rPr>
        <w:t>.</w:t>
      </w:r>
    </w:p>
    <w:p w14:paraId="0BD3DC5E" w14:textId="77777777" w:rsidR="0011280C" w:rsidRPr="00786B03" w:rsidRDefault="0011280C" w:rsidP="00A314EA">
      <w:pPr>
        <w:autoSpaceDE w:val="0"/>
        <w:autoSpaceDN w:val="0"/>
        <w:adjustRightInd w:val="0"/>
        <w:spacing w:line="240" w:lineRule="auto"/>
        <w:jc w:val="left"/>
        <w:rPr>
          <w:rFonts w:cs="Arial"/>
          <w:szCs w:val="20"/>
        </w:rPr>
      </w:pPr>
    </w:p>
    <w:p w14:paraId="61D89559" w14:textId="110F4B31" w:rsidR="00222332" w:rsidRPr="00786B03" w:rsidRDefault="00D7205F" w:rsidP="00A314EA">
      <w:pPr>
        <w:rPr>
          <w:rFonts w:cs="Arial"/>
          <w:szCs w:val="20"/>
        </w:rPr>
      </w:pPr>
      <w:r w:rsidRPr="00786B03">
        <w:rPr>
          <w:rFonts w:cs="Arial"/>
          <w:szCs w:val="20"/>
        </w:rPr>
        <w:t xml:space="preserve">The statistical properties of </w:t>
      </w:r>
      <w:r w:rsidR="009C1CB4" w:rsidRPr="00786B03">
        <w:rPr>
          <w:rFonts w:cs="Arial"/>
          <w:szCs w:val="20"/>
        </w:rPr>
        <w:t xml:space="preserve">$P_t$ </w:t>
      </w:r>
      <w:r w:rsidRPr="00786B03">
        <w:rPr>
          <w:rFonts w:cs="Arial"/>
          <w:szCs w:val="20"/>
        </w:rPr>
        <w:t xml:space="preserve">are determined by those of </w:t>
      </w:r>
      <w:r w:rsidR="009C1CB4" w:rsidRPr="00786B03">
        <w:rPr>
          <w:rFonts w:cs="Arial"/>
          <w:szCs w:val="20"/>
        </w:rPr>
        <w:t xml:space="preserve">$F_t$ </w:t>
      </w:r>
      <w:r w:rsidRPr="00786B03">
        <w:rPr>
          <w:rFonts w:cs="Arial"/>
          <w:szCs w:val="20"/>
        </w:rPr>
        <w:t xml:space="preserve">and </w:t>
      </w:r>
      <w:r w:rsidR="009C1CB4" w:rsidRPr="00786B03">
        <w:rPr>
          <w:rFonts w:cs="Arial"/>
          <w:szCs w:val="20"/>
        </w:rPr>
        <w:t>$B_t$</w:t>
      </w:r>
      <w:r w:rsidRPr="00786B03">
        <w:rPr>
          <w:rFonts w:cs="Arial"/>
          <w:szCs w:val="20"/>
        </w:rPr>
        <w:t xml:space="preserve">. </w:t>
      </w:r>
      <w:r w:rsidR="00F1760D" w:rsidRPr="00786B03">
        <w:rPr>
          <w:rFonts w:cs="Arial"/>
          <w:szCs w:val="20"/>
        </w:rPr>
        <w:t xml:space="preserve">In the absence of a bubble, when $B_t=0$, the degree of non-stationarity in $P_t$ is controlled by the nature of the series $F_t$, which in turn is determined by the properties of $\gamma_t$. The current price of the commodity is </w:t>
      </w:r>
      <w:r w:rsidR="00191CA3">
        <w:rPr>
          <w:rFonts w:cs="Arial"/>
          <w:szCs w:val="20"/>
        </w:rPr>
        <w:t xml:space="preserve">therefore </w:t>
      </w:r>
      <w:r w:rsidR="00F1760D" w:rsidRPr="00786B03">
        <w:rPr>
          <w:rFonts w:cs="Arial"/>
          <w:szCs w:val="20"/>
        </w:rPr>
        <w:t xml:space="preserve">determined </w:t>
      </w:r>
      <w:r w:rsidR="00191CA3">
        <w:rPr>
          <w:rFonts w:cs="Arial"/>
          <w:szCs w:val="20"/>
        </w:rPr>
        <w:t>by</w:t>
      </w:r>
      <w:r w:rsidR="00F1760D" w:rsidRPr="00786B03">
        <w:rPr>
          <w:rFonts w:cs="Arial"/>
          <w:szCs w:val="20"/>
        </w:rPr>
        <w:t xml:space="preserve"> market fundamentals</w:t>
      </w:r>
      <w:r w:rsidR="00191CA3">
        <w:rPr>
          <w:rFonts w:cs="Arial"/>
          <w:szCs w:val="20"/>
        </w:rPr>
        <w:t>: f</w:t>
      </w:r>
      <w:r w:rsidR="00F1760D" w:rsidRPr="00786B03">
        <w:rPr>
          <w:rFonts w:cs="Arial"/>
          <w:szCs w:val="20"/>
        </w:rPr>
        <w:t xml:space="preserve">or example, if $\gamma_t$ is an I(1) process then $P_t$ </w:t>
      </w:r>
      <w:r w:rsidR="00191CA3">
        <w:rPr>
          <w:rFonts w:cs="Arial"/>
          <w:szCs w:val="20"/>
        </w:rPr>
        <w:t>would be an</w:t>
      </w:r>
      <w:r w:rsidR="00F1760D" w:rsidRPr="00786B03">
        <w:rPr>
          <w:rFonts w:cs="Arial"/>
          <w:szCs w:val="20"/>
        </w:rPr>
        <w:t xml:space="preserve"> I(1) process. </w:t>
      </w:r>
    </w:p>
    <w:p w14:paraId="3F4582CC" w14:textId="77777777" w:rsidR="00222332" w:rsidRPr="00786B03" w:rsidRDefault="00222332" w:rsidP="00A314EA">
      <w:pPr>
        <w:rPr>
          <w:rFonts w:cs="Arial"/>
          <w:szCs w:val="20"/>
        </w:rPr>
      </w:pPr>
    </w:p>
    <w:p w14:paraId="560ACE5C" w14:textId="04743A87" w:rsidR="00A51DDB" w:rsidRPr="00786B03" w:rsidRDefault="00191CA3" w:rsidP="00A314EA">
      <w:pPr>
        <w:rPr>
          <w:rFonts w:cs="Arial"/>
          <w:color w:val="000080"/>
          <w:szCs w:val="20"/>
        </w:rPr>
      </w:pPr>
      <w:r>
        <w:rPr>
          <w:rFonts w:cs="Arial"/>
          <w:szCs w:val="20"/>
        </w:rPr>
        <w:t xml:space="preserve">When a </w:t>
      </w:r>
      <w:r w:rsidR="00FF7986" w:rsidRPr="00786B03">
        <w:rPr>
          <w:rFonts w:cs="Arial"/>
          <w:szCs w:val="20"/>
        </w:rPr>
        <w:t>bubble</w:t>
      </w:r>
      <w:r>
        <w:rPr>
          <w:rFonts w:cs="Arial"/>
          <w:szCs w:val="20"/>
        </w:rPr>
        <w:t xml:space="preserve"> is present</w:t>
      </w:r>
      <w:r w:rsidR="00FF7986" w:rsidRPr="00786B03">
        <w:rPr>
          <w:rFonts w:cs="Arial"/>
          <w:szCs w:val="20"/>
        </w:rPr>
        <w:t xml:space="preserve">, if $B_t \neq 0$, current prices $P_t$ will exhibit explosive behaviour, as $B_t$ reflects a </w:t>
      </w:r>
      <w:r w:rsidR="006F628B" w:rsidRPr="00786B03">
        <w:rPr>
          <w:rFonts w:cs="Arial"/>
          <w:szCs w:val="20"/>
        </w:rPr>
        <w:t>stochastic</w:t>
      </w:r>
      <w:r w:rsidR="00FF7986" w:rsidRPr="00786B03">
        <w:rPr>
          <w:rFonts w:cs="Arial"/>
          <w:szCs w:val="20"/>
        </w:rPr>
        <w:t xml:space="preserve"> process in which the expected value of next period's value, forecast on the basis of the current period's information, is greater than or equal to the current period's value</w:t>
      </w:r>
      <w:r w:rsidR="006F628B" w:rsidRPr="00786B03">
        <w:rPr>
          <w:rFonts w:cs="Arial"/>
          <w:szCs w:val="20"/>
        </w:rPr>
        <w:t xml:space="preserve"> [@Kraussl201</w:t>
      </w:r>
      <w:r>
        <w:rPr>
          <w:rFonts w:cs="Arial"/>
          <w:szCs w:val="20"/>
        </w:rPr>
        <w:t>6</w:t>
      </w:r>
      <w:r w:rsidR="006F628B" w:rsidRPr="00786B03">
        <w:rPr>
          <w:rFonts w:cs="Arial"/>
          <w:szCs w:val="20"/>
        </w:rPr>
        <w:t>]</w:t>
      </w:r>
      <w:r w:rsidR="00FF7986" w:rsidRPr="00786B03">
        <w:rPr>
          <w:rFonts w:cs="Arial"/>
          <w:szCs w:val="20"/>
        </w:rPr>
        <w:t xml:space="preserve">. </w:t>
      </w:r>
      <w:r w:rsidR="00486E4F">
        <w:rPr>
          <w:rFonts w:cs="Arial"/>
          <w:szCs w:val="20"/>
        </w:rPr>
        <w:t>I</w:t>
      </w:r>
      <w:r w:rsidR="00FF7986" w:rsidRPr="00786B03">
        <w:rPr>
          <w:rFonts w:cs="Arial"/>
          <w:szCs w:val="20"/>
        </w:rPr>
        <w:t xml:space="preserve">n the absence a structural change in the fundamental process or explosiveness in the fundamentals, </w:t>
      </w:r>
      <w:r w:rsidR="000341AE">
        <w:rPr>
          <w:rFonts w:cs="Arial"/>
          <w:szCs w:val="20"/>
        </w:rPr>
        <w:t>a</w:t>
      </w:r>
      <w:r w:rsidR="00FF7986" w:rsidRPr="00786B03">
        <w:rPr>
          <w:rFonts w:cs="Arial"/>
          <w:szCs w:val="20"/>
        </w:rPr>
        <w:t xml:space="preserve"> period of explosive prices must have a non-fundamental explanation. </w:t>
      </w:r>
      <w:r w:rsidR="00222332" w:rsidRPr="00786B03">
        <w:rPr>
          <w:rFonts w:cs="Arial"/>
          <w:szCs w:val="20"/>
        </w:rPr>
        <w:t xml:space="preserve">Under the assumed </w:t>
      </w:r>
      <w:r w:rsidR="00486E4F" w:rsidRPr="00486E4F">
        <w:rPr>
          <w:rFonts w:cs="Arial"/>
          <w:szCs w:val="20"/>
        </w:rPr>
        <w:t xml:space="preserve">properties of </w:t>
      </w:r>
      <w:r w:rsidR="00222332" w:rsidRPr="00786B03">
        <w:rPr>
          <w:rFonts w:cs="Arial"/>
          <w:szCs w:val="20"/>
        </w:rPr>
        <w:t>$\gamma_t$</w:t>
      </w:r>
      <w:r w:rsidR="00FF7986" w:rsidRPr="00786B03">
        <w:rPr>
          <w:rFonts w:cs="Arial"/>
          <w:szCs w:val="20"/>
        </w:rPr>
        <w:t>,</w:t>
      </w:r>
      <w:r w:rsidR="00222332" w:rsidRPr="00786B03">
        <w:rPr>
          <w:rFonts w:cs="Arial"/>
          <w:szCs w:val="20"/>
        </w:rPr>
        <w:t xml:space="preserve"> the observation of mildly explosive behaviour in $P_t$ (i.e. non-stationarity of an order greater than unit root non-stationarity) will offer evidence of bubble behaviour</w:t>
      </w:r>
      <w:r w:rsidR="00222332" w:rsidRPr="00786B03">
        <w:rPr>
          <w:rFonts w:cs="Arial"/>
          <w:color w:val="000000"/>
          <w:szCs w:val="20"/>
        </w:rPr>
        <w:t xml:space="preserve">. </w:t>
      </w:r>
      <w:r w:rsidR="00222332" w:rsidRPr="00786B03">
        <w:rPr>
          <w:rFonts w:cs="Arial"/>
          <w:szCs w:val="20"/>
        </w:rPr>
        <w:t>This expression embodies an exp</w:t>
      </w:r>
      <w:r w:rsidR="000341AE">
        <w:rPr>
          <w:rFonts w:cs="Arial"/>
          <w:szCs w:val="20"/>
        </w:rPr>
        <w:t>losive property and introduces “</w:t>
      </w:r>
      <w:r w:rsidR="00222332" w:rsidRPr="00786B03">
        <w:rPr>
          <w:rFonts w:cs="Arial"/>
          <w:szCs w:val="20"/>
        </w:rPr>
        <w:t>bubble</w:t>
      </w:r>
      <w:r w:rsidR="000341AE">
        <w:rPr>
          <w:rFonts w:cs="Arial"/>
          <w:szCs w:val="20"/>
        </w:rPr>
        <w:t>”</w:t>
      </w:r>
      <w:r w:rsidR="00222332" w:rsidRPr="00786B03">
        <w:rPr>
          <w:rFonts w:cs="Arial"/>
          <w:szCs w:val="20"/>
        </w:rPr>
        <w:t xml:space="preserve"> movements in the price over the fundamental component </w:t>
      </w:r>
      <w:r w:rsidR="00FF7986" w:rsidRPr="00786B03">
        <w:rPr>
          <w:rFonts w:cs="Arial"/>
          <w:szCs w:val="20"/>
        </w:rPr>
        <w:t>[</w:t>
      </w:r>
      <w:r w:rsidR="00222332" w:rsidRPr="00786B03">
        <w:rPr>
          <w:rFonts w:cs="Arial"/>
          <w:szCs w:val="20"/>
        </w:rPr>
        <w:t>@Areal2013</w:t>
      </w:r>
      <w:r w:rsidR="00FF7986" w:rsidRPr="00786B03">
        <w:rPr>
          <w:rFonts w:cs="Arial"/>
          <w:szCs w:val="20"/>
        </w:rPr>
        <w:t>]</w:t>
      </w:r>
      <w:r w:rsidR="00222332" w:rsidRPr="00786B03">
        <w:rPr>
          <w:rFonts w:cs="Arial"/>
          <w:szCs w:val="20"/>
        </w:rPr>
        <w:t>. T</w:t>
      </w:r>
      <w:r w:rsidR="00222332" w:rsidRPr="00786B03">
        <w:rPr>
          <w:rFonts w:cs="Arial"/>
          <w:color w:val="000000"/>
          <w:szCs w:val="20"/>
        </w:rPr>
        <w:t>hus</w:t>
      </w:r>
      <w:r w:rsidR="00A51DDB" w:rsidRPr="00786B03">
        <w:rPr>
          <w:rFonts w:cs="Arial"/>
          <w:color w:val="000000"/>
          <w:szCs w:val="20"/>
        </w:rPr>
        <w:t xml:space="preserve">, </w:t>
      </w:r>
      <w:r w:rsidR="00222332" w:rsidRPr="00786B03">
        <w:rPr>
          <w:rFonts w:cs="Arial"/>
          <w:color w:val="000000"/>
          <w:szCs w:val="20"/>
        </w:rPr>
        <w:t xml:space="preserve">the </w:t>
      </w:r>
      <w:r w:rsidR="00A51DDB" w:rsidRPr="00786B03">
        <w:rPr>
          <w:rFonts w:cs="Arial"/>
          <w:color w:val="000000"/>
          <w:szCs w:val="20"/>
        </w:rPr>
        <w:t xml:space="preserve">theory predicts that if a bubble exists, prices should inherit its explosiveness property. This enables </w:t>
      </w:r>
      <w:r w:rsidR="00486E4F">
        <w:rPr>
          <w:rFonts w:cs="Arial"/>
          <w:color w:val="000000"/>
          <w:szCs w:val="20"/>
        </w:rPr>
        <w:t xml:space="preserve">the </w:t>
      </w:r>
      <w:r w:rsidR="00A51DDB" w:rsidRPr="00786B03">
        <w:rPr>
          <w:rFonts w:cs="Arial"/>
          <w:color w:val="000000"/>
          <w:szCs w:val="20"/>
        </w:rPr>
        <w:t>formulati</w:t>
      </w:r>
      <w:r w:rsidR="00486E4F">
        <w:rPr>
          <w:rFonts w:cs="Arial"/>
          <w:color w:val="000000"/>
          <w:szCs w:val="20"/>
        </w:rPr>
        <w:t>on of</w:t>
      </w:r>
      <w:r w:rsidR="00A51DDB" w:rsidRPr="00786B03">
        <w:rPr>
          <w:rFonts w:cs="Arial"/>
          <w:color w:val="000000"/>
          <w:szCs w:val="20"/>
        </w:rPr>
        <w:t xml:space="preserve"> statistical tests </w:t>
      </w:r>
      <w:r w:rsidR="00486E4F">
        <w:rPr>
          <w:rFonts w:cs="Arial"/>
          <w:color w:val="000000"/>
          <w:szCs w:val="20"/>
        </w:rPr>
        <w:t>that</w:t>
      </w:r>
      <w:r w:rsidR="00A51DDB" w:rsidRPr="00786B03">
        <w:rPr>
          <w:rFonts w:cs="Arial"/>
          <w:color w:val="000000"/>
          <w:szCs w:val="20"/>
        </w:rPr>
        <w:t xml:space="preserve"> </w:t>
      </w:r>
      <w:r w:rsidR="00486E4F">
        <w:rPr>
          <w:rFonts w:cs="Arial"/>
          <w:color w:val="000000"/>
          <w:szCs w:val="20"/>
        </w:rPr>
        <w:t xml:space="preserve">try to </w:t>
      </w:r>
      <w:r w:rsidR="00A51DDB" w:rsidRPr="00786B03">
        <w:rPr>
          <w:rFonts w:cs="Arial"/>
          <w:color w:val="000000"/>
          <w:szCs w:val="20"/>
        </w:rPr>
        <w:t>detect eviden</w:t>
      </w:r>
      <w:r w:rsidR="00222332" w:rsidRPr="00786B03">
        <w:rPr>
          <w:rFonts w:cs="Arial"/>
          <w:color w:val="000000"/>
          <w:szCs w:val="20"/>
        </w:rPr>
        <w:t xml:space="preserve">ce of explosiveness in the data </w:t>
      </w:r>
      <w:r w:rsidR="00FF7986" w:rsidRPr="00786B03">
        <w:rPr>
          <w:rFonts w:cs="Arial"/>
          <w:color w:val="000000"/>
          <w:szCs w:val="20"/>
        </w:rPr>
        <w:t>[</w:t>
      </w:r>
      <w:r w:rsidR="00222332" w:rsidRPr="00786B03">
        <w:rPr>
          <w:rFonts w:cs="Arial"/>
          <w:color w:val="000000"/>
          <w:szCs w:val="20"/>
        </w:rPr>
        <w:t>@</w:t>
      </w:r>
      <w:r w:rsidR="00A51DDB" w:rsidRPr="00786B03">
        <w:rPr>
          <w:rFonts w:cs="Arial"/>
          <w:noProof/>
          <w:szCs w:val="20"/>
        </w:rPr>
        <w:t>Caspi2013</w:t>
      </w:r>
      <w:r w:rsidR="00FF7986" w:rsidRPr="00786B03">
        <w:rPr>
          <w:rFonts w:cs="Arial"/>
          <w:noProof/>
          <w:szCs w:val="20"/>
        </w:rPr>
        <w:t>]</w:t>
      </w:r>
      <w:r w:rsidR="00222332" w:rsidRPr="00786B03">
        <w:rPr>
          <w:rFonts w:cs="Arial"/>
          <w:noProof/>
          <w:szCs w:val="20"/>
        </w:rPr>
        <w:t>.</w:t>
      </w:r>
    </w:p>
    <w:p w14:paraId="201B3665" w14:textId="77777777" w:rsidR="00FE1302" w:rsidRPr="00786B03" w:rsidRDefault="00FE1302" w:rsidP="00A314EA">
      <w:pPr>
        <w:rPr>
          <w:rFonts w:cs="Arial"/>
          <w:szCs w:val="20"/>
        </w:rPr>
      </w:pPr>
    </w:p>
    <w:p w14:paraId="1F23F940" w14:textId="10CA77BE" w:rsidR="00AD737D" w:rsidRPr="00786B03" w:rsidRDefault="00410A42" w:rsidP="00A314EA">
      <w:pPr>
        <w:rPr>
          <w:rFonts w:cs="Arial"/>
          <w:szCs w:val="20"/>
        </w:rPr>
      </w:pPr>
      <w:r w:rsidRPr="00786B03">
        <w:rPr>
          <w:rFonts w:cs="Arial"/>
          <w:szCs w:val="20"/>
        </w:rPr>
        <w:t xml:space="preserve">Given the different stochastic properties of the fundamental and bubble components, early tests were based on unit root and cointegration tests. @Campbell1987 suggested a unit root test for explosiveness in prices, based on the idea that the gap between the asset price and the fundamental value will exhibit explosive behaviour during the process of bubble formation. They identified two scenarios that strongly suggest the presence of a rational bubble. In the first case, the asset price is non-stationary while the fundamental value is stationary. In the second, the asset price and fundamental value are both non-stationary [@Yiu2013]. In this case, if the asset price and its fundamental value are co-integrated, their non-stationary behaviour does not </w:t>
      </w:r>
      <w:r w:rsidR="00486E4F">
        <w:rPr>
          <w:rFonts w:cs="Arial"/>
          <w:szCs w:val="20"/>
        </w:rPr>
        <w:t>provide evidence of</w:t>
      </w:r>
      <w:r w:rsidRPr="00786B03">
        <w:rPr>
          <w:rFonts w:cs="Arial"/>
          <w:szCs w:val="20"/>
        </w:rPr>
        <w:t xml:space="preserve"> a bubble. </w:t>
      </w:r>
      <w:r w:rsidR="00272957" w:rsidRPr="00786B03">
        <w:rPr>
          <w:rFonts w:cs="Arial"/>
          <w:szCs w:val="20"/>
        </w:rPr>
        <w:t xml:space="preserve">@Diba1988 showed that if fundamental values are not explosive, the explosive behaviour in prices is a sufficient condition for the presence of bubble. </w:t>
      </w:r>
    </w:p>
    <w:p w14:paraId="421DDC46" w14:textId="77777777" w:rsidR="00AD737D" w:rsidRPr="00786B03" w:rsidRDefault="00AD737D" w:rsidP="00A314EA">
      <w:pPr>
        <w:rPr>
          <w:rFonts w:cs="Arial"/>
          <w:szCs w:val="20"/>
        </w:rPr>
      </w:pPr>
    </w:p>
    <w:p w14:paraId="6C73A82B" w14:textId="66B84265" w:rsidR="00AD737D" w:rsidRPr="00786B03" w:rsidRDefault="00410A42" w:rsidP="00A314EA">
      <w:pPr>
        <w:rPr>
          <w:rFonts w:cs="Arial"/>
          <w:szCs w:val="20"/>
        </w:rPr>
      </w:pPr>
      <w:r w:rsidRPr="00786B03">
        <w:rPr>
          <w:rFonts w:cs="Arial"/>
          <w:szCs w:val="20"/>
        </w:rPr>
        <w:t xml:space="preserve">However, </w:t>
      </w:r>
      <w:r w:rsidR="008C0897">
        <w:rPr>
          <w:rFonts w:cs="Arial"/>
          <w:szCs w:val="20"/>
        </w:rPr>
        <w:t>unit root</w:t>
      </w:r>
      <w:r w:rsidRPr="00786B03">
        <w:rPr>
          <w:rFonts w:cs="Arial"/>
          <w:szCs w:val="20"/>
        </w:rPr>
        <w:t xml:space="preserve"> and cointegration tests are not capable of detecting explosive prices when a series contains periodically collapsing bubbles. </w:t>
      </w:r>
      <w:r w:rsidR="00F753FB" w:rsidRPr="00786B03">
        <w:rPr>
          <w:rFonts w:cs="Arial"/>
          <w:szCs w:val="20"/>
        </w:rPr>
        <w:t xml:space="preserve">@Evans1991 argued that explosive behaviour is only temporary in the sense that bubbles </w:t>
      </w:r>
      <w:r w:rsidR="008C0897" w:rsidRPr="00786B03">
        <w:rPr>
          <w:rFonts w:cs="Arial"/>
          <w:szCs w:val="20"/>
        </w:rPr>
        <w:t xml:space="preserve">eventually </w:t>
      </w:r>
      <w:r w:rsidR="00F753FB" w:rsidRPr="00786B03">
        <w:rPr>
          <w:rFonts w:cs="Arial"/>
          <w:szCs w:val="20"/>
        </w:rPr>
        <w:t>collapse and that asset prices may appear more like I(1) or even stationary series than an explosive series, thereby confounding empirical evidence</w:t>
      </w:r>
      <w:r w:rsidR="008C0897">
        <w:rPr>
          <w:rFonts w:cs="Arial"/>
          <w:szCs w:val="20"/>
        </w:rPr>
        <w:t>.</w:t>
      </w:r>
      <w:r w:rsidR="00F753FB" w:rsidRPr="00786B03">
        <w:rPr>
          <w:rFonts w:cs="Arial"/>
          <w:szCs w:val="20"/>
        </w:rPr>
        <w:t xml:space="preserve"> </w:t>
      </w:r>
      <w:r w:rsidRPr="00786B03">
        <w:rPr>
          <w:rFonts w:cs="Arial"/>
          <w:szCs w:val="20"/>
        </w:rPr>
        <w:t xml:space="preserve">Using simulated data @Evans1991 showed that these tests could not differentiate between a periodically collapsing bubble and a stationary process. A series </w:t>
      </w:r>
      <w:r w:rsidR="00F753FB" w:rsidRPr="00786B03">
        <w:rPr>
          <w:rFonts w:cs="Arial"/>
          <w:szCs w:val="20"/>
        </w:rPr>
        <w:t>containing periodically collapsing bubbles</w:t>
      </w:r>
      <w:r w:rsidRPr="00786B03">
        <w:rPr>
          <w:rFonts w:cs="Arial"/>
          <w:szCs w:val="20"/>
        </w:rPr>
        <w:t xml:space="preserve"> could therefore be interpreted by the standard unit root test</w:t>
      </w:r>
      <w:r w:rsidR="00486E4F">
        <w:rPr>
          <w:rFonts w:cs="Arial"/>
          <w:szCs w:val="20"/>
        </w:rPr>
        <w:t>s</w:t>
      </w:r>
      <w:r w:rsidRPr="00786B03">
        <w:rPr>
          <w:rFonts w:cs="Arial"/>
          <w:szCs w:val="20"/>
        </w:rPr>
        <w:t xml:space="preserve"> as a stationary series, leading to </w:t>
      </w:r>
      <w:r w:rsidR="00486E4F">
        <w:rPr>
          <w:rFonts w:cs="Arial"/>
          <w:szCs w:val="20"/>
        </w:rPr>
        <w:t>the</w:t>
      </w:r>
      <w:r w:rsidRPr="00786B03">
        <w:rPr>
          <w:rFonts w:cs="Arial"/>
          <w:szCs w:val="20"/>
        </w:rPr>
        <w:t xml:space="preserve"> incorrect conclusion that the data contained no </w:t>
      </w:r>
      <w:r w:rsidR="008C0897">
        <w:rPr>
          <w:rFonts w:cs="Arial"/>
          <w:szCs w:val="20"/>
        </w:rPr>
        <w:t>explosive behaviour</w:t>
      </w:r>
      <w:r w:rsidRPr="00786B03">
        <w:rPr>
          <w:rFonts w:cs="Arial"/>
          <w:szCs w:val="20"/>
        </w:rPr>
        <w:t xml:space="preserve"> [@Phillips2011]. </w:t>
      </w:r>
    </w:p>
    <w:p w14:paraId="189820C9" w14:textId="77777777" w:rsidR="00176C8F" w:rsidRPr="00786B03" w:rsidRDefault="00176C8F" w:rsidP="00A314EA">
      <w:pPr>
        <w:autoSpaceDE w:val="0"/>
        <w:autoSpaceDN w:val="0"/>
        <w:adjustRightInd w:val="0"/>
        <w:spacing w:line="240" w:lineRule="auto"/>
        <w:jc w:val="left"/>
        <w:rPr>
          <w:rFonts w:cs="Arial"/>
          <w:color w:val="000000"/>
          <w:szCs w:val="20"/>
        </w:rPr>
      </w:pPr>
    </w:p>
    <w:p w14:paraId="064EB9F9" w14:textId="437E6EDA" w:rsidR="006F628B" w:rsidRPr="00786B03" w:rsidRDefault="00410A42" w:rsidP="00A314EA">
      <w:pPr>
        <w:rPr>
          <w:rFonts w:cs="Arial"/>
          <w:szCs w:val="20"/>
        </w:rPr>
      </w:pPr>
      <w:r w:rsidRPr="00786B03">
        <w:rPr>
          <w:rFonts w:cs="Arial"/>
          <w:szCs w:val="20"/>
        </w:rPr>
        <w:t xml:space="preserve">A number of methods have been proposed to deal with this critique [@Yiu2013]. The recursive tests proposed by @Phillips2011 </w:t>
      </w:r>
      <w:r w:rsidR="008C0897">
        <w:rPr>
          <w:rFonts w:cs="Arial"/>
          <w:szCs w:val="20"/>
        </w:rPr>
        <w:t xml:space="preserve">and @Phillips2012 </w:t>
      </w:r>
      <w:r w:rsidRPr="00786B03">
        <w:rPr>
          <w:rFonts w:cs="Arial"/>
          <w:szCs w:val="20"/>
        </w:rPr>
        <w:t xml:space="preserve">are </w:t>
      </w:r>
      <w:r w:rsidR="00F753FB" w:rsidRPr="00786B03">
        <w:rPr>
          <w:rFonts w:cs="Arial"/>
          <w:szCs w:val="20"/>
        </w:rPr>
        <w:t>not subject to this criticism an</w:t>
      </w:r>
      <w:r w:rsidR="00280EB9">
        <w:rPr>
          <w:rFonts w:cs="Arial"/>
          <w:szCs w:val="20"/>
        </w:rPr>
        <w:t>d can effectively distinguish</w:t>
      </w:r>
      <w:r w:rsidR="00F753FB" w:rsidRPr="00786B03">
        <w:rPr>
          <w:rFonts w:cs="Arial"/>
          <w:szCs w:val="20"/>
        </w:rPr>
        <w:t xml:space="preserve"> unit root processes from periodically collapsing bubbles</w:t>
      </w:r>
      <w:r w:rsidR="00445150" w:rsidRPr="00786B03">
        <w:rPr>
          <w:rFonts w:cs="Arial"/>
          <w:szCs w:val="20"/>
        </w:rPr>
        <w:t>, as well as</w:t>
      </w:r>
      <w:r w:rsidR="00F753FB" w:rsidRPr="00786B03">
        <w:rPr>
          <w:rFonts w:cs="Arial"/>
          <w:szCs w:val="20"/>
        </w:rPr>
        <w:t xml:space="preserve"> date-stamp their origin and collapse. The tests </w:t>
      </w:r>
      <w:r w:rsidR="008C0897">
        <w:rPr>
          <w:rFonts w:cs="Arial"/>
          <w:szCs w:val="20"/>
        </w:rPr>
        <w:t xml:space="preserve">proposed by @Phillips2011 </w:t>
      </w:r>
      <w:r w:rsidR="00F753FB" w:rsidRPr="00786B03">
        <w:rPr>
          <w:rFonts w:cs="Arial"/>
          <w:szCs w:val="20"/>
        </w:rPr>
        <w:t xml:space="preserve">are </w:t>
      </w:r>
      <w:r w:rsidRPr="00786B03">
        <w:rPr>
          <w:rFonts w:cs="Arial"/>
          <w:szCs w:val="20"/>
        </w:rPr>
        <w:t xml:space="preserve">based on the idea of repeatedly implementing a right-tailed unit root test. The method involves the estimation of an autoregressive model, starting with a </w:t>
      </w:r>
      <w:r w:rsidR="002E313C" w:rsidRPr="00786B03">
        <w:rPr>
          <w:rFonts w:cs="Arial"/>
          <w:szCs w:val="20"/>
        </w:rPr>
        <w:t xml:space="preserve">minimum </w:t>
      </w:r>
      <w:r w:rsidRPr="00786B03">
        <w:rPr>
          <w:rFonts w:cs="Arial"/>
          <w:szCs w:val="20"/>
        </w:rPr>
        <w:t xml:space="preserve">fraction of the sample and </w:t>
      </w:r>
      <w:r w:rsidR="00D34615">
        <w:rPr>
          <w:rFonts w:cs="Arial"/>
          <w:szCs w:val="20"/>
        </w:rPr>
        <w:t>incrementally</w:t>
      </w:r>
      <w:r w:rsidRPr="00786B03">
        <w:rPr>
          <w:rFonts w:cs="Arial"/>
          <w:szCs w:val="20"/>
        </w:rPr>
        <w:t xml:space="preserve"> expanding the sample forward. </w:t>
      </w:r>
    </w:p>
    <w:p w14:paraId="2FA2F90B" w14:textId="77777777" w:rsidR="00445150" w:rsidRPr="00786B03" w:rsidRDefault="00445150" w:rsidP="00A314EA">
      <w:pPr>
        <w:rPr>
          <w:rFonts w:cs="Arial"/>
          <w:color w:val="000080"/>
          <w:szCs w:val="20"/>
        </w:rPr>
      </w:pPr>
    </w:p>
    <w:p w14:paraId="2DA36FE5" w14:textId="77777777" w:rsidR="00410A42" w:rsidRPr="00786B03" w:rsidRDefault="00410A42" w:rsidP="00A314EA">
      <w:pPr>
        <w:rPr>
          <w:rFonts w:cs="Arial"/>
          <w:szCs w:val="20"/>
        </w:rPr>
      </w:pPr>
      <w:r w:rsidRPr="00786B03">
        <w:rPr>
          <w:rFonts w:cs="Arial"/>
          <w:szCs w:val="20"/>
        </w:rPr>
        <w:t>The model typically takes the following form:</w:t>
      </w:r>
    </w:p>
    <w:p w14:paraId="72088140" w14:textId="68FCB04E" w:rsidR="00410A42" w:rsidRPr="00786B03" w:rsidRDefault="00410A42" w:rsidP="00A314EA">
      <w:pPr>
        <w:rPr>
          <w:rFonts w:cs="Arial"/>
          <w:szCs w:val="20"/>
        </w:rPr>
      </w:pPr>
      <w:r w:rsidRPr="00786B03">
        <w:rPr>
          <w:rFonts w:cs="Arial"/>
          <w:szCs w:val="20"/>
        </w:rPr>
        <w:t>$$</w:t>
      </w:r>
      <w:r w:rsidR="00531586">
        <w:rPr>
          <w:rFonts w:cs="Arial"/>
          <w:szCs w:val="20"/>
        </w:rPr>
        <w:t xml:space="preserve">\Delta </w:t>
      </w:r>
      <w:r w:rsidR="0071415B">
        <w:rPr>
          <w:rFonts w:cs="Arial"/>
          <w:szCs w:val="20"/>
        </w:rPr>
        <w:t xml:space="preserve">y_t = \alpha_w + </w:t>
      </w:r>
      <w:r w:rsidR="00531586">
        <w:rPr>
          <w:rFonts w:cs="Arial"/>
          <w:szCs w:val="20"/>
        </w:rPr>
        <w:t>(</w:t>
      </w:r>
      <w:r w:rsidRPr="00786B03">
        <w:rPr>
          <w:rFonts w:cs="Arial"/>
          <w:szCs w:val="20"/>
        </w:rPr>
        <w:t>\</w:t>
      </w:r>
      <w:r w:rsidR="0071415B">
        <w:rPr>
          <w:rFonts w:cs="Arial"/>
          <w:szCs w:val="20"/>
        </w:rPr>
        <w:t>delta</w:t>
      </w:r>
      <w:r w:rsidRPr="00786B03">
        <w:rPr>
          <w:rFonts w:cs="Arial"/>
          <w:szCs w:val="20"/>
        </w:rPr>
        <w:t>_w</w:t>
      </w:r>
      <w:r w:rsidR="00531586">
        <w:rPr>
          <w:rFonts w:cs="Arial"/>
          <w:szCs w:val="20"/>
        </w:rPr>
        <w:t xml:space="preserve"> - 1)</w:t>
      </w:r>
      <w:r w:rsidR="00A25B82">
        <w:rPr>
          <w:rFonts w:cs="Arial"/>
          <w:szCs w:val="20"/>
        </w:rPr>
        <w:t xml:space="preserve"> </w:t>
      </w:r>
      <w:r w:rsidRPr="00786B03">
        <w:rPr>
          <w:rFonts w:cs="Arial"/>
          <w:szCs w:val="20"/>
        </w:rPr>
        <w:t>y_{t-1}</w:t>
      </w:r>
      <w:r w:rsidR="00A25B82">
        <w:rPr>
          <w:rFonts w:cs="Arial"/>
          <w:szCs w:val="20"/>
        </w:rPr>
        <w:t xml:space="preserve"> </w:t>
      </w:r>
      <w:r w:rsidRPr="00786B03">
        <w:rPr>
          <w:rFonts w:cs="Arial"/>
          <w:szCs w:val="20"/>
        </w:rPr>
        <w:t>+</w:t>
      </w:r>
      <w:r w:rsidR="00A25B82">
        <w:rPr>
          <w:rFonts w:cs="Arial"/>
          <w:szCs w:val="20"/>
        </w:rPr>
        <w:t xml:space="preserve"> </w:t>
      </w:r>
      <w:r w:rsidRPr="00786B03">
        <w:rPr>
          <w:rFonts w:cs="Arial"/>
          <w:szCs w:val="20"/>
        </w:rPr>
        <w:t>\sum_{i=1}^k</w:t>
      </w:r>
      <w:r w:rsidR="00A25B82">
        <w:rPr>
          <w:rFonts w:cs="Arial"/>
          <w:szCs w:val="20"/>
        </w:rPr>
        <w:t xml:space="preserve"> </w:t>
      </w:r>
      <w:r w:rsidRPr="00786B03">
        <w:rPr>
          <w:rFonts w:cs="Arial"/>
          <w:szCs w:val="20"/>
        </w:rPr>
        <w:t>\phi_w^i \Delta y_{t-i} + \epsilon_t$$</w:t>
      </w:r>
    </w:p>
    <w:p w14:paraId="4B536504" w14:textId="75FE1EC5" w:rsidR="00410A42" w:rsidRPr="00786B03" w:rsidRDefault="00410A42" w:rsidP="00A314EA">
      <w:pPr>
        <w:rPr>
          <w:rFonts w:cs="Arial"/>
          <w:szCs w:val="20"/>
        </w:rPr>
      </w:pPr>
      <w:r w:rsidRPr="00786B03">
        <w:rPr>
          <w:rFonts w:cs="Arial"/>
          <w:szCs w:val="20"/>
        </w:rPr>
        <w:t>where $y_t$ is the asset price series, $\alpha$, $\</w:t>
      </w:r>
      <w:r w:rsidR="0071415B">
        <w:rPr>
          <w:rFonts w:cs="Arial"/>
          <w:szCs w:val="20"/>
        </w:rPr>
        <w:t>delta</w:t>
      </w:r>
      <w:r w:rsidRPr="00786B03">
        <w:rPr>
          <w:rFonts w:cs="Arial"/>
          <w:szCs w:val="20"/>
        </w:rPr>
        <w:t>$ and $\phi$ are the parameters to be estimated, $w$ is the sample window size, $k$ is the lag order, and $\epsilon</w:t>
      </w:r>
      <w:r w:rsidR="00A25B82">
        <w:rPr>
          <w:rFonts w:cs="Arial"/>
          <w:szCs w:val="20"/>
        </w:rPr>
        <w:t>_t</w:t>
      </w:r>
      <w:r w:rsidRPr="00786B03">
        <w:rPr>
          <w:rFonts w:cs="Arial"/>
          <w:szCs w:val="20"/>
        </w:rPr>
        <w:t>$ is the</w:t>
      </w:r>
      <w:r w:rsidR="0091646B">
        <w:rPr>
          <w:rFonts w:cs="Arial"/>
          <w:szCs w:val="20"/>
        </w:rPr>
        <w:t xml:space="preserve"> white noise</w:t>
      </w:r>
      <w:r w:rsidRPr="00786B03">
        <w:rPr>
          <w:rFonts w:cs="Arial"/>
          <w:szCs w:val="20"/>
        </w:rPr>
        <w:t xml:space="preserve"> error term. </w:t>
      </w:r>
    </w:p>
    <w:p w14:paraId="59573287" w14:textId="77777777" w:rsidR="00410A42" w:rsidRDefault="00410A42" w:rsidP="00A314EA">
      <w:pPr>
        <w:rPr>
          <w:rFonts w:cs="Arial"/>
          <w:szCs w:val="20"/>
        </w:rPr>
      </w:pPr>
    </w:p>
    <w:p w14:paraId="4122A428" w14:textId="77777777" w:rsidR="00350175" w:rsidRPr="00786B03" w:rsidRDefault="00350175" w:rsidP="00350175">
      <w:pPr>
        <w:rPr>
          <w:rFonts w:cs="Arial"/>
          <w:szCs w:val="20"/>
        </w:rPr>
      </w:pPr>
      <w:r w:rsidRPr="00786B03">
        <w:rPr>
          <w:rFonts w:cs="Arial"/>
          <w:szCs w:val="20"/>
        </w:rPr>
        <w:t>A sample of Augmented Dickey-Fuller test statistics are calculated from each regression. The null hypothesis of a unit root $(\</w:t>
      </w:r>
      <w:r>
        <w:rPr>
          <w:rFonts w:cs="Arial"/>
          <w:szCs w:val="20"/>
        </w:rPr>
        <w:t>delta</w:t>
      </w:r>
      <w:r w:rsidRPr="00786B03">
        <w:rPr>
          <w:rFonts w:cs="Arial"/>
          <w:szCs w:val="20"/>
        </w:rPr>
        <w:t xml:space="preserve"> = 1)$ is tested against the right-tailed alternative of mildly </w:t>
      </w:r>
      <w:r>
        <w:rPr>
          <w:rFonts w:cs="Arial"/>
          <w:szCs w:val="20"/>
        </w:rPr>
        <w:t>explosive behaviour $(\delta</w:t>
      </w:r>
      <w:r w:rsidRPr="00786B03">
        <w:rPr>
          <w:rFonts w:cs="Arial"/>
          <w:szCs w:val="20"/>
        </w:rPr>
        <w:t xml:space="preserve"> &gt; 1)$. The sup</w:t>
      </w:r>
      <w:r>
        <w:rPr>
          <w:rFonts w:cs="Arial"/>
          <w:szCs w:val="20"/>
        </w:rPr>
        <w:t>remum</w:t>
      </w:r>
      <w:r w:rsidRPr="00786B03">
        <w:rPr>
          <w:rFonts w:cs="Arial"/>
          <w:szCs w:val="20"/>
        </w:rPr>
        <w:t xml:space="preserve"> value of the ADF sequence is then used to test for mildly explosive behaviour. By looking directly for evidence of explosive behaviour, the test avoids the risk of misinterpreting a rejection of the null hypothesis due to stationary behaviour. </w:t>
      </w:r>
    </w:p>
    <w:p w14:paraId="690070A4" w14:textId="77777777" w:rsidR="00350175" w:rsidRPr="00786B03" w:rsidRDefault="00350175" w:rsidP="00350175">
      <w:pPr>
        <w:rPr>
          <w:rFonts w:cs="Arial"/>
          <w:szCs w:val="20"/>
        </w:rPr>
      </w:pPr>
    </w:p>
    <w:p w14:paraId="50EE22D0" w14:textId="77777777" w:rsidR="00350175" w:rsidRPr="00786B03" w:rsidRDefault="00350175" w:rsidP="00350175">
      <w:pPr>
        <w:rPr>
          <w:rFonts w:cs="Arial"/>
          <w:szCs w:val="20"/>
        </w:rPr>
      </w:pPr>
      <w:r w:rsidRPr="00786B03">
        <w:rPr>
          <w:rFonts w:cs="Arial"/>
          <w:szCs w:val="20"/>
        </w:rPr>
        <w:t xml:space="preserve">The method also allows date-stamping of the </w:t>
      </w:r>
      <w:r>
        <w:rPr>
          <w:rFonts w:cs="Arial"/>
          <w:szCs w:val="20"/>
        </w:rPr>
        <w:t>origination and termination</w:t>
      </w:r>
      <w:r w:rsidRPr="00786B03">
        <w:rPr>
          <w:rFonts w:cs="Arial"/>
          <w:szCs w:val="20"/>
        </w:rPr>
        <w:t xml:space="preserve"> dates by matching the time series of the recursive test statistics to the critical value sequence. In other words, each element of the estimated ADF sequence is compared to the corresponding right-tailed critical values of the ADF statistic to identify a bubble period. The estimated origination point of a bubble is the first observation in which ADF value crosses the corresponding critical value (from below), while the estimated termination point is the first observation thereafter when the ADF value crosses below the critical value [@Caspi2013]. </w:t>
      </w:r>
    </w:p>
    <w:p w14:paraId="5ABA5A3B" w14:textId="77777777" w:rsidR="00350175" w:rsidRPr="00786B03" w:rsidRDefault="00350175" w:rsidP="00350175">
      <w:pPr>
        <w:rPr>
          <w:rFonts w:cs="Arial"/>
          <w:szCs w:val="20"/>
        </w:rPr>
      </w:pPr>
    </w:p>
    <w:p w14:paraId="09B00F98" w14:textId="06B6307F" w:rsidR="00410A42" w:rsidRPr="00786B03" w:rsidRDefault="00410A42" w:rsidP="00A314EA">
      <w:pPr>
        <w:rPr>
          <w:rFonts w:cs="Arial"/>
          <w:szCs w:val="20"/>
        </w:rPr>
      </w:pPr>
      <w:r w:rsidRPr="00786B03">
        <w:rPr>
          <w:rFonts w:cs="Arial"/>
          <w:szCs w:val="20"/>
        </w:rPr>
        <w:t>A limitation of the method is that it is designed to analyse a single bubble episode. @Phillips2012 expanded the method to account for the possibility of multiple bubbles. The sample is extended by varying both the starting and ending points of the sample over a feasible range of windows. The moving window provides greater flexibility in choosing a subsample that contains a bubble [@Yiu2013].</w:t>
      </w:r>
      <w:r w:rsidR="00F753FB" w:rsidRPr="00786B03">
        <w:rPr>
          <w:rFonts w:cs="Arial"/>
          <w:szCs w:val="20"/>
        </w:rPr>
        <w:t xml:space="preserve"> T</w:t>
      </w:r>
      <w:r w:rsidR="002E313C" w:rsidRPr="00786B03">
        <w:rPr>
          <w:rFonts w:cs="Arial"/>
          <w:szCs w:val="20"/>
        </w:rPr>
        <w:t>hus, t</w:t>
      </w:r>
      <w:r w:rsidR="00F753FB" w:rsidRPr="00786B03">
        <w:rPr>
          <w:rFonts w:cs="Arial"/>
          <w:szCs w:val="20"/>
        </w:rPr>
        <w:t xml:space="preserve">he method of @Phillips2011 is </w:t>
      </w:r>
      <w:r w:rsidR="002E313C" w:rsidRPr="00786B03">
        <w:rPr>
          <w:rFonts w:cs="Arial"/>
          <w:szCs w:val="20"/>
        </w:rPr>
        <w:t xml:space="preserve">consistent and </w:t>
      </w:r>
      <w:r w:rsidR="00F753FB" w:rsidRPr="00786B03">
        <w:rPr>
          <w:rFonts w:cs="Arial"/>
          <w:szCs w:val="20"/>
        </w:rPr>
        <w:t xml:space="preserve">particularly effective when there is a single explosive episode in the data, while the method of @Phillips2012 can identify multiple explosive episodes. </w:t>
      </w:r>
      <w:r w:rsidR="005C2903" w:rsidRPr="00786B03">
        <w:rPr>
          <w:rFonts w:cs="Arial"/>
          <w:szCs w:val="20"/>
        </w:rPr>
        <w:t xml:space="preserve">Simulations by </w:t>
      </w:r>
      <w:r w:rsidR="000E73BB">
        <w:rPr>
          <w:rFonts w:cs="Arial"/>
          <w:szCs w:val="20"/>
        </w:rPr>
        <w:t>@</w:t>
      </w:r>
      <w:r w:rsidR="005C2903" w:rsidRPr="00786B03">
        <w:rPr>
          <w:rFonts w:cs="Arial"/>
          <w:szCs w:val="20"/>
        </w:rPr>
        <w:t>Homm2012 indicated that the procedure worked satisfactorily against other time series tests for the detection of bubbles and was particularly effective for real-time bubble detection.</w:t>
      </w:r>
    </w:p>
    <w:p w14:paraId="4253008A" w14:textId="77777777" w:rsidR="00410A42" w:rsidRPr="00786B03" w:rsidRDefault="00410A42" w:rsidP="00A314EA">
      <w:pPr>
        <w:rPr>
          <w:rFonts w:cs="Arial"/>
          <w:szCs w:val="20"/>
        </w:rPr>
      </w:pPr>
    </w:p>
    <w:p w14:paraId="0850BFD5" w14:textId="2FC66C21" w:rsidR="00AA1328" w:rsidRPr="00645C46" w:rsidRDefault="009C6C1D" w:rsidP="005800B7">
      <w:pPr>
        <w:pStyle w:val="Heading2nonr"/>
      </w:pPr>
      <w:r>
        <w:t>#</w:t>
      </w:r>
      <w:r w:rsidR="005800B7">
        <w:t>#</w:t>
      </w:r>
      <w:r w:rsidR="00AA1328" w:rsidRPr="00645C46">
        <w:t>Bubble Detection Results</w:t>
      </w:r>
    </w:p>
    <w:p w14:paraId="04EA6F57" w14:textId="3A81E159" w:rsidR="00BA6EFA" w:rsidRDefault="00AA1328" w:rsidP="00E75330">
      <w:pPr>
        <w:rPr>
          <w:rFonts w:cs="Arial"/>
          <w:szCs w:val="20"/>
        </w:rPr>
      </w:pPr>
      <w:r w:rsidRPr="00645C46">
        <w:rPr>
          <w:rFonts w:cs="Arial"/>
          <w:szCs w:val="20"/>
        </w:rPr>
        <w:t xml:space="preserve">This section tests whether the South African art market has exhibited bubble-like behaviour over the sample period, focusing on a specific aspect of bubbles: explosive prices. </w:t>
      </w:r>
      <w:r w:rsidR="007805B2" w:rsidRPr="00000CB6">
        <w:rPr>
          <w:rFonts w:cs="Arial"/>
          <w:color w:val="000000"/>
          <w:szCs w:val="20"/>
        </w:rPr>
        <w:t>Th</w:t>
      </w:r>
      <w:r w:rsidR="007805B2">
        <w:rPr>
          <w:rFonts w:cs="Arial"/>
          <w:color w:val="000000"/>
          <w:szCs w:val="20"/>
        </w:rPr>
        <w:t xml:space="preserve">is </w:t>
      </w:r>
      <w:r w:rsidR="007805B2" w:rsidRPr="00000CB6">
        <w:rPr>
          <w:rFonts w:cs="Arial"/>
          <w:color w:val="000000"/>
          <w:szCs w:val="20"/>
        </w:rPr>
        <w:t>section follow</w:t>
      </w:r>
      <w:r w:rsidR="007805B2">
        <w:rPr>
          <w:rFonts w:cs="Arial"/>
          <w:color w:val="000000"/>
          <w:szCs w:val="20"/>
        </w:rPr>
        <w:t>s</w:t>
      </w:r>
      <w:r w:rsidR="007805B2" w:rsidRPr="00000CB6">
        <w:rPr>
          <w:rFonts w:cs="Arial"/>
          <w:color w:val="000000"/>
          <w:szCs w:val="20"/>
        </w:rPr>
        <w:t xml:space="preserve"> th</w:t>
      </w:r>
      <w:r w:rsidR="007805B2">
        <w:rPr>
          <w:rFonts w:cs="Arial"/>
          <w:color w:val="000000"/>
          <w:szCs w:val="20"/>
        </w:rPr>
        <w:t>e</w:t>
      </w:r>
      <w:r w:rsidR="007805B2" w:rsidRPr="00000CB6">
        <w:rPr>
          <w:rFonts w:cs="Arial"/>
          <w:color w:val="000000"/>
          <w:szCs w:val="20"/>
        </w:rPr>
        <w:t xml:space="preserve"> convention </w:t>
      </w:r>
      <w:r w:rsidR="007805B2">
        <w:rPr>
          <w:rFonts w:cs="Arial"/>
          <w:color w:val="000000"/>
          <w:szCs w:val="20"/>
        </w:rPr>
        <w:t>of using</w:t>
      </w:r>
      <w:r w:rsidR="007805B2" w:rsidRPr="00000CB6">
        <w:rPr>
          <w:rFonts w:cs="Arial"/>
          <w:color w:val="000000"/>
          <w:szCs w:val="20"/>
        </w:rPr>
        <w:t xml:space="preserve"> the log value of real </w:t>
      </w:r>
      <w:r w:rsidR="007805B2">
        <w:rPr>
          <w:rFonts w:cs="Arial"/>
          <w:color w:val="000000"/>
          <w:szCs w:val="20"/>
        </w:rPr>
        <w:t>asset</w:t>
      </w:r>
      <w:r w:rsidR="007805B2" w:rsidRPr="00000CB6">
        <w:rPr>
          <w:rFonts w:cs="Arial"/>
          <w:color w:val="000000"/>
          <w:szCs w:val="20"/>
        </w:rPr>
        <w:t>, deflated with the CPI</w:t>
      </w:r>
      <w:r w:rsidR="007805B2">
        <w:rPr>
          <w:rFonts w:cs="Arial"/>
          <w:color w:val="000000"/>
          <w:szCs w:val="20"/>
        </w:rPr>
        <w:t xml:space="preserve"> (e.g. </w:t>
      </w:r>
      <w:r w:rsidR="007805B2" w:rsidRPr="00000CB6">
        <w:rPr>
          <w:rFonts w:cs="Arial"/>
          <w:color w:val="000000"/>
          <w:szCs w:val="20"/>
        </w:rPr>
        <w:t>@Kraussl201</w:t>
      </w:r>
      <w:r w:rsidR="007805B2">
        <w:rPr>
          <w:rFonts w:cs="Arial"/>
          <w:color w:val="000000"/>
          <w:szCs w:val="20"/>
        </w:rPr>
        <w:t xml:space="preserve">6, </w:t>
      </w:r>
      <w:r w:rsidR="007805B2" w:rsidRPr="00000CB6">
        <w:rPr>
          <w:rFonts w:cs="Arial"/>
          <w:szCs w:val="20"/>
        </w:rPr>
        <w:t>@Caspi201</w:t>
      </w:r>
      <w:r w:rsidR="007805B2">
        <w:rPr>
          <w:rFonts w:cs="Arial"/>
          <w:szCs w:val="20"/>
        </w:rPr>
        <w:t xml:space="preserve">3 and </w:t>
      </w:r>
      <w:r w:rsidR="007805B2" w:rsidRPr="00000CB6">
        <w:rPr>
          <w:rFonts w:cs="Arial"/>
          <w:color w:val="000000"/>
          <w:szCs w:val="20"/>
        </w:rPr>
        <w:t>@Balcilar2015</w:t>
      </w:r>
      <w:r w:rsidR="007805B2">
        <w:rPr>
          <w:rFonts w:cs="Arial"/>
          <w:color w:val="000000"/>
          <w:szCs w:val="20"/>
        </w:rPr>
        <w:t xml:space="preserve">). </w:t>
      </w:r>
      <w:r w:rsidR="00A562BF" w:rsidRPr="00786B03">
        <w:rPr>
          <w:rFonts w:cs="Arial"/>
          <w:szCs w:val="20"/>
        </w:rPr>
        <w:t>In this case there is only one potential bubble episode</w:t>
      </w:r>
      <w:r w:rsidR="00A562BF">
        <w:rPr>
          <w:rFonts w:cs="Arial"/>
          <w:szCs w:val="20"/>
        </w:rPr>
        <w:t>, so the @Phillips2011 method should be sufficient to provide consistent evidence of mildly explosive behaviour</w:t>
      </w:r>
      <w:r w:rsidR="007805B2">
        <w:rPr>
          <w:rFonts w:cs="Arial"/>
          <w:szCs w:val="20"/>
        </w:rPr>
        <w:t>.</w:t>
      </w:r>
    </w:p>
    <w:p w14:paraId="799A9638" w14:textId="77777777" w:rsidR="007805B2" w:rsidRDefault="007805B2" w:rsidP="00E75330">
      <w:pPr>
        <w:rPr>
          <w:rFonts w:cs="Arial"/>
          <w:szCs w:val="20"/>
        </w:rPr>
      </w:pPr>
    </w:p>
    <w:p w14:paraId="1EBE6A5F" w14:textId="36036AE0" w:rsidR="00205D2C" w:rsidRDefault="00AA1328" w:rsidP="00E75330">
      <w:pPr>
        <w:rPr>
          <w:rFonts w:cs="Arial"/>
          <w:szCs w:val="20"/>
        </w:rPr>
      </w:pPr>
      <w:r w:rsidRPr="00645C46">
        <w:rPr>
          <w:rFonts w:cs="Arial"/>
          <w:szCs w:val="20"/>
        </w:rPr>
        <w:t xml:space="preserve">As explained above, </w:t>
      </w:r>
      <w:r w:rsidR="00BA6EFA">
        <w:rPr>
          <w:rFonts w:cs="Arial"/>
          <w:szCs w:val="20"/>
        </w:rPr>
        <w:t>t</w:t>
      </w:r>
      <w:r w:rsidR="00445150" w:rsidRPr="00645C46">
        <w:rPr>
          <w:rFonts w:cs="Arial"/>
          <w:szCs w:val="20"/>
        </w:rPr>
        <w:t xml:space="preserve">he method involves the estimation of an autoregressive model, starting with a </w:t>
      </w:r>
      <w:r w:rsidR="00445150">
        <w:rPr>
          <w:rFonts w:cs="Arial"/>
          <w:szCs w:val="20"/>
        </w:rPr>
        <w:t xml:space="preserve">minimum </w:t>
      </w:r>
      <w:r w:rsidR="00445150" w:rsidRPr="00645C46">
        <w:rPr>
          <w:rFonts w:cs="Arial"/>
          <w:szCs w:val="20"/>
        </w:rPr>
        <w:t>fraction of the sample and repeatedly expanding the sample forward.</w:t>
      </w:r>
      <w:r w:rsidR="00445150">
        <w:rPr>
          <w:rFonts w:cs="Arial"/>
          <w:szCs w:val="20"/>
        </w:rPr>
        <w:t xml:space="preserve"> </w:t>
      </w:r>
      <w:r w:rsidR="00276AF6">
        <w:rPr>
          <w:rFonts w:cs="Arial"/>
          <w:szCs w:val="20"/>
        </w:rPr>
        <w:t>The model</w:t>
      </w:r>
      <w:r w:rsidR="00445150">
        <w:rPr>
          <w:rFonts w:cs="Arial"/>
          <w:szCs w:val="20"/>
        </w:rPr>
        <w:t xml:space="preserve"> start</w:t>
      </w:r>
      <w:r w:rsidR="00276AF6">
        <w:rPr>
          <w:rFonts w:cs="Arial"/>
          <w:szCs w:val="20"/>
        </w:rPr>
        <w:t>s</w:t>
      </w:r>
      <w:r w:rsidR="00445150">
        <w:rPr>
          <w:rFonts w:cs="Arial"/>
          <w:szCs w:val="20"/>
        </w:rPr>
        <w:t xml:space="preserve"> with 3 years (i.e. 12 observations) and expand</w:t>
      </w:r>
      <w:r w:rsidR="00276AF6">
        <w:rPr>
          <w:rFonts w:cs="Arial"/>
          <w:szCs w:val="20"/>
        </w:rPr>
        <w:t>s</w:t>
      </w:r>
      <w:r w:rsidR="00445150">
        <w:rPr>
          <w:rFonts w:cs="Arial"/>
          <w:szCs w:val="20"/>
        </w:rPr>
        <w:t xml:space="preserve"> the sample by one observation each time. </w:t>
      </w:r>
      <w:r w:rsidR="00D876F5" w:rsidRPr="00445150">
        <w:rPr>
          <w:rFonts w:cs="Arial"/>
          <w:szCs w:val="20"/>
        </w:rPr>
        <w:t>Each estimation yields an ADF statistic.</w:t>
      </w:r>
      <w:r w:rsidR="00AF5256" w:rsidRPr="00AF5256">
        <w:t xml:space="preserve"> </w:t>
      </w:r>
      <w:r w:rsidR="00AF5256" w:rsidRPr="00AF5256">
        <w:rPr>
          <w:rFonts w:cs="Arial"/>
          <w:szCs w:val="20"/>
        </w:rPr>
        <w:t>In this case, there does not seem to be a deterministic drift present in the log real art price indices</w:t>
      </w:r>
      <w:r w:rsidR="00AF5256">
        <w:rPr>
          <w:rFonts w:cs="Arial"/>
          <w:szCs w:val="20"/>
        </w:rPr>
        <w:t xml:space="preserve"> and the intercept is not statistically significant at conventional levels</w:t>
      </w:r>
      <w:r w:rsidR="00AF5256" w:rsidRPr="00AF5256">
        <w:rPr>
          <w:rFonts w:cs="Arial"/>
          <w:szCs w:val="20"/>
        </w:rPr>
        <w:t xml:space="preserve">. </w:t>
      </w:r>
      <w:r w:rsidR="00AF5256">
        <w:rPr>
          <w:rFonts w:cs="Arial"/>
          <w:szCs w:val="20"/>
        </w:rPr>
        <w:t>However, a</w:t>
      </w:r>
      <w:r w:rsidR="00BF45BC">
        <w:rPr>
          <w:rFonts w:cs="Arial"/>
          <w:szCs w:val="20"/>
        </w:rPr>
        <w:t xml:space="preserve">s </w:t>
      </w:r>
      <w:r w:rsidR="00AF5256">
        <w:rPr>
          <w:rFonts w:cs="Arial"/>
          <w:szCs w:val="20"/>
        </w:rPr>
        <w:t xml:space="preserve">the </w:t>
      </w:r>
      <w:r w:rsidR="00BF45BC" w:rsidRPr="00BF45BC">
        <w:rPr>
          <w:rFonts w:cs="Arial"/>
          <w:szCs w:val="20"/>
        </w:rPr>
        <w:t xml:space="preserve">results </w:t>
      </w:r>
      <w:r w:rsidR="00BF45BC">
        <w:rPr>
          <w:rFonts w:cs="Arial"/>
          <w:szCs w:val="20"/>
        </w:rPr>
        <w:t>might be</w:t>
      </w:r>
      <w:r w:rsidR="00BF45BC" w:rsidRPr="00BF45BC">
        <w:rPr>
          <w:rFonts w:cs="Arial"/>
          <w:szCs w:val="20"/>
        </w:rPr>
        <w:t xml:space="preserve"> sensitive to model formulation</w:t>
      </w:r>
      <w:r w:rsidR="00BF45BC">
        <w:rPr>
          <w:rFonts w:cs="Arial"/>
          <w:szCs w:val="20"/>
        </w:rPr>
        <w:t>, t</w:t>
      </w:r>
      <w:r w:rsidR="00D876F5">
        <w:rPr>
          <w:rFonts w:cs="Arial"/>
          <w:szCs w:val="20"/>
        </w:rPr>
        <w:t>wo versions of the autoregression</w:t>
      </w:r>
      <w:r w:rsidR="00E75330">
        <w:rPr>
          <w:rFonts w:cs="Arial"/>
          <w:szCs w:val="20"/>
        </w:rPr>
        <w:t xml:space="preserve"> model</w:t>
      </w:r>
      <w:r w:rsidR="00D876F5">
        <w:rPr>
          <w:rFonts w:cs="Arial"/>
          <w:szCs w:val="20"/>
        </w:rPr>
        <w:t xml:space="preserve">s are used: one without a constant or trend and one with a constant or drift term. </w:t>
      </w:r>
      <w:r w:rsidR="00276AF6">
        <w:rPr>
          <w:rFonts w:cs="Arial"/>
          <w:szCs w:val="20"/>
        </w:rPr>
        <w:t>L</w:t>
      </w:r>
      <w:r w:rsidR="00A659C9" w:rsidRPr="00A659C9">
        <w:rPr>
          <w:rFonts w:cs="Arial"/>
          <w:szCs w:val="20"/>
        </w:rPr>
        <w:t xml:space="preserve">ags are included to take possible autocorrelation of the residuals into account and </w:t>
      </w:r>
      <w:r w:rsidR="00E75330">
        <w:rPr>
          <w:rFonts w:cs="Arial"/>
          <w:szCs w:val="20"/>
        </w:rPr>
        <w:t xml:space="preserve">the </w:t>
      </w:r>
      <w:r w:rsidR="00A659C9" w:rsidRPr="00A659C9">
        <w:rPr>
          <w:rFonts w:cs="Arial"/>
          <w:szCs w:val="20"/>
        </w:rPr>
        <w:t xml:space="preserve">number of lags </w:t>
      </w:r>
      <w:r w:rsidR="00276AF6">
        <w:rPr>
          <w:rFonts w:cs="Arial"/>
          <w:szCs w:val="20"/>
        </w:rPr>
        <w:t>$</w:t>
      </w:r>
      <w:r w:rsidR="00276AF6" w:rsidRPr="00A659C9">
        <w:rPr>
          <w:rFonts w:cs="Arial"/>
          <w:szCs w:val="20"/>
        </w:rPr>
        <w:t>k</w:t>
      </w:r>
      <w:r w:rsidR="00276AF6">
        <w:rPr>
          <w:rFonts w:cs="Arial"/>
          <w:szCs w:val="20"/>
        </w:rPr>
        <w:t>$</w:t>
      </w:r>
      <w:r w:rsidR="00276AF6" w:rsidRPr="00A659C9">
        <w:rPr>
          <w:rFonts w:cs="Arial"/>
          <w:szCs w:val="20"/>
        </w:rPr>
        <w:t xml:space="preserve"> </w:t>
      </w:r>
      <w:r w:rsidR="00276AF6">
        <w:rPr>
          <w:rFonts w:cs="Arial"/>
          <w:szCs w:val="20"/>
        </w:rPr>
        <w:t>is</w:t>
      </w:r>
      <w:r w:rsidR="00A659C9" w:rsidRPr="00A659C9">
        <w:rPr>
          <w:rFonts w:cs="Arial"/>
          <w:szCs w:val="20"/>
        </w:rPr>
        <w:t xml:space="preserve"> chosen with the Akaike Information Criterion.</w:t>
      </w:r>
      <w:r w:rsidR="00C104E2">
        <w:rPr>
          <w:rFonts w:cs="Arial"/>
          <w:szCs w:val="20"/>
        </w:rPr>
        <w:t xml:space="preserve"> </w:t>
      </w:r>
    </w:p>
    <w:p w14:paraId="4554D940" w14:textId="77777777" w:rsidR="00205D2C" w:rsidRDefault="00205D2C" w:rsidP="00E75330">
      <w:pPr>
        <w:rPr>
          <w:rFonts w:cs="Arial"/>
          <w:szCs w:val="20"/>
        </w:rPr>
      </w:pPr>
    </w:p>
    <w:p w14:paraId="23E7E562" w14:textId="2F9F6029" w:rsidR="00AE18FC" w:rsidRDefault="00AE18FC" w:rsidP="00E75330">
      <w:r>
        <w:t xml:space="preserve">Critical values </w:t>
      </w:r>
      <w:r w:rsidR="00D876F5">
        <w:t xml:space="preserve">for the tests </w:t>
      </w:r>
      <w:r>
        <w:t>are derived from Monte Carlo simulations of a random walk process</w:t>
      </w:r>
      <w:r w:rsidR="007F1ED9">
        <w:t>,</w:t>
      </w:r>
      <w:r w:rsidR="00AE6712">
        <w:t xml:space="preserve"> </w:t>
      </w:r>
      <w:r w:rsidR="007F1ED9">
        <w:t xml:space="preserve">both including and excluding </w:t>
      </w:r>
      <w:r w:rsidR="00AE6712">
        <w:t>a</w:t>
      </w:r>
      <w:r w:rsidR="00D876F5">
        <w:t xml:space="preserve"> drift</w:t>
      </w:r>
      <w:r w:rsidR="00AE6712">
        <w:t xml:space="preserve"> term</w:t>
      </w:r>
      <w:r>
        <w:t xml:space="preserve">, </w:t>
      </w:r>
      <w:r w:rsidR="00AF5256">
        <w:t>with</w:t>
      </w:r>
      <w:r>
        <w:t xml:space="preserve"> 2000 replications.</w:t>
      </w:r>
      <w:r w:rsidR="00BF45BC">
        <w:t xml:space="preserve"> </w:t>
      </w:r>
      <w:r w:rsidR="007F1ED9" w:rsidRPr="007F1ED9">
        <w:t xml:space="preserve">In their original study @Phillips2011 use a random walk without drift to estimate the null hypothesis. </w:t>
      </w:r>
      <w:r w:rsidR="00AE6712" w:rsidRPr="00ED7884">
        <w:t>According to @Phillips2014, when the model is estimated with a non-zero drift it produces a dominating deterministic component that has an empirically unrealistic explosive form. They argue that these forms are unreasonable for most economic and financial time series and an empirically more realistic description of explosive behaviour is given by models formulated without a constant or deterministic trend.</w:t>
      </w:r>
      <w:r w:rsidR="00AE6712" w:rsidRPr="00AE6712">
        <w:t xml:space="preserve"> </w:t>
      </w:r>
      <w:r w:rsidR="007F1ED9">
        <w:t>Nevertheless, a</w:t>
      </w:r>
      <w:r w:rsidR="00AF5256">
        <w:t xml:space="preserve">s a robustness check </w:t>
      </w:r>
      <w:r w:rsidR="00AE6712">
        <w:t xml:space="preserve">the models were formulated with </w:t>
      </w:r>
      <w:r w:rsidR="007F1ED9">
        <w:t>and without a constant or drift term included.</w:t>
      </w:r>
      <w:r w:rsidR="00603740">
        <w:t>[^1</w:t>
      </w:r>
      <w:r w:rsidR="00BB0D81">
        <w:t>6</w:t>
      </w:r>
      <w:r w:rsidR="00603740">
        <w:t>]</w:t>
      </w:r>
      <w:r w:rsidR="007F1ED9">
        <w:t xml:space="preserve"> </w:t>
      </w:r>
    </w:p>
    <w:p w14:paraId="3B16F864" w14:textId="77777777" w:rsidR="007805B2" w:rsidRDefault="007805B2" w:rsidP="00E75330"/>
    <w:p w14:paraId="212BF1C8" w14:textId="286CD830" w:rsidR="00ED7884" w:rsidRPr="00603740" w:rsidRDefault="00603740" w:rsidP="00E75330">
      <w:pPr>
        <w:rPr>
          <w:rFonts w:cs="Arial"/>
          <w:sz w:val="16"/>
          <w:szCs w:val="20"/>
        </w:rPr>
      </w:pPr>
      <w:r w:rsidRPr="00603740">
        <w:rPr>
          <w:rFonts w:cs="Arial"/>
          <w:sz w:val="16"/>
          <w:szCs w:val="20"/>
        </w:rPr>
        <w:t>[^1</w:t>
      </w:r>
      <w:r w:rsidR="00BB0D81">
        <w:rPr>
          <w:rFonts w:cs="Arial"/>
          <w:sz w:val="16"/>
          <w:szCs w:val="20"/>
        </w:rPr>
        <w:t>6</w:t>
      </w:r>
      <w:r w:rsidRPr="00603740">
        <w:rPr>
          <w:rFonts w:cs="Arial"/>
          <w:sz w:val="16"/>
          <w:szCs w:val="20"/>
        </w:rPr>
        <w:t xml:space="preserve">]: </w:t>
      </w:r>
      <w:r w:rsidR="00ED7884" w:rsidRPr="00603740">
        <w:rPr>
          <w:rFonts w:cs="Arial"/>
          <w:sz w:val="16"/>
          <w:szCs w:val="20"/>
        </w:rPr>
        <w:t xml:space="preserve">@Phillips2014 suggested a random walk process with an asymptotically negligible drift </w:t>
      </w:r>
      <w:r w:rsidR="00AE6712" w:rsidRPr="00603740">
        <w:rPr>
          <w:rFonts w:cs="Arial"/>
          <w:sz w:val="16"/>
          <w:szCs w:val="20"/>
        </w:rPr>
        <w:t>might be useful for allowing for intermediate cases between a model with no drift and one with a drift term included, i.e. cases where there may be drift in the data but it may not be the dominant component. Such a model may take the following form:</w:t>
      </w:r>
      <w:r w:rsidR="00ED7884" w:rsidRPr="00603740">
        <w:rPr>
          <w:rFonts w:cs="Arial"/>
          <w:sz w:val="16"/>
          <w:szCs w:val="20"/>
        </w:rPr>
        <w:t xml:space="preserve"> $y_t = d T^{-\eta} + \theta y_{t-1} + \epsilon_t$</w:t>
      </w:r>
      <w:r w:rsidR="007F1ED9" w:rsidRPr="00603740">
        <w:rPr>
          <w:rFonts w:cs="Arial"/>
          <w:sz w:val="16"/>
          <w:szCs w:val="20"/>
        </w:rPr>
        <w:t xml:space="preserve">, </w:t>
      </w:r>
      <w:r w:rsidR="00ED7884" w:rsidRPr="00603740">
        <w:rPr>
          <w:rFonts w:cs="Arial"/>
          <w:sz w:val="16"/>
          <w:szCs w:val="20"/>
        </w:rPr>
        <w:t>where $d$, $\eta$ and $\theta$ are constant, $T$ is the sample size, and $\epsilon_t$ is the white noise error term. The deterministic component depends on the sample size T and the localising parameter $\eta$. When $\eta &gt; 0$ the d</w:t>
      </w:r>
      <w:r w:rsidR="00AE6712" w:rsidRPr="00603740">
        <w:rPr>
          <w:rFonts w:cs="Arial"/>
          <w:sz w:val="16"/>
          <w:szCs w:val="20"/>
        </w:rPr>
        <w:t>rift term is small relative to the</w:t>
      </w:r>
      <w:r w:rsidR="00ED7884" w:rsidRPr="00603740">
        <w:rPr>
          <w:rFonts w:cs="Arial"/>
          <w:sz w:val="16"/>
          <w:szCs w:val="20"/>
        </w:rPr>
        <w:t xml:space="preserve"> linear trend. The null model becomes a model without drift when $\eta \to \infty$ and a model with drift when $\eta \to 0$. The results may be sensitive to the value of $\eta$, so they recommend reporting the results for a range of values of $\eta$. </w:t>
      </w:r>
      <w:r w:rsidR="007F1ED9" w:rsidRPr="00603740">
        <w:rPr>
          <w:rFonts w:cs="Arial"/>
          <w:sz w:val="16"/>
          <w:szCs w:val="20"/>
        </w:rPr>
        <w:t>In this case, d</w:t>
      </w:r>
      <w:r w:rsidR="00ED7884" w:rsidRPr="00603740">
        <w:rPr>
          <w:rFonts w:cs="Arial"/>
          <w:sz w:val="16"/>
          <w:szCs w:val="20"/>
        </w:rPr>
        <w:t>ifferent values of $\eta$ produce qualitatively similar results.</w:t>
      </w:r>
    </w:p>
    <w:p w14:paraId="73C1A0DA" w14:textId="77777777" w:rsidR="00ED7884" w:rsidRDefault="00ED7884" w:rsidP="00E75330"/>
    <w:p w14:paraId="6B22B7EB" w14:textId="77777777" w:rsidR="001C67AF" w:rsidRPr="00145678" w:rsidRDefault="001C67AF" w:rsidP="00145678">
      <w:pPr>
        <w:shd w:val="clear" w:color="auto" w:fill="D1EEF9" w:themeFill="accent1" w:themeFillTint="33"/>
        <w:spacing w:line="240" w:lineRule="auto"/>
        <w:rPr>
          <w:rFonts w:cs="Arial"/>
          <w:sz w:val="16"/>
          <w:szCs w:val="20"/>
        </w:rPr>
      </w:pPr>
      <w:r w:rsidRPr="00145678">
        <w:rPr>
          <w:rFonts w:cs="Arial"/>
          <w:sz w:val="16"/>
          <w:szCs w:val="20"/>
        </w:rPr>
        <w:t>```{r bubbles, echo=FALSE, results='hide', message=FALSE, warning=FALSE, cache = TRUE}</w:t>
      </w:r>
    </w:p>
    <w:p w14:paraId="3DA8ED3C"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w:t>
      </w:r>
    </w:p>
    <w:p w14:paraId="14A1D93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Bubbles: Explosive Behaviour</w:t>
      </w:r>
    </w:p>
    <w:p w14:paraId="2015B75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w:t>
      </w:r>
    </w:p>
    <w:p w14:paraId="7C285C1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#Make them real</w:t>
      </w:r>
    </w:p>
    <w:p w14:paraId="33613752"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real_indices &lt;- all_indices</w:t>
      </w:r>
    </w:p>
    <w:p w14:paraId="3394065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for(i in 2:ncol(all_indices)) { </w:t>
      </w:r>
    </w:p>
    <w:p w14:paraId="50C4821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for(j in 1:64) {</w:t>
      </w:r>
    </w:p>
    <w:p w14:paraId="1DBE71B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real_indices[j,i] &lt;- all_indices[j,i]/assets$CPI[j]*100 </w:t>
      </w:r>
    </w:p>
    <w:p w14:paraId="2E1D1B0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2DA3839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w:t>
      </w:r>
    </w:p>
    <w:p w14:paraId="74FBDE5E" w14:textId="77777777" w:rsidR="004C6D9F" w:rsidRPr="004C6D9F" w:rsidRDefault="004C6D9F" w:rsidP="004C6D9F">
      <w:pPr>
        <w:shd w:val="clear" w:color="auto" w:fill="D1EEF9" w:themeFill="accent1" w:themeFillTint="33"/>
        <w:spacing w:line="240" w:lineRule="auto"/>
        <w:rPr>
          <w:rFonts w:cs="Arial"/>
          <w:sz w:val="16"/>
          <w:szCs w:val="20"/>
        </w:rPr>
      </w:pPr>
    </w:p>
    <w:p w14:paraId="7D8EA3EC"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#Calculate test statistics</w:t>
      </w:r>
    </w:p>
    <w:p w14:paraId="6433849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y_indices &lt;- log(real_indices[,-1])</w:t>
      </w:r>
    </w:p>
    <w:p w14:paraId="2772E92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bubble.nc &lt;- list()</w:t>
      </w:r>
    </w:p>
    <w:p w14:paraId="7E66610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bubble.c &lt;- list()</w:t>
      </w:r>
    </w:p>
    <w:p w14:paraId="38A4C1F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for(i in 1:ncol(y_indices)) {</w:t>
      </w:r>
    </w:p>
    <w:p w14:paraId="23B26079"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bubble1 &lt;- numeric()</w:t>
      </w:r>
    </w:p>
    <w:p w14:paraId="0D2BD4D5"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bubble2 &lt;- numeric()</w:t>
      </w:r>
    </w:p>
    <w:p w14:paraId="65909EC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for(j in 12:64) {</w:t>
      </w:r>
    </w:p>
    <w:p w14:paraId="7829443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y &lt;- y_indices[1:j,i]</w:t>
      </w:r>
    </w:p>
    <w:p w14:paraId="622AC3B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toets1 &lt;- ur.df(y, type= "none", lags = 4, selectlags = c("AIC"))</w:t>
      </w:r>
    </w:p>
    <w:p w14:paraId="1DA3970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toets2 &lt;- ur.df(y, type= "drift", lags = 4, selectlags = c("AIC"))</w:t>
      </w:r>
    </w:p>
    <w:p w14:paraId="27E4D27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bubble1 &lt;- rbind(bubble1,toets1@teststat)</w:t>
      </w:r>
    </w:p>
    <w:p w14:paraId="1069DAB2"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bubble2 &lt;- rbind(bubble2,toets2@teststat)</w:t>
      </w:r>
    </w:p>
    <w:p w14:paraId="47F7A77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02E17BE5"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bubble.nc[[i]] &lt;- bubble1</w:t>
      </w:r>
    </w:p>
    <w:p w14:paraId="1F5AC1F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bubble.c[[i]] &lt;- bubble2</w:t>
      </w:r>
    </w:p>
    <w:p w14:paraId="77D0801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w:t>
      </w:r>
    </w:p>
    <w:p w14:paraId="14CEF542" w14:textId="77777777" w:rsidR="004C6D9F" w:rsidRPr="004C6D9F" w:rsidRDefault="004C6D9F" w:rsidP="004C6D9F">
      <w:pPr>
        <w:shd w:val="clear" w:color="auto" w:fill="D1EEF9" w:themeFill="accent1" w:themeFillTint="33"/>
        <w:spacing w:line="240" w:lineRule="auto"/>
        <w:rPr>
          <w:rFonts w:cs="Arial"/>
          <w:sz w:val="16"/>
          <w:szCs w:val="20"/>
        </w:rPr>
      </w:pPr>
    </w:p>
    <w:p w14:paraId="62A3A50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w:t>
      </w:r>
    </w:p>
    <w:p w14:paraId="3AFF561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#Calculate critical values</w:t>
      </w:r>
    </w:p>
    <w:p w14:paraId="70966195"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K1 &lt;- numeric()</w:t>
      </w:r>
    </w:p>
    <w:p w14:paraId="542A77E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K2 &lt;- numeric()</w:t>
      </w:r>
    </w:p>
    <w:p w14:paraId="7C47C76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K3 &lt;- numeric()</w:t>
      </w:r>
    </w:p>
    <w:p w14:paraId="68B930A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K4 &lt;- numeric()</w:t>
      </w:r>
    </w:p>
    <w:p w14:paraId="238D45AD" w14:textId="77777777" w:rsidR="004C6D9F" w:rsidRPr="004C6D9F" w:rsidRDefault="004C6D9F" w:rsidP="004C6D9F">
      <w:pPr>
        <w:shd w:val="clear" w:color="auto" w:fill="D1EEF9" w:themeFill="accent1" w:themeFillTint="33"/>
        <w:spacing w:line="240" w:lineRule="auto"/>
        <w:rPr>
          <w:rFonts w:cs="Arial"/>
          <w:sz w:val="16"/>
          <w:szCs w:val="20"/>
        </w:rPr>
      </w:pPr>
    </w:p>
    <w:p w14:paraId="7DB6B5B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for(j in 12:64) {</w:t>
      </w:r>
    </w:p>
    <w:p w14:paraId="6567273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set.seed(123)                           #for replicability</w:t>
      </w:r>
    </w:p>
    <w:p w14:paraId="415775A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reps &lt;- 2000                            #Monte Carlo replications</w:t>
      </w:r>
    </w:p>
    <w:p w14:paraId="5349E60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burn &lt;- 100                             #burn in periods: first generate a T+B sample</w:t>
      </w:r>
    </w:p>
    <w:p w14:paraId="550B851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#obs &lt;- 62                              #To make "sure" that influence of initial values has faded</w:t>
      </w:r>
    </w:p>
    <w:p w14:paraId="35FECE8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obs &lt;- j                                #ultimate sample size</w:t>
      </w:r>
    </w:p>
    <w:p w14:paraId="0B45E9D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tstat.nc &lt;- numeric()</w:t>
      </w:r>
    </w:p>
    <w:p w14:paraId="1428739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tstat.c &lt;- numeric()</w:t>
      </w:r>
    </w:p>
    <w:p w14:paraId="6EE707D9"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tstat.ct &lt;- numeric()</w:t>
      </w:r>
    </w:p>
    <w:p w14:paraId="3024FF2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tstat.lc &lt;- numeric()</w:t>
      </w:r>
    </w:p>
    <w:p w14:paraId="165E383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379E7749"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for(i in 1:reps) {     </w:t>
      </w:r>
    </w:p>
    <w:p w14:paraId="5552E9E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e &lt;- rnorm(obs+burn)</w:t>
      </w:r>
    </w:p>
    <w:p w14:paraId="68E55B6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e[1] &lt;- 0</w:t>
      </w:r>
    </w:p>
    <w:p w14:paraId="41F14A2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Y1 &lt;- cumsum(e)</w:t>
      </w:r>
    </w:p>
    <w:p w14:paraId="60B58C2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DY1 &lt;- diff(Y1)</w:t>
      </w:r>
    </w:p>
    <w:p w14:paraId="2FCFC9C2"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517BD36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y1 &lt;- Y1[(burn+1):(obs+burn)]               #trim off burn period</w:t>
      </w:r>
    </w:p>
    <w:p w14:paraId="166A95B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dy1 &lt;- DY1[(burn+1):(obs+burn)]             </w:t>
      </w:r>
    </w:p>
    <w:p w14:paraId="11FDC81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ly1 &lt;- Y1[burn:(obs+burn-1)] </w:t>
      </w:r>
    </w:p>
    <w:p w14:paraId="4FF2394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trend &lt;- 1:obs</w:t>
      </w:r>
    </w:p>
    <w:p w14:paraId="1A8C3C9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10FD915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EQ1 &lt;- lm(dy1 ~ 0 + ly1)       </w:t>
      </w:r>
    </w:p>
    <w:p w14:paraId="6ABCEB8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tstat.nc &lt;- rbind(tstat.nc,summary(EQ1)$coefficients[1,3]) </w:t>
      </w:r>
    </w:p>
    <w:p w14:paraId="6CA473B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EQ2 &lt;- lm(dy1 ~ ly1)            </w:t>
      </w:r>
    </w:p>
    <w:p w14:paraId="7BF8B70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tstat.c &lt;- rbind(tstat.c,summary(EQ2)$coefficients[2,3])  </w:t>
      </w:r>
    </w:p>
    <w:p w14:paraId="0F928F8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                                       </w:t>
      </w:r>
    </w:p>
    <w:p w14:paraId="04996EB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#hist(tstat.nc)</w:t>
      </w:r>
    </w:p>
    <w:p w14:paraId="0D38095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K1 &lt;- rbind(K1,quantile(tstat.nc, probs=c(0.9,0.95,0.99)))</w:t>
      </w:r>
    </w:p>
    <w:p w14:paraId="39CB194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K2 &lt;- rbind(K2,quantile(tstat.c, probs=c(0.9,0.95,0.99)))</w:t>
      </w:r>
    </w:p>
    <w:p w14:paraId="3F96C93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#Provides a vector of critical values</w:t>
      </w:r>
    </w:p>
    <w:p w14:paraId="16B1EA78" w14:textId="77777777" w:rsidR="004C6D9F" w:rsidRPr="004C6D9F" w:rsidRDefault="004C6D9F" w:rsidP="004C6D9F">
      <w:pPr>
        <w:shd w:val="clear" w:color="auto" w:fill="D1EEF9" w:themeFill="accent1" w:themeFillTint="33"/>
        <w:spacing w:line="240" w:lineRule="auto"/>
        <w:rPr>
          <w:rFonts w:cs="Arial"/>
          <w:sz w:val="16"/>
          <w:szCs w:val="20"/>
        </w:rPr>
      </w:pPr>
    </w:p>
    <w:p w14:paraId="5EEF537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bubble.test1 &lt;- numeric()</w:t>
      </w:r>
    </w:p>
    <w:p w14:paraId="1E60FC2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bubble.test2 &lt;- numeric()</w:t>
      </w:r>
    </w:p>
    <w:p w14:paraId="09B73A4B" w14:textId="77777777" w:rsidR="004C6D9F" w:rsidRPr="004C6D9F" w:rsidRDefault="004C6D9F" w:rsidP="004C6D9F">
      <w:pPr>
        <w:shd w:val="clear" w:color="auto" w:fill="D1EEF9" w:themeFill="accent1" w:themeFillTint="33"/>
        <w:spacing w:line="240" w:lineRule="auto"/>
        <w:rPr>
          <w:rFonts w:cs="Arial"/>
          <w:sz w:val="16"/>
          <w:szCs w:val="20"/>
        </w:rPr>
      </w:pPr>
    </w:p>
    <w:p w14:paraId="554410F5"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for(k in 1:9) { </w:t>
      </w:r>
    </w:p>
    <w:p w14:paraId="2F4B6C4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bubble.test1 &lt;- cbind(bubble.test1,bubble.nc[[k]])</w:t>
      </w:r>
    </w:p>
    <w:p w14:paraId="7B86DC5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bubble.test2 &lt;- cbind(bubble.test2,bubble.c[[k]][1:53])</w:t>
      </w:r>
    </w:p>
    <w:p w14:paraId="7FC057BC"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w:t>
      </w:r>
    </w:p>
    <w:p w14:paraId="10F2CEF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bubble.test1 &lt;- as.data.frame(bubble.test1)</w:t>
      </w:r>
    </w:p>
    <w:p w14:paraId="4DFBBE5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bubble.test2 &lt;- as.data.frame(bubble.test2)</w:t>
      </w:r>
    </w:p>
    <w:p w14:paraId="4DC0ED4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bubble.test1 &lt;- cbind(bubble.test1,K1)</w:t>
      </w:r>
    </w:p>
    <w:p w14:paraId="7D5CDF4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bubble.test2 &lt;- cbind(bubble.test2,K2)</w:t>
      </w:r>
    </w:p>
    <w:p w14:paraId="6EEE1F4C" w14:textId="77777777" w:rsidR="004C6D9F" w:rsidRPr="004C6D9F" w:rsidRDefault="004C6D9F" w:rsidP="004C6D9F">
      <w:pPr>
        <w:shd w:val="clear" w:color="auto" w:fill="D1EEF9" w:themeFill="accent1" w:themeFillTint="33"/>
        <w:spacing w:line="240" w:lineRule="auto"/>
        <w:rPr>
          <w:rFonts w:cs="Arial"/>
          <w:sz w:val="16"/>
          <w:szCs w:val="20"/>
        </w:rPr>
      </w:pPr>
    </w:p>
    <w:p w14:paraId="4033A085"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Dates &lt;- levels(artdata$timedummy)[-1:-11]</w:t>
      </w:r>
    </w:p>
    <w:p w14:paraId="17A1D62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bubble.test1$Date &lt;- Dates</w:t>
      </w:r>
    </w:p>
    <w:p w14:paraId="36A2373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bubble.test2$Date &lt;- Dates</w:t>
      </w:r>
    </w:p>
    <w:p w14:paraId="082E1686" w14:textId="77777777" w:rsidR="004C6D9F" w:rsidRPr="004C6D9F" w:rsidRDefault="004C6D9F" w:rsidP="004C6D9F">
      <w:pPr>
        <w:shd w:val="clear" w:color="auto" w:fill="D1EEF9" w:themeFill="accent1" w:themeFillTint="33"/>
        <w:spacing w:line="240" w:lineRule="auto"/>
        <w:rPr>
          <w:rFonts w:cs="Arial"/>
          <w:sz w:val="16"/>
          <w:szCs w:val="20"/>
        </w:rPr>
      </w:pPr>
    </w:p>
    <w:p w14:paraId="6B22D3B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colnames(bubble.test1)[1:9] &lt;- colnames(all_indices[-1])</w:t>
      </w:r>
    </w:p>
    <w:p w14:paraId="7B7F1517" w14:textId="322106CC" w:rsidR="00A95888" w:rsidRPr="00145678" w:rsidRDefault="004C6D9F" w:rsidP="004C6D9F">
      <w:pPr>
        <w:shd w:val="clear" w:color="auto" w:fill="D1EEF9" w:themeFill="accent1" w:themeFillTint="33"/>
        <w:spacing w:line="240" w:lineRule="auto"/>
        <w:rPr>
          <w:rFonts w:cs="Arial"/>
          <w:sz w:val="16"/>
          <w:szCs w:val="20"/>
        </w:rPr>
      </w:pPr>
      <w:r w:rsidRPr="004C6D9F">
        <w:rPr>
          <w:rFonts w:cs="Arial"/>
          <w:sz w:val="16"/>
          <w:szCs w:val="20"/>
        </w:rPr>
        <w:t>colnames(bubble.test2)[1:9] &lt;- colnames(all_indices[-1])</w:t>
      </w:r>
    </w:p>
    <w:p w14:paraId="3FEE8816" w14:textId="721AFFD7" w:rsidR="001C67AF" w:rsidRPr="00145678" w:rsidRDefault="001C67AF" w:rsidP="00145678">
      <w:pPr>
        <w:shd w:val="clear" w:color="auto" w:fill="D1EEF9" w:themeFill="accent1" w:themeFillTint="33"/>
        <w:spacing w:line="240" w:lineRule="auto"/>
        <w:rPr>
          <w:rFonts w:cs="Arial"/>
          <w:sz w:val="16"/>
          <w:szCs w:val="20"/>
        </w:rPr>
      </w:pPr>
      <w:r w:rsidRPr="00145678">
        <w:rPr>
          <w:rFonts w:cs="Arial"/>
          <w:sz w:val="16"/>
          <w:szCs w:val="20"/>
        </w:rPr>
        <w:t>```</w:t>
      </w:r>
    </w:p>
    <w:p w14:paraId="7B54D36F" w14:textId="77777777" w:rsidR="00C104E2" w:rsidRDefault="00C104E2" w:rsidP="00E75330">
      <w:pPr>
        <w:spacing w:line="240" w:lineRule="auto"/>
        <w:rPr>
          <w:rFonts w:cs="Arial"/>
          <w:sz w:val="18"/>
          <w:szCs w:val="20"/>
        </w:rPr>
      </w:pPr>
    </w:p>
    <w:p w14:paraId="55F5A129" w14:textId="759D9C20" w:rsidR="00C104E2" w:rsidRDefault="00C104E2" w:rsidP="00603740">
      <w:pPr>
        <w:rPr>
          <w:rFonts w:cs="Arial"/>
          <w:szCs w:val="20"/>
        </w:rPr>
      </w:pPr>
      <w:r w:rsidRPr="00042AAC">
        <w:rPr>
          <w:rFonts w:cs="Arial"/>
          <w:szCs w:val="20"/>
        </w:rPr>
        <w:t>The sup</w:t>
      </w:r>
      <w:r w:rsidR="00603740" w:rsidRPr="00042AAC">
        <w:rPr>
          <w:rFonts w:cs="Arial"/>
          <w:szCs w:val="20"/>
        </w:rPr>
        <w:t>remum</w:t>
      </w:r>
      <w:r w:rsidRPr="00042AAC">
        <w:rPr>
          <w:rFonts w:cs="Arial"/>
          <w:szCs w:val="20"/>
        </w:rPr>
        <w:t xml:space="preserve"> ADF test statistics </w:t>
      </w:r>
      <w:r w:rsidR="00042AAC" w:rsidRPr="00042AAC">
        <w:rPr>
          <w:rFonts w:cs="Arial"/>
          <w:szCs w:val="20"/>
        </w:rPr>
        <w:t xml:space="preserve">from to both formulations </w:t>
      </w:r>
      <w:r w:rsidR="00531586" w:rsidRPr="00042AAC">
        <w:rPr>
          <w:rFonts w:cs="Arial"/>
          <w:szCs w:val="20"/>
        </w:rPr>
        <w:t xml:space="preserve">are above the </w:t>
      </w:r>
      <w:r w:rsidR="00042AAC" w:rsidRPr="00042AAC">
        <w:rPr>
          <w:rFonts w:cs="Arial"/>
          <w:szCs w:val="20"/>
        </w:rPr>
        <w:t xml:space="preserve">95% </w:t>
      </w:r>
      <w:r w:rsidR="00531586" w:rsidRPr="00042AAC">
        <w:rPr>
          <w:rFonts w:cs="Arial"/>
          <w:szCs w:val="20"/>
        </w:rPr>
        <w:t xml:space="preserve">critical values </w:t>
      </w:r>
      <w:r w:rsidRPr="00042AAC">
        <w:rPr>
          <w:rFonts w:cs="Arial"/>
          <w:szCs w:val="20"/>
        </w:rPr>
        <w:t>for each of the indices</w:t>
      </w:r>
      <w:r w:rsidR="00F3273E" w:rsidRPr="00042AAC">
        <w:rPr>
          <w:rFonts w:cs="Arial"/>
          <w:szCs w:val="20"/>
        </w:rPr>
        <w:t>, except for the median index</w:t>
      </w:r>
      <w:r w:rsidRPr="00042AAC">
        <w:rPr>
          <w:rFonts w:cs="Arial"/>
          <w:szCs w:val="20"/>
        </w:rPr>
        <w:t>.</w:t>
      </w:r>
      <w:r w:rsidRPr="00042AAC">
        <w:t xml:space="preserve"> </w:t>
      </w:r>
      <w:r w:rsidRPr="00042AAC">
        <w:rPr>
          <w:rFonts w:cs="Arial"/>
          <w:szCs w:val="20"/>
        </w:rPr>
        <w:t xml:space="preserve">Therefore, the null hypothesis of a unit root </w:t>
      </w:r>
      <w:r w:rsidR="00042AAC" w:rsidRPr="00042AAC">
        <w:rPr>
          <w:rFonts w:cs="Arial"/>
          <w:szCs w:val="20"/>
        </w:rPr>
        <w:t>may be</w:t>
      </w:r>
      <w:r w:rsidRPr="00042AAC">
        <w:rPr>
          <w:rFonts w:cs="Arial"/>
          <w:szCs w:val="20"/>
        </w:rPr>
        <w:t xml:space="preserve"> rejected in favour of the alternative hypothesis for each of the indices</w:t>
      </w:r>
      <w:r w:rsidR="00884BAC" w:rsidRPr="00042AAC">
        <w:rPr>
          <w:rFonts w:cs="Arial"/>
          <w:szCs w:val="20"/>
        </w:rPr>
        <w:t>,</w:t>
      </w:r>
      <w:r w:rsidR="00F3273E" w:rsidRPr="00042AAC">
        <w:rPr>
          <w:rFonts w:cs="Arial"/>
          <w:szCs w:val="20"/>
        </w:rPr>
        <w:t xml:space="preserve"> </w:t>
      </w:r>
      <w:r w:rsidR="00884BAC" w:rsidRPr="00042AAC">
        <w:rPr>
          <w:rFonts w:cs="Arial"/>
          <w:szCs w:val="20"/>
        </w:rPr>
        <w:t>except the median index</w:t>
      </w:r>
      <w:r w:rsidRPr="00042AAC">
        <w:rPr>
          <w:rFonts w:cs="Arial"/>
          <w:szCs w:val="20"/>
        </w:rPr>
        <w:t>.</w:t>
      </w:r>
      <w:r w:rsidRPr="00042AAC">
        <w:t xml:space="preserve"> </w:t>
      </w:r>
      <w:r w:rsidRPr="00042AAC">
        <w:rPr>
          <w:rFonts w:cs="Arial"/>
          <w:szCs w:val="20"/>
        </w:rPr>
        <w:t xml:space="preserve">This provides evidence that real art prices experienced periods of explosiveness </w:t>
      </w:r>
      <w:r w:rsidR="00042AAC" w:rsidRPr="00042AAC">
        <w:rPr>
          <w:rFonts w:cs="Arial"/>
          <w:szCs w:val="20"/>
        </w:rPr>
        <w:t xml:space="preserve">over the </w:t>
      </w:r>
      <w:r w:rsidRPr="00042AAC">
        <w:rPr>
          <w:rFonts w:cs="Arial"/>
          <w:szCs w:val="20"/>
        </w:rPr>
        <w:t>sample.</w:t>
      </w:r>
    </w:p>
    <w:p w14:paraId="0AF31862" w14:textId="77777777" w:rsidR="00E75330" w:rsidRDefault="00E75330" w:rsidP="00E75330">
      <w:pPr>
        <w:rPr>
          <w:rFonts w:cs="Arial"/>
          <w:szCs w:val="20"/>
        </w:rPr>
      </w:pPr>
    </w:p>
    <w:p w14:paraId="18AC47E7" w14:textId="65B1FFF3" w:rsidR="001C67AF" w:rsidRDefault="00F3273E" w:rsidP="00E75330">
      <w:r w:rsidRPr="00346445">
        <w:t>Th</w:t>
      </w:r>
      <w:r w:rsidR="00042AAC">
        <w:t>e</w:t>
      </w:r>
      <w:r w:rsidRPr="00346445">
        <w:t xml:space="preserve"> method can now be used to date stamp potential bubble periods. </w:t>
      </w:r>
      <w:r w:rsidR="001C67AF" w:rsidRPr="00346445">
        <w:t>Figure 1</w:t>
      </w:r>
      <w:r w:rsidR="008D574F">
        <w:t>3</w:t>
      </w:r>
      <w:r w:rsidR="001C67AF" w:rsidRPr="00346445">
        <w:t xml:space="preserve"> and Figure 1</w:t>
      </w:r>
      <w:r w:rsidR="008D574F">
        <w:t>4</w:t>
      </w:r>
      <w:r w:rsidR="001C67AF" w:rsidRPr="00346445">
        <w:t xml:space="preserve"> illustrate the </w:t>
      </w:r>
      <w:r w:rsidR="00C104E2" w:rsidRPr="00346445">
        <w:t xml:space="preserve">date stamping procedure </w:t>
      </w:r>
      <w:r w:rsidR="001C67AF" w:rsidRPr="00346445">
        <w:t xml:space="preserve">for </w:t>
      </w:r>
      <w:r w:rsidRPr="00346445">
        <w:t>three</w:t>
      </w:r>
      <w:r w:rsidR="001C67AF" w:rsidRPr="00346445">
        <w:t xml:space="preserve"> </w:t>
      </w:r>
      <w:r w:rsidR="00C104E2" w:rsidRPr="00346445">
        <w:t xml:space="preserve">representative </w:t>
      </w:r>
      <w:r w:rsidR="001C67AF" w:rsidRPr="00346445">
        <w:t xml:space="preserve">series: </w:t>
      </w:r>
      <w:r w:rsidR="00884BAC" w:rsidRPr="00884BAC">
        <w:t>median values, the 2-year adjacent period hedonic index and the second version (larger sample) of the ps-RS index</w:t>
      </w:r>
      <w:r w:rsidR="001C67AF" w:rsidRPr="00346445">
        <w:t>.</w:t>
      </w:r>
      <w:r w:rsidRPr="00346445">
        <w:t xml:space="preserve"> Figure 1</w:t>
      </w:r>
      <w:r w:rsidR="008D574F">
        <w:t>3</w:t>
      </w:r>
      <w:r w:rsidRPr="00346445">
        <w:t xml:space="preserve"> illustrates the case of no drift term, while Figure 1</w:t>
      </w:r>
      <w:r w:rsidR="008D574F">
        <w:t>4</w:t>
      </w:r>
      <w:r w:rsidRPr="00346445">
        <w:t xml:space="preserve"> illustrates the case with a drift term.</w:t>
      </w:r>
      <w:r w:rsidR="00346445" w:rsidRPr="00346445">
        <w:t xml:space="preserve"> The figures compare the ADF test static sequence to the 95% and 99% critical value sequences. </w:t>
      </w:r>
      <w:r w:rsidRPr="00346445">
        <w:t xml:space="preserve">In both cases the test statistic sequences breach the 95% critical values </w:t>
      </w:r>
      <w:r w:rsidR="00884BAC">
        <w:t>in the run-up to the financial crisis (2005 and 2006 respectively)</w:t>
      </w:r>
      <w:r w:rsidR="002244EC" w:rsidRPr="00346445">
        <w:t>, before falling below the critical values</w:t>
      </w:r>
      <w:r w:rsidRPr="00346445">
        <w:t>. The sequence of test statistics for the ps-RS</w:t>
      </w:r>
      <w:r w:rsidR="00884BAC">
        <w:t xml:space="preserve"> </w:t>
      </w:r>
      <w:r w:rsidRPr="00346445">
        <w:t>index is higher than for the full sample hedonic index</w:t>
      </w:r>
      <w:r w:rsidR="002244EC" w:rsidRPr="00346445">
        <w:t>, and breaches the 99% critical value</w:t>
      </w:r>
      <w:r>
        <w:t xml:space="preserve">. </w:t>
      </w:r>
    </w:p>
    <w:p w14:paraId="017B2881" w14:textId="77777777" w:rsidR="001C67AF" w:rsidRPr="001C67AF" w:rsidRDefault="001C67AF" w:rsidP="00E75330">
      <w:pPr>
        <w:spacing w:line="240" w:lineRule="auto"/>
        <w:rPr>
          <w:rFonts w:cs="Arial"/>
          <w:sz w:val="18"/>
          <w:szCs w:val="20"/>
        </w:rPr>
      </w:pPr>
    </w:p>
    <w:p w14:paraId="766B16F0" w14:textId="01312910" w:rsidR="008D574F" w:rsidRDefault="00761917" w:rsidP="004C6D9F">
      <w:pPr>
        <w:shd w:val="clear" w:color="auto" w:fill="D1EEF9" w:themeFill="accent1" w:themeFillTint="33"/>
        <w:spacing w:line="240" w:lineRule="auto"/>
        <w:rPr>
          <w:rFonts w:cs="Arial"/>
          <w:sz w:val="16"/>
          <w:szCs w:val="20"/>
        </w:rPr>
      </w:pPr>
      <w:r w:rsidRPr="00145678">
        <w:rPr>
          <w:rFonts w:cs="Arial"/>
          <w:sz w:val="16"/>
          <w:szCs w:val="20"/>
        </w:rPr>
        <w:t>```{r figure1</w:t>
      </w:r>
      <w:r w:rsidR="008D574F">
        <w:rPr>
          <w:rFonts w:cs="Arial"/>
          <w:sz w:val="16"/>
          <w:szCs w:val="20"/>
        </w:rPr>
        <w:t>3</w:t>
      </w:r>
      <w:r w:rsidRPr="00145678">
        <w:rPr>
          <w:rFonts w:cs="Arial"/>
          <w:sz w:val="16"/>
          <w:szCs w:val="20"/>
        </w:rPr>
        <w:t xml:space="preserve">, echo=FALSE, message=FALSE, warning=FALSE, cache = TRUE, fig.height=4, fig.width=7.5, fig.cap="Test statistics </w:t>
      </w:r>
      <w:r w:rsidR="008D574F" w:rsidRPr="00145678">
        <w:rPr>
          <w:rFonts w:cs="Arial"/>
          <w:sz w:val="16"/>
          <w:szCs w:val="20"/>
        </w:rPr>
        <w:t>and critical values for models with</w:t>
      </w:r>
      <w:r w:rsidR="008D574F">
        <w:rPr>
          <w:rFonts w:cs="Arial"/>
          <w:sz w:val="16"/>
          <w:szCs w:val="20"/>
        </w:rPr>
        <w:t>out</w:t>
      </w:r>
      <w:r w:rsidR="008D574F" w:rsidRPr="00145678">
        <w:rPr>
          <w:rFonts w:cs="Arial"/>
          <w:sz w:val="16"/>
          <w:szCs w:val="20"/>
        </w:rPr>
        <w:t xml:space="preserve"> drift"}</w:t>
      </w:r>
    </w:p>
    <w:p w14:paraId="68B0F43E" w14:textId="055BE3C9"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index_plot &lt;- bubble.test1[,c(1,4,9,11,12,13)]</w:t>
      </w:r>
    </w:p>
    <w:p w14:paraId="6796DCE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index_plot &lt;- melt(index_plot, id="Date")  # convert to long format</w:t>
      </w:r>
    </w:p>
    <w:p w14:paraId="21A5060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index_plot$Date &lt;- as.Date(as.yearqtr(index_plot$Date, format = "%Y Q%q"))</w:t>
      </w:r>
    </w:p>
    <w:p w14:paraId="52E4DCE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g &lt;- ggplot(data=index_plot,aes(x=Date, y=value, group=variable, colour=variable)) </w:t>
      </w:r>
    </w:p>
    <w:p w14:paraId="30FCA4F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g &lt;- g + geom_point(size = 1) </w:t>
      </w:r>
    </w:p>
    <w:p w14:paraId="6751D0B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geom_line(aes(linetype=variable))</w:t>
      </w:r>
    </w:p>
    <w:p w14:paraId="48C15B78"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scale_linetype_manual(values = c(1,1,1,4,4))</w:t>
      </w:r>
    </w:p>
    <w:p w14:paraId="3CDED3A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ylab("Index")</w:t>
      </w:r>
    </w:p>
    <w:p w14:paraId="4B6A64F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xlab("")</w:t>
      </w:r>
    </w:p>
    <w:p w14:paraId="4BB0338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theme(axis.text.x=element_text(angle=90,hjust=1,vjust=0.5))</w:t>
      </w:r>
    </w:p>
    <w:p w14:paraId="41B53C59"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theme(legend.title=element_blank()) + theme(legend.position="bottom")</w:t>
      </w:r>
    </w:p>
    <w:p w14:paraId="60D903A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scale_x_date(labels = date_format("%Y"),breaks = date_breaks("year"))</w:t>
      </w:r>
    </w:p>
    <w:p w14:paraId="7F797BF0" w14:textId="006E68BA" w:rsidR="00761917" w:rsidRPr="00145678" w:rsidRDefault="004C6D9F" w:rsidP="004C6D9F">
      <w:pPr>
        <w:shd w:val="clear" w:color="auto" w:fill="D1EEF9" w:themeFill="accent1" w:themeFillTint="33"/>
        <w:spacing w:line="240" w:lineRule="auto"/>
        <w:rPr>
          <w:rFonts w:cs="Arial"/>
          <w:sz w:val="16"/>
          <w:szCs w:val="20"/>
        </w:rPr>
      </w:pPr>
      <w:r w:rsidRPr="004C6D9F">
        <w:rPr>
          <w:rFonts w:cs="Arial"/>
          <w:sz w:val="16"/>
          <w:szCs w:val="20"/>
        </w:rPr>
        <w:t>g</w:t>
      </w:r>
    </w:p>
    <w:p w14:paraId="7294A051" w14:textId="77777777" w:rsidR="00761917" w:rsidRPr="00145678" w:rsidRDefault="00761917" w:rsidP="00145678">
      <w:pPr>
        <w:shd w:val="clear" w:color="auto" w:fill="D1EEF9" w:themeFill="accent1" w:themeFillTint="33"/>
        <w:spacing w:line="240" w:lineRule="auto"/>
        <w:rPr>
          <w:rFonts w:cs="Arial"/>
          <w:sz w:val="16"/>
          <w:szCs w:val="20"/>
        </w:rPr>
      </w:pPr>
      <w:r w:rsidRPr="00145678">
        <w:rPr>
          <w:rFonts w:cs="Arial"/>
          <w:sz w:val="16"/>
          <w:szCs w:val="20"/>
        </w:rPr>
        <w:t>```</w:t>
      </w:r>
    </w:p>
    <w:p w14:paraId="4AD746A0" w14:textId="77777777" w:rsidR="00761917" w:rsidRPr="00884BAC" w:rsidRDefault="00761917" w:rsidP="00E75330">
      <w:pPr>
        <w:spacing w:line="240" w:lineRule="auto"/>
        <w:rPr>
          <w:rFonts w:cs="Arial"/>
          <w:szCs w:val="20"/>
        </w:rPr>
      </w:pPr>
    </w:p>
    <w:p w14:paraId="3FBD4410" w14:textId="0E4F5714" w:rsidR="00761917" w:rsidRPr="00145678" w:rsidRDefault="00761917" w:rsidP="00145678">
      <w:pPr>
        <w:shd w:val="clear" w:color="auto" w:fill="D1EEF9" w:themeFill="accent1" w:themeFillTint="33"/>
        <w:spacing w:line="240" w:lineRule="auto"/>
        <w:rPr>
          <w:rFonts w:cs="Arial"/>
          <w:sz w:val="16"/>
          <w:szCs w:val="20"/>
        </w:rPr>
      </w:pPr>
      <w:r w:rsidRPr="00145678">
        <w:rPr>
          <w:rFonts w:cs="Arial"/>
          <w:sz w:val="16"/>
          <w:szCs w:val="20"/>
        </w:rPr>
        <w:t>```{r figure1</w:t>
      </w:r>
      <w:r w:rsidR="008D574F">
        <w:rPr>
          <w:rFonts w:cs="Arial"/>
          <w:sz w:val="16"/>
          <w:szCs w:val="20"/>
        </w:rPr>
        <w:t>4</w:t>
      </w:r>
      <w:r w:rsidRPr="00145678">
        <w:rPr>
          <w:rFonts w:cs="Arial"/>
          <w:sz w:val="16"/>
          <w:szCs w:val="20"/>
        </w:rPr>
        <w:t>, echo=FALSE, message=FALSE, warning=FALSE, cache = TRUE, fig.height=4, fig.width=7.5, fig.cap="Test statistics and critical values for models with drift"}</w:t>
      </w:r>
    </w:p>
    <w:p w14:paraId="423BB887"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index_plot &lt;- bubble.test2[,c(1,4,9,11,12,13)]</w:t>
      </w:r>
    </w:p>
    <w:p w14:paraId="0822F1F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index_plot &lt;- melt(index_plot, id="Date")  # convert to long format</w:t>
      </w:r>
    </w:p>
    <w:p w14:paraId="3FA9E2F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index_plot$Date &lt;- as.Date(as.yearqtr(index_plot$Date, format = "%Y Q%q"))</w:t>
      </w:r>
    </w:p>
    <w:p w14:paraId="737584E2"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g &lt;- ggplot(data=index_plot,aes(x=Date, y=value, group=variable, colour=variable)) </w:t>
      </w:r>
    </w:p>
    <w:p w14:paraId="7E77B9C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g &lt;- g + geom_point(size = 1) </w:t>
      </w:r>
    </w:p>
    <w:p w14:paraId="521FD64C"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geom_line(aes(linetype=variable))</w:t>
      </w:r>
    </w:p>
    <w:p w14:paraId="2A6CFFF2"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scale_linetype_manual(values = c(1,1,1,4,4))</w:t>
      </w:r>
    </w:p>
    <w:p w14:paraId="32A3B4B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ylab("Index")</w:t>
      </w:r>
    </w:p>
    <w:p w14:paraId="4D57B29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xlab("")</w:t>
      </w:r>
    </w:p>
    <w:p w14:paraId="386BC90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theme(axis.text.x=element_text(angle=90,hjust=1,vjust=0.5))</w:t>
      </w:r>
    </w:p>
    <w:p w14:paraId="1A0B56B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theme(legend.title=element_blank()) + theme(legend.position="bottom")</w:t>
      </w:r>
    </w:p>
    <w:p w14:paraId="400AE0D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g &lt;- g + scale_x_date(labels = date_format("%Y"),breaks = date_breaks("year"))</w:t>
      </w:r>
    </w:p>
    <w:p w14:paraId="3968390E" w14:textId="7C610FBD" w:rsidR="00761917" w:rsidRPr="00145678" w:rsidRDefault="004C6D9F" w:rsidP="004C6D9F">
      <w:pPr>
        <w:shd w:val="clear" w:color="auto" w:fill="D1EEF9" w:themeFill="accent1" w:themeFillTint="33"/>
        <w:spacing w:line="240" w:lineRule="auto"/>
        <w:rPr>
          <w:rFonts w:cs="Arial"/>
          <w:sz w:val="16"/>
          <w:szCs w:val="20"/>
        </w:rPr>
      </w:pPr>
      <w:r w:rsidRPr="004C6D9F">
        <w:rPr>
          <w:rFonts w:cs="Arial"/>
          <w:sz w:val="16"/>
          <w:szCs w:val="20"/>
        </w:rPr>
        <w:t>g</w:t>
      </w:r>
    </w:p>
    <w:p w14:paraId="09979D89" w14:textId="6E61ABD2" w:rsidR="001C67AF" w:rsidRPr="00145678" w:rsidRDefault="00761917" w:rsidP="00145678">
      <w:pPr>
        <w:shd w:val="clear" w:color="auto" w:fill="D1EEF9" w:themeFill="accent1" w:themeFillTint="33"/>
        <w:spacing w:line="240" w:lineRule="auto"/>
        <w:rPr>
          <w:rFonts w:cs="Arial"/>
          <w:sz w:val="16"/>
          <w:szCs w:val="20"/>
        </w:rPr>
      </w:pPr>
      <w:r w:rsidRPr="00145678">
        <w:rPr>
          <w:rFonts w:cs="Arial"/>
          <w:sz w:val="16"/>
          <w:szCs w:val="20"/>
        </w:rPr>
        <w:t>```</w:t>
      </w:r>
    </w:p>
    <w:p w14:paraId="18835016" w14:textId="77777777" w:rsidR="001C67AF" w:rsidRPr="00884BAC" w:rsidRDefault="001C67AF" w:rsidP="00E75330">
      <w:pPr>
        <w:spacing w:line="240" w:lineRule="auto"/>
        <w:rPr>
          <w:rFonts w:cs="Arial"/>
          <w:szCs w:val="20"/>
        </w:rPr>
      </w:pPr>
    </w:p>
    <w:p w14:paraId="169E491C" w14:textId="79417A3A" w:rsidR="00A52E51" w:rsidRDefault="00FD31A9" w:rsidP="00E75330">
      <w:pPr>
        <w:rPr>
          <w:rFonts w:cs="Arial"/>
          <w:szCs w:val="20"/>
        </w:rPr>
      </w:pPr>
      <w:r w:rsidRPr="00537863">
        <w:rPr>
          <w:rFonts w:cs="Arial"/>
          <w:szCs w:val="20"/>
        </w:rPr>
        <w:t xml:space="preserve">Table </w:t>
      </w:r>
      <w:r w:rsidR="00AD37AA">
        <w:rPr>
          <w:rFonts w:cs="Arial"/>
          <w:szCs w:val="20"/>
        </w:rPr>
        <w:t>5</w:t>
      </w:r>
      <w:r w:rsidRPr="00537863">
        <w:rPr>
          <w:rFonts w:cs="Arial"/>
          <w:szCs w:val="20"/>
        </w:rPr>
        <w:t xml:space="preserve"> reports the origination and termination dates for all of the periods of</w:t>
      </w:r>
      <w:r w:rsidR="00884BAC" w:rsidRPr="00537863">
        <w:rPr>
          <w:rFonts w:cs="Arial"/>
          <w:szCs w:val="20"/>
        </w:rPr>
        <w:t xml:space="preserve"> explosive behaviour, based on</w:t>
      </w:r>
      <w:r w:rsidRPr="00537863">
        <w:rPr>
          <w:rFonts w:cs="Arial"/>
          <w:szCs w:val="20"/>
        </w:rPr>
        <w:t xml:space="preserve"> </w:t>
      </w:r>
      <w:r w:rsidR="00346445" w:rsidRPr="00537863">
        <w:rPr>
          <w:rFonts w:cs="Arial"/>
          <w:szCs w:val="20"/>
        </w:rPr>
        <w:t xml:space="preserve">95% </w:t>
      </w:r>
      <w:r w:rsidRPr="00537863">
        <w:rPr>
          <w:rFonts w:cs="Arial"/>
          <w:szCs w:val="20"/>
        </w:rPr>
        <w:t>critical value</w:t>
      </w:r>
      <w:r w:rsidR="00884BAC" w:rsidRPr="00537863">
        <w:rPr>
          <w:rFonts w:cs="Arial"/>
          <w:szCs w:val="20"/>
        </w:rPr>
        <w:t>s</w:t>
      </w:r>
      <w:r w:rsidR="00346445" w:rsidRPr="00537863">
        <w:rPr>
          <w:rFonts w:cs="Arial"/>
          <w:szCs w:val="20"/>
        </w:rPr>
        <w:t xml:space="preserve">. </w:t>
      </w:r>
      <w:r w:rsidR="001C67AF" w:rsidRPr="00537863">
        <w:rPr>
          <w:rFonts w:cs="Arial"/>
          <w:szCs w:val="20"/>
        </w:rPr>
        <w:t>The test statistic</w:t>
      </w:r>
      <w:r w:rsidR="00346445" w:rsidRPr="00537863">
        <w:rPr>
          <w:rFonts w:cs="Arial"/>
          <w:szCs w:val="20"/>
        </w:rPr>
        <w:t xml:space="preserve"> sequence</w:t>
      </w:r>
      <w:r w:rsidR="001C67AF" w:rsidRPr="00537863">
        <w:rPr>
          <w:rFonts w:cs="Arial"/>
          <w:szCs w:val="20"/>
        </w:rPr>
        <w:t xml:space="preserve">s </w:t>
      </w:r>
      <w:r w:rsidR="00346445" w:rsidRPr="00537863">
        <w:rPr>
          <w:rFonts w:cs="Arial"/>
          <w:szCs w:val="20"/>
        </w:rPr>
        <w:t>for the hedonic indices all indicate a period of explosive prices</w:t>
      </w:r>
      <w:r w:rsidR="004C6858" w:rsidRPr="00537863">
        <w:rPr>
          <w:rFonts w:cs="Arial"/>
          <w:szCs w:val="20"/>
        </w:rPr>
        <w:t xml:space="preserve"> </w:t>
      </w:r>
      <w:r w:rsidR="00346445" w:rsidRPr="00537863">
        <w:rPr>
          <w:rFonts w:cs="Arial"/>
          <w:szCs w:val="20"/>
        </w:rPr>
        <w:t>beginning around 2006/2007</w:t>
      </w:r>
      <w:r w:rsidR="004C6858" w:rsidRPr="00537863">
        <w:rPr>
          <w:rFonts w:cs="Arial"/>
          <w:szCs w:val="20"/>
        </w:rPr>
        <w:t xml:space="preserve"> and </w:t>
      </w:r>
      <w:r w:rsidR="00346445" w:rsidRPr="00537863">
        <w:rPr>
          <w:rFonts w:cs="Arial"/>
          <w:szCs w:val="20"/>
        </w:rPr>
        <w:t xml:space="preserve">ending in 2008. The test statistics for the </w:t>
      </w:r>
      <w:r w:rsidR="00884BAC" w:rsidRPr="00537863">
        <w:rPr>
          <w:rFonts w:cs="Arial"/>
          <w:szCs w:val="20"/>
        </w:rPr>
        <w:t>ps-RS</w:t>
      </w:r>
      <w:r w:rsidR="00346445" w:rsidRPr="00537863">
        <w:rPr>
          <w:rFonts w:cs="Arial"/>
          <w:szCs w:val="20"/>
        </w:rPr>
        <w:t xml:space="preserve"> indices indicate periods of explosive behaviour that were slightly longer, beginning around 2005/2006 and ending in 2008</w:t>
      </w:r>
      <w:r w:rsidR="00537863" w:rsidRPr="00537863">
        <w:rPr>
          <w:rFonts w:cs="Arial"/>
          <w:szCs w:val="20"/>
        </w:rPr>
        <w:t xml:space="preserve"> or even 2010, depending on the specification</w:t>
      </w:r>
      <w:r w:rsidR="00346445" w:rsidRPr="00537863">
        <w:rPr>
          <w:rFonts w:cs="Arial"/>
          <w:szCs w:val="20"/>
        </w:rPr>
        <w:t>.</w:t>
      </w:r>
      <w:r w:rsidR="00884BAC" w:rsidRPr="00537863">
        <w:t xml:space="preserve"> </w:t>
      </w:r>
      <w:r w:rsidR="00884BAC" w:rsidRPr="00537863">
        <w:rPr>
          <w:rFonts w:cs="Arial"/>
          <w:szCs w:val="20"/>
        </w:rPr>
        <w:t xml:space="preserve">The preferred method in terms of </w:t>
      </w:r>
      <w:r w:rsidR="00302422" w:rsidRPr="00537863">
        <w:rPr>
          <w:rFonts w:cs="Arial"/>
          <w:szCs w:val="20"/>
        </w:rPr>
        <w:t>index</w:t>
      </w:r>
      <w:r w:rsidR="00884BAC" w:rsidRPr="00537863">
        <w:rPr>
          <w:rFonts w:cs="Arial"/>
          <w:szCs w:val="20"/>
        </w:rPr>
        <w:t xml:space="preserve"> </w:t>
      </w:r>
      <w:r w:rsidR="00302422" w:rsidRPr="00537863">
        <w:rPr>
          <w:rFonts w:cs="Arial"/>
          <w:szCs w:val="20"/>
        </w:rPr>
        <w:t>smoothness (</w:t>
      </w:r>
      <w:r w:rsidR="00537863" w:rsidRPr="00537863">
        <w:rPr>
          <w:rFonts w:cs="Arial"/>
          <w:szCs w:val="20"/>
        </w:rPr>
        <w:t xml:space="preserve">i.e. the </w:t>
      </w:r>
      <w:r w:rsidR="00042AAC" w:rsidRPr="00537863">
        <w:rPr>
          <w:rFonts w:cs="Arial"/>
          <w:szCs w:val="20"/>
        </w:rPr>
        <w:t>ps-RS2</w:t>
      </w:r>
      <w:r w:rsidR="00537863" w:rsidRPr="00537863">
        <w:rPr>
          <w:rFonts w:cs="Arial"/>
          <w:szCs w:val="20"/>
        </w:rPr>
        <w:t xml:space="preserve"> index</w:t>
      </w:r>
      <w:r w:rsidR="00042AAC" w:rsidRPr="00537863">
        <w:rPr>
          <w:rFonts w:cs="Arial"/>
          <w:szCs w:val="20"/>
        </w:rPr>
        <w:t>)</w:t>
      </w:r>
      <w:r w:rsidR="00302422" w:rsidRPr="00537863">
        <w:rPr>
          <w:rFonts w:cs="Arial"/>
          <w:szCs w:val="20"/>
        </w:rPr>
        <w:t xml:space="preserve"> therefore </w:t>
      </w:r>
      <w:r w:rsidR="00884BAC" w:rsidRPr="00537863">
        <w:rPr>
          <w:rFonts w:cs="Arial"/>
          <w:szCs w:val="20"/>
        </w:rPr>
        <w:t>suggests a</w:t>
      </w:r>
      <w:r w:rsidR="00302422" w:rsidRPr="00537863">
        <w:rPr>
          <w:rFonts w:cs="Arial"/>
          <w:szCs w:val="20"/>
        </w:rPr>
        <w:t xml:space="preserve"> </w:t>
      </w:r>
      <w:r w:rsidR="00042AAC" w:rsidRPr="00537863">
        <w:rPr>
          <w:rFonts w:cs="Arial"/>
          <w:szCs w:val="20"/>
        </w:rPr>
        <w:t xml:space="preserve">slightly </w:t>
      </w:r>
      <w:r w:rsidR="00884BAC" w:rsidRPr="00537863">
        <w:rPr>
          <w:rFonts w:cs="Arial"/>
          <w:szCs w:val="20"/>
        </w:rPr>
        <w:t>longer period of bubble formation.</w:t>
      </w:r>
      <w:r w:rsidR="00346445" w:rsidRPr="00537863">
        <w:rPr>
          <w:rFonts w:cs="Arial"/>
          <w:szCs w:val="20"/>
        </w:rPr>
        <w:t xml:space="preserve"> @Phillips2012 recommend that only explosive periods lasting more than log(T) units of time should be identified as bubble periods. In this case this implies that the bubble should be at least 4 quarters in length</w:t>
      </w:r>
      <w:r w:rsidR="00884BAC" w:rsidRPr="00537863">
        <w:rPr>
          <w:rFonts w:cs="Arial"/>
          <w:szCs w:val="20"/>
        </w:rPr>
        <w:t xml:space="preserve"> and v</w:t>
      </w:r>
      <w:r w:rsidR="00346445" w:rsidRPr="00537863">
        <w:rPr>
          <w:rFonts w:cs="Arial"/>
          <w:szCs w:val="20"/>
        </w:rPr>
        <w:t>irtually all of the explosive</w:t>
      </w:r>
      <w:r w:rsidR="00346445" w:rsidRPr="00FD31A9">
        <w:rPr>
          <w:rFonts w:cs="Arial"/>
          <w:szCs w:val="20"/>
        </w:rPr>
        <w:t xml:space="preserve"> periods identified </w:t>
      </w:r>
      <w:r w:rsidR="00537863">
        <w:rPr>
          <w:rFonts w:cs="Arial"/>
          <w:szCs w:val="20"/>
        </w:rPr>
        <w:t>satisfy</w:t>
      </w:r>
      <w:r w:rsidR="00346445" w:rsidRPr="00FD31A9">
        <w:rPr>
          <w:rFonts w:cs="Arial"/>
          <w:szCs w:val="20"/>
        </w:rPr>
        <w:t xml:space="preserve"> this requirement.</w:t>
      </w:r>
      <w:r w:rsidR="00346445">
        <w:rPr>
          <w:rFonts w:cs="Arial"/>
          <w:szCs w:val="20"/>
        </w:rPr>
        <w:t xml:space="preserve"> </w:t>
      </w:r>
    </w:p>
    <w:p w14:paraId="079E520A" w14:textId="77777777" w:rsidR="00A52E51" w:rsidRDefault="00A52E51" w:rsidP="00E75330">
      <w:pPr>
        <w:rPr>
          <w:rFonts w:cs="Arial"/>
          <w:sz w:val="16"/>
          <w:szCs w:val="20"/>
        </w:rPr>
      </w:pPr>
    </w:p>
    <w:p w14:paraId="33BE0011" w14:textId="125EAA96" w:rsidR="001C67AF" w:rsidRPr="009C4D1F" w:rsidRDefault="001C67AF" w:rsidP="009C4D1F">
      <w:pPr>
        <w:shd w:val="clear" w:color="auto" w:fill="D1EEF9" w:themeFill="accent1" w:themeFillTint="33"/>
        <w:spacing w:line="240" w:lineRule="auto"/>
        <w:rPr>
          <w:rFonts w:cs="Arial"/>
          <w:sz w:val="16"/>
          <w:szCs w:val="20"/>
        </w:rPr>
      </w:pPr>
      <w:r w:rsidRPr="009C4D1F">
        <w:rPr>
          <w:rFonts w:cs="Arial"/>
          <w:sz w:val="16"/>
          <w:szCs w:val="20"/>
        </w:rPr>
        <w:t>```{r dates, echo=FALSE, results='</w:t>
      </w:r>
      <w:r w:rsidR="00944996" w:rsidRPr="009C4D1F">
        <w:rPr>
          <w:rFonts w:cs="Arial"/>
          <w:sz w:val="16"/>
          <w:szCs w:val="20"/>
        </w:rPr>
        <w:t>hide</w:t>
      </w:r>
      <w:r w:rsidRPr="009C4D1F">
        <w:rPr>
          <w:rFonts w:cs="Arial"/>
          <w:sz w:val="16"/>
          <w:szCs w:val="20"/>
        </w:rPr>
        <w:t>', message=FALSE, warning=FALSE, cache = TRUE}</w:t>
      </w:r>
    </w:p>
    <w:p w14:paraId="23F7597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#report  bubble period dates</w:t>
      </w:r>
    </w:p>
    <w:p w14:paraId="632EF29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datum1 &lt;- data.frame()</w:t>
      </w:r>
    </w:p>
    <w:p w14:paraId="1B1D104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datum2 &lt;- data.frame()</w:t>
      </w:r>
    </w:p>
    <w:p w14:paraId="45054416"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datums1 &lt;- data.frame()</w:t>
      </w:r>
    </w:p>
    <w:p w14:paraId="7611DBD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datums2 &lt;- data.frame()</w:t>
      </w:r>
    </w:p>
    <w:p w14:paraId="262C2E90" w14:textId="77777777" w:rsidR="004C6D9F" w:rsidRPr="004C6D9F" w:rsidRDefault="004C6D9F" w:rsidP="004C6D9F">
      <w:pPr>
        <w:shd w:val="clear" w:color="auto" w:fill="D1EEF9" w:themeFill="accent1" w:themeFillTint="33"/>
        <w:spacing w:line="240" w:lineRule="auto"/>
        <w:rPr>
          <w:rFonts w:cs="Arial"/>
          <w:sz w:val="16"/>
          <w:szCs w:val="20"/>
        </w:rPr>
      </w:pPr>
    </w:p>
    <w:p w14:paraId="0803013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bubble.test1 &lt;- bubble.test1[,c(-1,-7)]</w:t>
      </w:r>
    </w:p>
    <w:p w14:paraId="76533A1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bubble.test2 &lt;- bubble.test2[,c(-1,-7)]</w:t>
      </w:r>
    </w:p>
    <w:p w14:paraId="71E8F971" w14:textId="77777777" w:rsidR="004C6D9F" w:rsidRPr="004C6D9F" w:rsidRDefault="004C6D9F" w:rsidP="004C6D9F">
      <w:pPr>
        <w:shd w:val="clear" w:color="auto" w:fill="D1EEF9" w:themeFill="accent1" w:themeFillTint="33"/>
        <w:spacing w:line="240" w:lineRule="auto"/>
        <w:rPr>
          <w:rFonts w:cs="Arial"/>
          <w:sz w:val="16"/>
          <w:szCs w:val="20"/>
        </w:rPr>
      </w:pPr>
    </w:p>
    <w:p w14:paraId="11B669F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for(i in 1:7) {</w:t>
      </w:r>
    </w:p>
    <w:p w14:paraId="1E0B5989"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for(l in 1:53) {</w:t>
      </w:r>
    </w:p>
    <w:p w14:paraId="34769079"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if(bubble.test1[l,i]&gt;bubble.test1$"95%"[l]) { </w:t>
      </w:r>
    </w:p>
    <w:p w14:paraId="4391322C"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datum1[l,i] &lt;- bubble.test1[l,"Date"]</w:t>
      </w:r>
    </w:p>
    <w:p w14:paraId="343E8F0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5F013570"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if(bubble.test2[l,i]&gt;bubble.test2$"95%"[l]) { </w:t>
      </w:r>
    </w:p>
    <w:p w14:paraId="4C6BF13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datum2[l,i] &lt;- bubble.test2[l,"Date"]</w:t>
      </w:r>
    </w:p>
    <w:p w14:paraId="64128C0C"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36938EDD"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55DC7A58"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NonNAindex &lt;- which(!is.na(datum1[,i]))</w:t>
      </w:r>
    </w:p>
    <w:p w14:paraId="064E557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firstNonNA &lt;- min(NonNAindex)</w:t>
      </w:r>
    </w:p>
    <w:p w14:paraId="063090DE"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datums1[1,i] &lt;- datum1[firstNonNA,i]</w:t>
      </w:r>
    </w:p>
    <w:p w14:paraId="10324CB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if (NonNAindex[NROW(NonNAindex)-1]==(max(NonNAindex)-1)) { </w:t>
      </w:r>
    </w:p>
    <w:p w14:paraId="74B51D68"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lastNonNA &lt;- max(NonNAindex)</w:t>
      </w:r>
    </w:p>
    <w:p w14:paraId="6336095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 else lastNonNA &lt;- NonNAindex[NROW(NonNAindex)-1]</w:t>
      </w:r>
    </w:p>
    <w:p w14:paraId="2B10C0B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datums1[2,i] &lt;- datum1[lastNonNA,i]</w:t>
      </w:r>
    </w:p>
    <w:p w14:paraId="3CBF221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0B8AFFB5"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NonNAindex &lt;- which(!is.na(datum2[,i]))</w:t>
      </w:r>
    </w:p>
    <w:p w14:paraId="6E807D32"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firstNonNA &lt;- min(NonNAindex)</w:t>
      </w:r>
    </w:p>
    <w:p w14:paraId="524FDB14"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datums2[1,i] &lt;- datum2[firstNonNA,i]</w:t>
      </w:r>
    </w:p>
    <w:p w14:paraId="5C94681A"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lastNonNA &lt;- max(NonNAindex)</w:t>
      </w:r>
    </w:p>
    <w:p w14:paraId="446AA57B"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datums2[2,i] &lt;- datum2[lastNonNA,i]</w:t>
      </w:r>
    </w:p>
    <w:p w14:paraId="4A5B391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 xml:space="preserve">}    </w:t>
      </w:r>
    </w:p>
    <w:p w14:paraId="28A95C21" w14:textId="77777777" w:rsidR="004C6D9F" w:rsidRPr="004C6D9F" w:rsidRDefault="004C6D9F" w:rsidP="004C6D9F">
      <w:pPr>
        <w:shd w:val="clear" w:color="auto" w:fill="D1EEF9" w:themeFill="accent1" w:themeFillTint="33"/>
        <w:spacing w:line="240" w:lineRule="auto"/>
        <w:rPr>
          <w:rFonts w:cs="Arial"/>
          <w:sz w:val="16"/>
          <w:szCs w:val="20"/>
        </w:rPr>
      </w:pPr>
    </w:p>
    <w:p w14:paraId="044029B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datums &lt;- rbind(datums1,datums2)</w:t>
      </w:r>
    </w:p>
    <w:p w14:paraId="2C8E2A0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colnames(datums) &lt;- colnames(bubble.test1)[1:7]</w:t>
      </w:r>
    </w:p>
    <w:p w14:paraId="64EE22E1"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rownames(datums) &lt;- c("None-Start","None-End","Drift-Start","Drift-End")</w:t>
      </w:r>
    </w:p>
    <w:p w14:paraId="1EBD0C9F"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datums &lt;- t(datums)</w:t>
      </w:r>
    </w:p>
    <w:p w14:paraId="127CAFD3" w14:textId="78230FC8" w:rsidR="00944996" w:rsidRPr="009C4D1F" w:rsidRDefault="00944996" w:rsidP="004C6D9F">
      <w:pPr>
        <w:shd w:val="clear" w:color="auto" w:fill="D1EEF9" w:themeFill="accent1" w:themeFillTint="33"/>
        <w:spacing w:line="240" w:lineRule="auto"/>
        <w:rPr>
          <w:rFonts w:cs="Arial"/>
          <w:sz w:val="16"/>
          <w:szCs w:val="20"/>
        </w:rPr>
      </w:pPr>
      <w:r w:rsidRPr="009C4D1F">
        <w:rPr>
          <w:rFonts w:cs="Arial"/>
          <w:sz w:val="16"/>
          <w:szCs w:val="20"/>
        </w:rPr>
        <w:t>```</w:t>
      </w:r>
    </w:p>
    <w:p w14:paraId="5648E595" w14:textId="77777777" w:rsidR="00944996" w:rsidRDefault="00944996" w:rsidP="00E75330">
      <w:pPr>
        <w:spacing w:line="240" w:lineRule="auto"/>
        <w:rPr>
          <w:rFonts w:cs="Arial"/>
          <w:sz w:val="18"/>
          <w:szCs w:val="20"/>
        </w:rPr>
      </w:pPr>
    </w:p>
    <w:p w14:paraId="1D07E9D8" w14:textId="6A2BB2B2" w:rsidR="00944996" w:rsidRPr="009C4D1F" w:rsidRDefault="00944996" w:rsidP="009C4D1F">
      <w:pPr>
        <w:shd w:val="clear" w:color="auto" w:fill="D1EEF9" w:themeFill="accent1" w:themeFillTint="33"/>
        <w:spacing w:line="240" w:lineRule="auto"/>
        <w:rPr>
          <w:rFonts w:cs="Arial"/>
          <w:sz w:val="16"/>
          <w:szCs w:val="20"/>
        </w:rPr>
      </w:pPr>
      <w:r w:rsidRPr="009C4D1F">
        <w:rPr>
          <w:rFonts w:cs="Arial"/>
          <w:sz w:val="16"/>
          <w:szCs w:val="20"/>
        </w:rPr>
        <w:t>```{r table</w:t>
      </w:r>
      <w:r w:rsidR="00AD37AA">
        <w:rPr>
          <w:rFonts w:cs="Arial"/>
          <w:sz w:val="16"/>
          <w:szCs w:val="20"/>
        </w:rPr>
        <w:t>5</w:t>
      </w:r>
      <w:r w:rsidRPr="009C4D1F">
        <w:rPr>
          <w:rFonts w:cs="Arial"/>
          <w:sz w:val="16"/>
          <w:szCs w:val="20"/>
        </w:rPr>
        <w:t>, echo=FALSE, results='asis', message=FALSE, cache = TRUE}</w:t>
      </w:r>
    </w:p>
    <w:p w14:paraId="09F46F93" w14:textId="77777777" w:rsidR="004C6D9F" w:rsidRPr="004C6D9F" w:rsidRDefault="004C6D9F" w:rsidP="004C6D9F">
      <w:pPr>
        <w:shd w:val="clear" w:color="auto" w:fill="D1EEF9" w:themeFill="accent1" w:themeFillTint="33"/>
        <w:spacing w:line="240" w:lineRule="auto"/>
        <w:rPr>
          <w:rFonts w:cs="Arial"/>
          <w:sz w:val="16"/>
          <w:szCs w:val="20"/>
        </w:rPr>
      </w:pPr>
      <w:r w:rsidRPr="004C6D9F">
        <w:rPr>
          <w:rFonts w:cs="Arial"/>
          <w:sz w:val="16"/>
          <w:szCs w:val="20"/>
        </w:rPr>
        <w:t>xt &lt;- xtable(datums, caption="Dates of explosive behaviour")</w:t>
      </w:r>
    </w:p>
    <w:p w14:paraId="07BF478C" w14:textId="01690D35" w:rsidR="001C67AF" w:rsidRPr="009C4D1F" w:rsidRDefault="004C6D9F" w:rsidP="004C6D9F">
      <w:pPr>
        <w:shd w:val="clear" w:color="auto" w:fill="D1EEF9" w:themeFill="accent1" w:themeFillTint="33"/>
        <w:spacing w:line="240" w:lineRule="auto"/>
        <w:rPr>
          <w:rFonts w:cs="Arial"/>
          <w:sz w:val="16"/>
          <w:szCs w:val="20"/>
        </w:rPr>
      </w:pPr>
      <w:r w:rsidRPr="004C6D9F">
        <w:rPr>
          <w:rFonts w:cs="Arial"/>
          <w:sz w:val="16"/>
          <w:szCs w:val="20"/>
        </w:rPr>
        <w:t>print(xt, "latex",comment=FALSE, caption.placement = getOption("xtable.caption.placement", "top"))</w:t>
      </w:r>
    </w:p>
    <w:p w14:paraId="7B6B0F39" w14:textId="5028752D" w:rsidR="001C67AF" w:rsidRPr="009C4D1F" w:rsidRDefault="001C67AF" w:rsidP="009C4D1F">
      <w:pPr>
        <w:shd w:val="clear" w:color="auto" w:fill="D1EEF9" w:themeFill="accent1" w:themeFillTint="33"/>
        <w:spacing w:line="240" w:lineRule="auto"/>
        <w:rPr>
          <w:rFonts w:cs="Arial"/>
          <w:sz w:val="16"/>
          <w:szCs w:val="20"/>
        </w:rPr>
      </w:pPr>
      <w:r w:rsidRPr="009C4D1F">
        <w:rPr>
          <w:rFonts w:cs="Arial"/>
          <w:sz w:val="16"/>
          <w:szCs w:val="20"/>
        </w:rPr>
        <w:t>```</w:t>
      </w:r>
    </w:p>
    <w:p w14:paraId="68EA1EA9" w14:textId="77777777" w:rsidR="00230E97" w:rsidRPr="009C4D1F" w:rsidRDefault="00230E97" w:rsidP="00E75330">
      <w:pPr>
        <w:rPr>
          <w:rFonts w:cs="Arial"/>
          <w:sz w:val="16"/>
          <w:szCs w:val="20"/>
        </w:rPr>
      </w:pPr>
    </w:p>
    <w:p w14:paraId="5EB514B1" w14:textId="01936B83" w:rsidR="007805B2" w:rsidRDefault="00E75330" w:rsidP="00E75330">
      <w:pPr>
        <w:rPr>
          <w:rFonts w:cs="Arial"/>
          <w:szCs w:val="20"/>
        </w:rPr>
      </w:pPr>
      <w:r>
        <w:rPr>
          <w:rFonts w:cs="Arial"/>
          <w:szCs w:val="20"/>
        </w:rPr>
        <w:t>The dates identified correspond with many of the explosive periods identified in the literature for a range of assets. In the context of art, @Kraussl201</w:t>
      </w:r>
      <w:r w:rsidR="007805B2">
        <w:rPr>
          <w:rFonts w:cs="Arial"/>
          <w:szCs w:val="20"/>
        </w:rPr>
        <w:t>6</w:t>
      </w:r>
      <w:r>
        <w:rPr>
          <w:rFonts w:cs="Arial"/>
          <w:szCs w:val="20"/>
        </w:rPr>
        <w:t xml:space="preserve"> identified bubble period</w:t>
      </w:r>
      <w:r w:rsidR="00884BAC">
        <w:rPr>
          <w:rFonts w:cs="Arial"/>
          <w:szCs w:val="20"/>
        </w:rPr>
        <w:t>s</w:t>
      </w:r>
      <w:r>
        <w:rPr>
          <w:rFonts w:cs="Arial"/>
          <w:szCs w:val="20"/>
        </w:rPr>
        <w:t xml:space="preserve"> for the “*Post-war and Contemporary*” art segment between 2006 and 2008 and for the “*American*” art segments between 2005 and 2008, </w:t>
      </w:r>
      <w:r w:rsidR="00884BAC">
        <w:rPr>
          <w:rFonts w:cs="Arial"/>
          <w:szCs w:val="20"/>
        </w:rPr>
        <w:t>which</w:t>
      </w:r>
      <w:r w:rsidR="00884BAC" w:rsidRPr="00884BAC">
        <w:rPr>
          <w:rFonts w:cs="Arial"/>
          <w:szCs w:val="20"/>
        </w:rPr>
        <w:t xml:space="preserve"> also corresponds to the pre-financial crisis period</w:t>
      </w:r>
      <w:r w:rsidR="00884BAC">
        <w:rPr>
          <w:rFonts w:cs="Arial"/>
          <w:szCs w:val="20"/>
        </w:rPr>
        <w:t>.</w:t>
      </w:r>
      <w:r w:rsidR="00884BAC" w:rsidRPr="00884BAC">
        <w:rPr>
          <w:rFonts w:cs="Arial"/>
          <w:szCs w:val="20"/>
        </w:rPr>
        <w:t xml:space="preserve"> </w:t>
      </w:r>
      <w:r>
        <w:rPr>
          <w:rFonts w:cs="Arial"/>
          <w:szCs w:val="20"/>
        </w:rPr>
        <w:t xml:space="preserve">Interestingly, their data pointed to evidence in the formation of another bubble in these market segments around the start of 2011. This is not present in the South African art market, which has remained relatively flat since the 2010. </w:t>
      </w:r>
    </w:p>
    <w:p w14:paraId="7E25F9AB" w14:textId="77777777" w:rsidR="007805B2" w:rsidRDefault="007805B2" w:rsidP="00E75330">
      <w:pPr>
        <w:rPr>
          <w:rFonts w:cs="Arial"/>
          <w:szCs w:val="20"/>
        </w:rPr>
      </w:pPr>
    </w:p>
    <w:p w14:paraId="4A3197FF" w14:textId="74F70615" w:rsidR="007805B2" w:rsidRDefault="00E75330" w:rsidP="00E75330">
      <w:pPr>
        <w:rPr>
          <w:rFonts w:cs="Arial"/>
          <w:szCs w:val="20"/>
          <w:highlight w:val="green"/>
        </w:rPr>
      </w:pPr>
      <w:r>
        <w:rPr>
          <w:rFonts w:cs="Arial"/>
          <w:szCs w:val="20"/>
        </w:rPr>
        <w:t xml:space="preserve">It is also interesting that many of the headline grabbing auction records for the South African art market occurred in 2011, </w:t>
      </w:r>
      <w:r w:rsidR="007805B2">
        <w:rPr>
          <w:rFonts w:cs="Arial"/>
          <w:szCs w:val="20"/>
        </w:rPr>
        <w:t xml:space="preserve">well </w:t>
      </w:r>
      <w:r>
        <w:rPr>
          <w:rFonts w:cs="Arial"/>
          <w:szCs w:val="20"/>
        </w:rPr>
        <w:t>after the period of explosive behaviour. This corresponds to findings by @</w:t>
      </w:r>
      <w:r w:rsidR="000E23EC" w:rsidRPr="000E23EC">
        <w:rPr>
          <w:rFonts w:cs="Arial"/>
          <w:szCs w:val="20"/>
        </w:rPr>
        <w:t>Spaenjers2015</w:t>
      </w:r>
      <w:r>
        <w:rPr>
          <w:rFonts w:cs="Arial"/>
          <w:szCs w:val="20"/>
        </w:rPr>
        <w:t xml:space="preserve">, who observed </w:t>
      </w:r>
      <w:r w:rsidR="007805B2" w:rsidRPr="007805B2">
        <w:rPr>
          <w:rFonts w:cs="Arial"/>
          <w:szCs w:val="20"/>
        </w:rPr>
        <w:t>that the timing of record prices does not always coincide with periods of general price increases. They argue that auction price records are often set in situations characterised by extreme supply constraints, social competition among “nouveaux riches”, resolution of uncertainty about the potential resale value, and idiosyncratic shifts from hedonic weights.</w:t>
      </w:r>
    </w:p>
    <w:p w14:paraId="699ECB68" w14:textId="77777777" w:rsidR="00E75330" w:rsidRDefault="00E75330" w:rsidP="00E75330">
      <w:pPr>
        <w:rPr>
          <w:rFonts w:cs="Arial"/>
          <w:szCs w:val="20"/>
        </w:rPr>
      </w:pPr>
    </w:p>
    <w:p w14:paraId="36ED0586" w14:textId="05C1323D" w:rsidR="00230E97" w:rsidRDefault="00445150" w:rsidP="00E75330">
      <w:pPr>
        <w:pStyle w:val="Heading2nonr"/>
      </w:pPr>
      <w:r>
        <w:t>##</w:t>
      </w:r>
      <w:r w:rsidR="00992C8B">
        <w:t>Discussion</w:t>
      </w:r>
    </w:p>
    <w:p w14:paraId="49A239B2" w14:textId="0445B4D6" w:rsidR="0049094B" w:rsidRDefault="0049094B" w:rsidP="0049094B">
      <w:r>
        <w:t xml:space="preserve">This section has applied the reduced-form bubble detection method developed by @Phillips2011 to test for periods of explosive behaviour in the art price indices. </w:t>
      </w:r>
      <w:r w:rsidRPr="00445150">
        <w:t xml:space="preserve">The use of recursive tests enables the identification of </w:t>
      </w:r>
      <w:r>
        <w:t xml:space="preserve">mildly </w:t>
      </w:r>
      <w:r w:rsidRPr="00445150">
        <w:t>explo</w:t>
      </w:r>
      <w:r>
        <w:t>sive</w:t>
      </w:r>
      <w:r w:rsidRPr="00445150">
        <w:t xml:space="preserve"> subsamples </w:t>
      </w:r>
      <w:r w:rsidR="00F63233">
        <w:t>in the series</w:t>
      </w:r>
      <w:r w:rsidRPr="00445150">
        <w:t>.</w:t>
      </w:r>
      <w:r>
        <w:t xml:space="preserve"> The results indicate that there is evidence of bubble-like behaviour in all of the regression-based art price indices</w:t>
      </w:r>
      <w:r w:rsidR="00676E29">
        <w:t xml:space="preserve">, whereas the </w:t>
      </w:r>
      <w:r w:rsidR="00FE65AA">
        <w:t xml:space="preserve">simple </w:t>
      </w:r>
      <w:r w:rsidR="00AD37AA">
        <w:t xml:space="preserve">median index does not </w:t>
      </w:r>
      <w:r w:rsidR="00FE65AA">
        <w:t>exhibit</w:t>
      </w:r>
      <w:r w:rsidR="00AD37AA">
        <w:t xml:space="preserve"> such behaviour</w:t>
      </w:r>
      <w:r>
        <w:t xml:space="preserve">. Again, this implies that it is important to control for </w:t>
      </w:r>
      <w:r w:rsidR="00F07E34">
        <w:t xml:space="preserve">the composition or </w:t>
      </w:r>
      <w:r>
        <w:t>quality</w:t>
      </w:r>
      <w:r w:rsidR="00F07E34">
        <w:t xml:space="preserve">-mix of sales when estimating indices for </w:t>
      </w:r>
      <w:r w:rsidR="007F562C">
        <w:t>unique</w:t>
      </w:r>
      <w:r w:rsidR="00F07E34">
        <w:t xml:space="preserve"> items</w:t>
      </w:r>
      <w:r>
        <w:t xml:space="preserve">. The regression-based indices provide </w:t>
      </w:r>
      <w:r w:rsidR="00C758AD">
        <w:t xml:space="preserve">relatively </w:t>
      </w:r>
      <w:r>
        <w:t xml:space="preserve">consistent results in terms of the explosive periods in the South African art market, with a potential bubble </w:t>
      </w:r>
      <w:r w:rsidR="00F07E34">
        <w:t xml:space="preserve">most likely </w:t>
      </w:r>
      <w:r>
        <w:t xml:space="preserve">beginning </w:t>
      </w:r>
      <w:r w:rsidR="00F07E34">
        <w:t xml:space="preserve">in </w:t>
      </w:r>
      <w:r>
        <w:t xml:space="preserve">2006 and ending </w:t>
      </w:r>
      <w:r w:rsidR="00F07E34">
        <w:t>in</w:t>
      </w:r>
      <w:r>
        <w:t xml:space="preserve"> 2008.</w:t>
      </w:r>
    </w:p>
    <w:p w14:paraId="6D24C6B0" w14:textId="5A3BD3F7" w:rsidR="00537863" w:rsidRDefault="00537863" w:rsidP="0049094B"/>
    <w:p w14:paraId="419DB52A" w14:textId="1BC194ED" w:rsidR="00537863" w:rsidRDefault="00537863" w:rsidP="0049094B">
      <w:r>
        <w:t xml:space="preserve">The results implicitly assume that the </w:t>
      </w:r>
      <w:r w:rsidRPr="00537863">
        <w:t xml:space="preserve">aesthetic </w:t>
      </w:r>
      <w:r w:rsidR="00F07E34">
        <w:t xml:space="preserve">or utility </w:t>
      </w:r>
      <w:r w:rsidRPr="00537863">
        <w:t xml:space="preserve">dividends </w:t>
      </w:r>
      <w:r>
        <w:t>associated with South African art did not exhibit explosive behaviour</w:t>
      </w:r>
      <w:r w:rsidR="00F07E34">
        <w:t xml:space="preserve"> over the period</w:t>
      </w:r>
      <w:r>
        <w:t>. A</w:t>
      </w:r>
      <w:r w:rsidRPr="00537863">
        <w:t xml:space="preserve">esthetic dividends fluctuate over time as they depend on buyers' willingness to pay for art, which in turn depends on preferences and wealth. However, </w:t>
      </w:r>
      <w:r w:rsidR="00F07E34" w:rsidRPr="00F07E34">
        <w:t xml:space="preserve">preferences regarding art and culture would have </w:t>
      </w:r>
      <w:r w:rsidR="00F07E34">
        <w:t xml:space="preserve">had </w:t>
      </w:r>
      <w:r w:rsidR="00F07E34" w:rsidRPr="00F07E34">
        <w:t xml:space="preserve">to fluctuate dramatically </w:t>
      </w:r>
      <w:r w:rsidRPr="00537863">
        <w:t xml:space="preserve">to explain the </w:t>
      </w:r>
      <w:r w:rsidR="00F07E34">
        <w:t>movements in</w:t>
      </w:r>
      <w:r w:rsidRPr="00537863">
        <w:t xml:space="preserve"> art price</w:t>
      </w:r>
      <w:r w:rsidR="00F07E34">
        <w:t>s over the period</w:t>
      </w:r>
      <w:r w:rsidRPr="00537863">
        <w:t xml:space="preserve">. Even if </w:t>
      </w:r>
      <w:r w:rsidR="00F07E34" w:rsidRPr="00537863">
        <w:t>trends</w:t>
      </w:r>
      <w:r w:rsidRPr="00537863">
        <w:t xml:space="preserve"> can temporarily emerge for specific artists or schools of art, previous </w:t>
      </w:r>
      <w:r w:rsidR="00F07E34">
        <w:t xml:space="preserve">findings in the </w:t>
      </w:r>
      <w:r w:rsidRPr="00537863">
        <w:t>literature h</w:t>
      </w:r>
      <w:r w:rsidR="00F07E34">
        <w:t>ave</w:t>
      </w:r>
      <w:r w:rsidRPr="00537863">
        <w:t xml:space="preserve"> shown that </w:t>
      </w:r>
      <w:r w:rsidR="00F07E34">
        <w:t>preferences</w:t>
      </w:r>
      <w:r w:rsidRPr="00537863">
        <w:t xml:space="preserve"> tend to be very stable, even in the long run [@Penasse2014]. The aesthetic dividend can also </w:t>
      </w:r>
      <w:r w:rsidR="00F07E34">
        <w:t>fluctuate as wealth fluctuates</w:t>
      </w:r>
      <w:r w:rsidRPr="00537863">
        <w:t xml:space="preserve"> over time [@</w:t>
      </w:r>
      <w:r w:rsidR="000E23EC" w:rsidRPr="000E23EC">
        <w:t>Spaenjers2015</w:t>
      </w:r>
      <w:r w:rsidRPr="00537863">
        <w:t>]. The literature has provided evidence supporting this idea, with @Goetzmann2011 finding cointegrating relationships between top incomes and art prices. However, it is unlikel</w:t>
      </w:r>
      <w:r w:rsidR="0021121C">
        <w:t xml:space="preserve">y that aesthetic dividends, or </w:t>
      </w:r>
      <w:r w:rsidR="00F63233">
        <w:t>factors</w:t>
      </w:r>
      <w:r w:rsidR="0021121C">
        <w:t xml:space="preserve"> such as </w:t>
      </w:r>
      <w:r w:rsidR="00F63233">
        <w:t>collectors’</w:t>
      </w:r>
      <w:r w:rsidR="0021121C">
        <w:t xml:space="preserve"> preferences and wealth, </w:t>
      </w:r>
      <w:r w:rsidRPr="00537863">
        <w:t>experienced similar explosive behaviour over the period.</w:t>
      </w:r>
    </w:p>
    <w:p w14:paraId="55621374" w14:textId="77777777" w:rsidR="00537863" w:rsidRDefault="00537863" w:rsidP="0049094B"/>
    <w:p w14:paraId="3B8231B4" w14:textId="4B780433" w:rsidR="00C758AD" w:rsidRDefault="00C758AD" w:rsidP="00C758AD">
      <w:pPr>
        <w:rPr>
          <w:rFonts w:cs="Arial"/>
          <w:szCs w:val="20"/>
        </w:rPr>
      </w:pPr>
      <w:r>
        <w:rPr>
          <w:rFonts w:cs="Arial"/>
          <w:szCs w:val="20"/>
        </w:rPr>
        <w:t>A</w:t>
      </w:r>
      <w:r w:rsidR="00537863">
        <w:rPr>
          <w:rFonts w:cs="Arial"/>
          <w:szCs w:val="20"/>
        </w:rPr>
        <w:t>lthough the</w:t>
      </w:r>
      <w:r w:rsidRPr="00934A15">
        <w:rPr>
          <w:rFonts w:cs="Arial"/>
          <w:szCs w:val="20"/>
        </w:rPr>
        <w:t xml:space="preserve"> method provides </w:t>
      </w:r>
      <w:r w:rsidR="00537863">
        <w:rPr>
          <w:rFonts w:cs="Arial"/>
          <w:szCs w:val="20"/>
        </w:rPr>
        <w:t>a</w:t>
      </w:r>
      <w:r w:rsidRPr="00934A15">
        <w:rPr>
          <w:rFonts w:cs="Arial"/>
          <w:szCs w:val="20"/>
        </w:rPr>
        <w:t xml:space="preserve"> consistent basis for identifying periods of explosive behaviour, it </w:t>
      </w:r>
      <w:r w:rsidR="00A6682D">
        <w:rPr>
          <w:rFonts w:cs="Arial"/>
          <w:szCs w:val="20"/>
        </w:rPr>
        <w:t xml:space="preserve">does not provide an explanation of the bubble episode. The findings are </w:t>
      </w:r>
      <w:r w:rsidRPr="00934A15">
        <w:rPr>
          <w:rFonts w:cs="Arial"/>
          <w:szCs w:val="20"/>
        </w:rPr>
        <w:t>compatible with several different explanations, including rational bubbles, herd behaviour, and rational responses to fundamentals [@Phillips2011].</w:t>
      </w:r>
    </w:p>
    <w:p w14:paraId="7E7AF845" w14:textId="581B7438" w:rsidR="00A6682D" w:rsidRDefault="00A6682D" w:rsidP="00A6682D">
      <w:pPr>
        <w:pStyle w:val="Default"/>
        <w:rPr>
          <w:sz w:val="22"/>
        </w:rPr>
      </w:pPr>
    </w:p>
    <w:p w14:paraId="743EB41D" w14:textId="5F066116" w:rsidR="00257925" w:rsidRPr="00934A15" w:rsidRDefault="0000453F" w:rsidP="00992C8B">
      <w:pPr>
        <w:rPr>
          <w:rFonts w:cs="Arial"/>
          <w:szCs w:val="20"/>
        </w:rPr>
      </w:pPr>
      <w:r w:rsidRPr="00934A15">
        <w:rPr>
          <w:rFonts w:cs="Arial"/>
          <w:szCs w:val="20"/>
        </w:rPr>
        <w:t>The periods of explosive prices could be compatible with a</w:t>
      </w:r>
      <w:r w:rsidR="00000CB6" w:rsidRPr="00934A15">
        <w:rPr>
          <w:rFonts w:cs="Arial"/>
          <w:szCs w:val="20"/>
        </w:rPr>
        <w:t xml:space="preserve"> rational bubble</w:t>
      </w:r>
      <w:r w:rsidRPr="00934A15">
        <w:rPr>
          <w:rFonts w:cs="Arial"/>
          <w:szCs w:val="20"/>
        </w:rPr>
        <w:t xml:space="preserve">, </w:t>
      </w:r>
      <w:r w:rsidR="00000CB6" w:rsidRPr="00934A15">
        <w:rPr>
          <w:rFonts w:cs="Arial"/>
          <w:szCs w:val="20"/>
        </w:rPr>
        <w:t xml:space="preserve">where </w:t>
      </w:r>
      <w:r w:rsidRPr="00934A15">
        <w:rPr>
          <w:rFonts w:cs="Arial"/>
          <w:szCs w:val="20"/>
        </w:rPr>
        <w:t>investors</w:t>
      </w:r>
      <w:r w:rsidR="00000CB6" w:rsidRPr="00934A15">
        <w:rPr>
          <w:rFonts w:cs="Arial"/>
          <w:szCs w:val="20"/>
        </w:rPr>
        <w:t xml:space="preserve"> are willing to pay more than their private value</w:t>
      </w:r>
      <w:r w:rsidRPr="00934A15">
        <w:rPr>
          <w:rFonts w:cs="Arial"/>
          <w:szCs w:val="20"/>
        </w:rPr>
        <w:t xml:space="preserve"> for an artwork</w:t>
      </w:r>
      <w:r w:rsidR="00000CB6" w:rsidRPr="00934A15">
        <w:rPr>
          <w:rFonts w:cs="Arial"/>
          <w:szCs w:val="20"/>
        </w:rPr>
        <w:t xml:space="preserve">, because they expect to resell later at a </w:t>
      </w:r>
      <w:r w:rsidR="00F63233">
        <w:rPr>
          <w:rFonts w:cs="Arial"/>
          <w:szCs w:val="20"/>
        </w:rPr>
        <w:t>higher</w:t>
      </w:r>
      <w:r w:rsidR="00000CB6" w:rsidRPr="00934A15">
        <w:rPr>
          <w:rFonts w:cs="Arial"/>
          <w:szCs w:val="20"/>
        </w:rPr>
        <w:t xml:space="preserve"> price. @Gerard-Varet1995 argued that the sharp rise in </w:t>
      </w:r>
      <w:r w:rsidRPr="00934A15">
        <w:rPr>
          <w:rFonts w:cs="Arial"/>
          <w:szCs w:val="20"/>
        </w:rPr>
        <w:t>world art</w:t>
      </w:r>
      <w:r w:rsidR="00000CB6" w:rsidRPr="00934A15">
        <w:rPr>
          <w:rFonts w:cs="Arial"/>
          <w:szCs w:val="20"/>
        </w:rPr>
        <w:t xml:space="preserve"> prices in the late 1980s could be explained by a rational bubble</w:t>
      </w:r>
      <w:r w:rsidRPr="00934A15">
        <w:rPr>
          <w:rFonts w:cs="Arial"/>
          <w:szCs w:val="20"/>
        </w:rPr>
        <w:t>, where</w:t>
      </w:r>
      <w:r w:rsidR="00000CB6" w:rsidRPr="00934A15">
        <w:rPr>
          <w:rFonts w:cs="Arial"/>
          <w:szCs w:val="20"/>
        </w:rPr>
        <w:t xml:space="preserve"> investors believed that although prices had attained unsustainable levels the short run</w:t>
      </w:r>
      <w:r w:rsidRPr="00934A15">
        <w:rPr>
          <w:rFonts w:cs="Arial"/>
          <w:szCs w:val="20"/>
        </w:rPr>
        <w:t>,</w:t>
      </w:r>
      <w:r w:rsidR="00000CB6" w:rsidRPr="00934A15">
        <w:rPr>
          <w:rFonts w:cs="Arial"/>
          <w:szCs w:val="20"/>
        </w:rPr>
        <w:t xml:space="preserve"> prospects for continued gains were sufficient to compensate for the risk that the bubble might burst. </w:t>
      </w:r>
      <w:r w:rsidR="00257925" w:rsidRPr="00934A15">
        <w:rPr>
          <w:rFonts w:cs="Arial"/>
          <w:szCs w:val="20"/>
        </w:rPr>
        <w:t>Prices increase at an accelerating rate because the probability of a crash increase</w:t>
      </w:r>
      <w:r w:rsidR="00992C8B">
        <w:rPr>
          <w:rFonts w:cs="Arial"/>
          <w:szCs w:val="20"/>
        </w:rPr>
        <w:t>s</w:t>
      </w:r>
      <w:r w:rsidR="00257925" w:rsidRPr="00934A15">
        <w:rPr>
          <w:rFonts w:cs="Arial"/>
          <w:szCs w:val="20"/>
        </w:rPr>
        <w:t xml:space="preserve"> and rational investors require an </w:t>
      </w:r>
      <w:r w:rsidR="00F63233">
        <w:rPr>
          <w:rFonts w:cs="Arial"/>
          <w:szCs w:val="20"/>
        </w:rPr>
        <w:t>increasing</w:t>
      </w:r>
      <w:r w:rsidR="00257925" w:rsidRPr="00934A15">
        <w:rPr>
          <w:rFonts w:cs="Arial"/>
          <w:szCs w:val="20"/>
        </w:rPr>
        <w:t xml:space="preserve"> risk premium to cover this </w:t>
      </w:r>
      <w:r w:rsidR="00F63233">
        <w:rPr>
          <w:rFonts w:cs="Arial"/>
          <w:szCs w:val="20"/>
        </w:rPr>
        <w:t>higher</w:t>
      </w:r>
      <w:r w:rsidR="00257925" w:rsidRPr="00934A15">
        <w:rPr>
          <w:rFonts w:cs="Arial"/>
          <w:szCs w:val="20"/>
        </w:rPr>
        <w:t xml:space="preserve"> probability of </w:t>
      </w:r>
      <w:r w:rsidR="00992C8B">
        <w:rPr>
          <w:rFonts w:cs="Arial"/>
          <w:szCs w:val="20"/>
        </w:rPr>
        <w:t xml:space="preserve">a </w:t>
      </w:r>
      <w:r w:rsidR="00257925" w:rsidRPr="00934A15">
        <w:rPr>
          <w:rFonts w:cs="Arial"/>
          <w:szCs w:val="20"/>
        </w:rPr>
        <w:t>crash [@Rosser2012].</w:t>
      </w:r>
    </w:p>
    <w:p w14:paraId="0288A3D4" w14:textId="77777777" w:rsidR="00257925" w:rsidRPr="00934A15" w:rsidRDefault="00257925" w:rsidP="00992C8B">
      <w:pPr>
        <w:rPr>
          <w:rFonts w:cs="Arial"/>
          <w:szCs w:val="20"/>
        </w:rPr>
      </w:pPr>
    </w:p>
    <w:p w14:paraId="723B6A75" w14:textId="40D8237D" w:rsidR="00000CB6" w:rsidRPr="00934A15" w:rsidRDefault="0000453F" w:rsidP="00992C8B">
      <w:pPr>
        <w:rPr>
          <w:rFonts w:cs="Arial"/>
          <w:szCs w:val="20"/>
        </w:rPr>
      </w:pPr>
      <w:r w:rsidRPr="00934A15">
        <w:rPr>
          <w:rFonts w:cs="Arial"/>
          <w:szCs w:val="20"/>
        </w:rPr>
        <w:t xml:space="preserve">Investors </w:t>
      </w:r>
      <w:r w:rsidR="00000CB6" w:rsidRPr="00934A15">
        <w:rPr>
          <w:rFonts w:cs="Arial"/>
          <w:szCs w:val="20"/>
        </w:rPr>
        <w:t xml:space="preserve">might think that an artwork that they would normally consider too expensive is now an acceptable purchase because they will be compensated by further price increases. </w:t>
      </w:r>
      <w:r w:rsidR="00257925" w:rsidRPr="00934A15">
        <w:rPr>
          <w:rFonts w:cs="Arial"/>
          <w:szCs w:val="20"/>
        </w:rPr>
        <w:t>During a bubble investors</w:t>
      </w:r>
      <w:r w:rsidR="00000CB6" w:rsidRPr="00934A15">
        <w:rPr>
          <w:rFonts w:cs="Arial"/>
          <w:szCs w:val="20"/>
        </w:rPr>
        <w:t xml:space="preserve"> may also worry that if they do not buy now, they will not be able to afford </w:t>
      </w:r>
      <w:r w:rsidR="00992C8B">
        <w:rPr>
          <w:rFonts w:cs="Arial"/>
          <w:szCs w:val="20"/>
        </w:rPr>
        <w:t>the</w:t>
      </w:r>
      <w:r w:rsidR="00000CB6" w:rsidRPr="00934A15">
        <w:rPr>
          <w:rFonts w:cs="Arial"/>
          <w:szCs w:val="20"/>
        </w:rPr>
        <w:t xml:space="preserve"> </w:t>
      </w:r>
      <w:r w:rsidR="00F63233">
        <w:rPr>
          <w:rFonts w:cs="Arial"/>
          <w:szCs w:val="20"/>
        </w:rPr>
        <w:t>artwork</w:t>
      </w:r>
      <w:r w:rsidR="00000CB6" w:rsidRPr="00934A15">
        <w:rPr>
          <w:rFonts w:cs="Arial"/>
          <w:szCs w:val="20"/>
        </w:rPr>
        <w:t xml:space="preserve"> later. </w:t>
      </w:r>
      <w:r w:rsidR="00F63233">
        <w:rPr>
          <w:rFonts w:cs="Arial"/>
          <w:szCs w:val="20"/>
        </w:rPr>
        <w:t>T</w:t>
      </w:r>
      <w:r w:rsidR="00000CB6" w:rsidRPr="00934A15">
        <w:rPr>
          <w:rFonts w:cs="Arial"/>
          <w:szCs w:val="20"/>
        </w:rPr>
        <w:t xml:space="preserve">he expectation of large price increases may have a strong impact on demand if </w:t>
      </w:r>
      <w:r w:rsidR="00992C8B">
        <w:rPr>
          <w:rFonts w:cs="Arial"/>
          <w:szCs w:val="20"/>
        </w:rPr>
        <w:t>investors</w:t>
      </w:r>
      <w:r w:rsidR="00000CB6" w:rsidRPr="00934A15">
        <w:rPr>
          <w:rFonts w:cs="Arial"/>
          <w:szCs w:val="20"/>
        </w:rPr>
        <w:t xml:space="preserve"> think that prices are unlikely to fall, </w:t>
      </w:r>
      <w:r w:rsidR="00992C8B">
        <w:rPr>
          <w:rFonts w:cs="Arial"/>
          <w:szCs w:val="20"/>
        </w:rPr>
        <w:t>or</w:t>
      </w:r>
      <w:r w:rsidR="00000CB6" w:rsidRPr="00934A15">
        <w:rPr>
          <w:rFonts w:cs="Arial"/>
          <w:szCs w:val="20"/>
        </w:rPr>
        <w:t xml:space="preserve"> not likely to fall for long, so that there is little perceived risk associated with a purchase [@Case2003].</w:t>
      </w:r>
    </w:p>
    <w:p w14:paraId="4390E468" w14:textId="77777777" w:rsidR="00257925" w:rsidRPr="00934A15" w:rsidRDefault="00257925" w:rsidP="00992C8B">
      <w:pPr>
        <w:rPr>
          <w:rFonts w:cs="Arial"/>
          <w:szCs w:val="20"/>
        </w:rPr>
      </w:pPr>
    </w:p>
    <w:p w14:paraId="182C8F6C" w14:textId="76947ECA" w:rsidR="00201311" w:rsidRDefault="00332B18" w:rsidP="00992C8B">
      <w:pPr>
        <w:rPr>
          <w:rFonts w:cs="Arial"/>
          <w:szCs w:val="20"/>
        </w:rPr>
      </w:pPr>
      <w:r w:rsidRPr="00934A15">
        <w:rPr>
          <w:rFonts w:cs="Arial"/>
          <w:szCs w:val="20"/>
        </w:rPr>
        <w:t>@Penasse2014 argue that limits to arbitrage induce a speculative component to art prices. High transaction costs and short-selling constraints could lead to prices diverging from fundamental levels, as they prevent arbitrageurs from pulling back prices to fundamentals</w:t>
      </w:r>
      <w:r w:rsidR="00585E5D">
        <w:rPr>
          <w:rFonts w:cs="Arial"/>
          <w:szCs w:val="20"/>
        </w:rPr>
        <w:t xml:space="preserve"> </w:t>
      </w:r>
      <w:r w:rsidR="00585E5D" w:rsidRPr="00585E5D">
        <w:rPr>
          <w:rFonts w:cs="Arial"/>
          <w:szCs w:val="20"/>
        </w:rPr>
        <w:t>[@Balcilar2015]</w:t>
      </w:r>
      <w:r w:rsidRPr="00934A15">
        <w:rPr>
          <w:rFonts w:cs="Arial"/>
          <w:szCs w:val="20"/>
        </w:rPr>
        <w:t xml:space="preserve">. </w:t>
      </w:r>
      <w:r w:rsidR="00201311" w:rsidRPr="00934A15">
        <w:rPr>
          <w:rFonts w:cs="Arial"/>
          <w:szCs w:val="20"/>
        </w:rPr>
        <w:t xml:space="preserve">When prices are high, pessimists would like to short sell, but instead simply stay out of the market or sell to optimists at inflated prices. Optimists may be willing to pay higher prices than their own valuations, because they expect to resell to even more optimistic investors in the future. The difference between their willingness to pay and their own optimistic valuation is the price of the option to resell the asset in the future. The price of the resale option imparts a bubble component in asset prices, and can explain price fluctuations unrelated to fundamentals. </w:t>
      </w:r>
      <w:r w:rsidR="00F63233">
        <w:rPr>
          <w:rFonts w:cs="Arial"/>
          <w:szCs w:val="20"/>
        </w:rPr>
        <w:t>T</w:t>
      </w:r>
      <w:r w:rsidR="00201311" w:rsidRPr="00934A15">
        <w:rPr>
          <w:rFonts w:cs="Arial"/>
          <w:szCs w:val="20"/>
        </w:rPr>
        <w:t>hese market failures hamper the ability of markets to correct price inefficiencies and implies that periods of bubble-like behaviour could exist with relatively little scope for arbitrage. This is especially applicable to art markets, where transaction costs are high</w:t>
      </w:r>
      <w:r w:rsidR="00F63233">
        <w:rPr>
          <w:rFonts w:cs="Arial"/>
          <w:szCs w:val="20"/>
        </w:rPr>
        <w:t>,</w:t>
      </w:r>
      <w:r w:rsidR="00201311" w:rsidRPr="00934A15">
        <w:rPr>
          <w:rFonts w:cs="Arial"/>
          <w:szCs w:val="20"/>
        </w:rPr>
        <w:t xml:space="preserve"> short selling is not possible</w:t>
      </w:r>
      <w:r w:rsidR="00F63233">
        <w:rPr>
          <w:rFonts w:cs="Arial"/>
          <w:szCs w:val="20"/>
        </w:rPr>
        <w:t>,</w:t>
      </w:r>
      <w:r w:rsidR="00201311" w:rsidRPr="00934A15">
        <w:rPr>
          <w:rFonts w:cs="Arial"/>
          <w:szCs w:val="20"/>
        </w:rPr>
        <w:t xml:space="preserve"> and </w:t>
      </w:r>
      <w:r w:rsidR="00F63233">
        <w:rPr>
          <w:rFonts w:cs="Arial"/>
          <w:szCs w:val="20"/>
        </w:rPr>
        <w:t>without</w:t>
      </w:r>
      <w:r w:rsidR="00201311" w:rsidRPr="00934A15">
        <w:rPr>
          <w:rFonts w:cs="Arial"/>
          <w:szCs w:val="20"/>
        </w:rPr>
        <w:t xml:space="preserve"> a rental market the only possibility to make a profit is by reselling at a higher price</w:t>
      </w:r>
      <w:r w:rsidR="00585E5D">
        <w:rPr>
          <w:rFonts w:cs="Arial"/>
          <w:szCs w:val="20"/>
        </w:rPr>
        <w:t xml:space="preserve"> [</w:t>
      </w:r>
      <w:r w:rsidR="00585E5D" w:rsidRPr="00934A15">
        <w:rPr>
          <w:rFonts w:cs="Arial"/>
          <w:szCs w:val="20"/>
        </w:rPr>
        <w:t>@Penasse2014</w:t>
      </w:r>
      <w:r w:rsidR="00585E5D">
        <w:rPr>
          <w:rFonts w:cs="Arial"/>
          <w:szCs w:val="20"/>
        </w:rPr>
        <w:t>]</w:t>
      </w:r>
      <w:r w:rsidR="00201311" w:rsidRPr="00934A15">
        <w:rPr>
          <w:rFonts w:cs="Arial"/>
          <w:szCs w:val="20"/>
        </w:rPr>
        <w:t xml:space="preserve">. </w:t>
      </w:r>
    </w:p>
    <w:p w14:paraId="2CB33C3E" w14:textId="77777777" w:rsidR="00934A15" w:rsidRDefault="00934A15" w:rsidP="00992C8B">
      <w:pPr>
        <w:rPr>
          <w:rFonts w:cs="Arial"/>
          <w:szCs w:val="20"/>
        </w:rPr>
      </w:pPr>
    </w:p>
    <w:p w14:paraId="409FCC32" w14:textId="23437B6D" w:rsidR="00934A15" w:rsidRDefault="00934A15" w:rsidP="00992C8B">
      <w:pPr>
        <w:rPr>
          <w:rFonts w:cs="Arial"/>
          <w:szCs w:val="20"/>
        </w:rPr>
      </w:pPr>
      <w:r w:rsidRPr="00934A15">
        <w:rPr>
          <w:rFonts w:cs="Arial"/>
          <w:szCs w:val="20"/>
        </w:rPr>
        <w:t xml:space="preserve">@Penasse2014 investigated this theory by looking at the behaviour of art prices and volumes. They found that the art market </w:t>
      </w:r>
      <w:r w:rsidR="000873FB">
        <w:rPr>
          <w:rFonts w:cs="Arial"/>
          <w:szCs w:val="20"/>
        </w:rPr>
        <w:t>wa</w:t>
      </w:r>
      <w:r w:rsidRPr="00934A15">
        <w:rPr>
          <w:rFonts w:cs="Arial"/>
          <w:szCs w:val="20"/>
        </w:rPr>
        <w:t>s subject to frequent booms and busts in both prices and volume</w:t>
      </w:r>
      <w:r w:rsidR="000873FB">
        <w:rPr>
          <w:rFonts w:cs="Arial"/>
          <w:szCs w:val="20"/>
        </w:rPr>
        <w:t>s</w:t>
      </w:r>
      <w:r w:rsidRPr="00934A15">
        <w:rPr>
          <w:rFonts w:cs="Arial"/>
          <w:szCs w:val="20"/>
        </w:rPr>
        <w:t>. They show</w:t>
      </w:r>
      <w:r w:rsidR="000873FB">
        <w:rPr>
          <w:rFonts w:cs="Arial"/>
          <w:szCs w:val="20"/>
        </w:rPr>
        <w:t>ed that volume wa</w:t>
      </w:r>
      <w:r w:rsidRPr="00934A15">
        <w:rPr>
          <w:rFonts w:cs="Arial"/>
          <w:szCs w:val="20"/>
        </w:rPr>
        <w:t xml:space="preserve">s mainly driven by </w:t>
      </w:r>
      <w:r w:rsidR="000873FB">
        <w:rPr>
          <w:rFonts w:cs="Arial"/>
          <w:szCs w:val="20"/>
        </w:rPr>
        <w:t>short-term transactions, which was</w:t>
      </w:r>
      <w:r w:rsidRPr="00934A15">
        <w:rPr>
          <w:rFonts w:cs="Arial"/>
          <w:szCs w:val="20"/>
        </w:rPr>
        <w:t xml:space="preserve"> interpret</w:t>
      </w:r>
      <w:r w:rsidR="000873FB">
        <w:rPr>
          <w:rFonts w:cs="Arial"/>
          <w:szCs w:val="20"/>
        </w:rPr>
        <w:t>ed</w:t>
      </w:r>
      <w:r w:rsidRPr="00934A15">
        <w:rPr>
          <w:rFonts w:cs="Arial"/>
          <w:szCs w:val="20"/>
        </w:rPr>
        <w:t xml:space="preserve"> as speculative transactions or trading frenzies. Given the </w:t>
      </w:r>
      <w:r w:rsidR="00BF3190">
        <w:rPr>
          <w:rFonts w:cs="Arial"/>
          <w:szCs w:val="20"/>
        </w:rPr>
        <w:t>high</w:t>
      </w:r>
      <w:r w:rsidRPr="00934A15">
        <w:rPr>
          <w:rFonts w:cs="Arial"/>
          <w:szCs w:val="20"/>
        </w:rPr>
        <w:t xml:space="preserve"> transaction costs that characterise the art market, it is unlikely that these </w:t>
      </w:r>
      <w:r w:rsidR="00F63233">
        <w:rPr>
          <w:rFonts w:cs="Arial"/>
          <w:szCs w:val="20"/>
        </w:rPr>
        <w:t>art</w:t>
      </w:r>
      <w:r w:rsidRPr="00934A15">
        <w:rPr>
          <w:rFonts w:cs="Arial"/>
          <w:szCs w:val="20"/>
        </w:rPr>
        <w:t xml:space="preserve">works were </w:t>
      </w:r>
      <w:r w:rsidR="00F63233">
        <w:rPr>
          <w:rFonts w:cs="Arial"/>
          <w:szCs w:val="20"/>
        </w:rPr>
        <w:t>purchased</w:t>
      </w:r>
      <w:r w:rsidRPr="00934A15">
        <w:rPr>
          <w:rFonts w:cs="Arial"/>
          <w:szCs w:val="20"/>
        </w:rPr>
        <w:t xml:space="preserve"> for the pure aesthetic </w:t>
      </w:r>
      <w:r w:rsidR="00F63233">
        <w:rPr>
          <w:rFonts w:cs="Arial"/>
          <w:szCs w:val="20"/>
        </w:rPr>
        <w:t>dividends</w:t>
      </w:r>
      <w:r w:rsidRPr="00934A15">
        <w:rPr>
          <w:rFonts w:cs="Arial"/>
          <w:szCs w:val="20"/>
        </w:rPr>
        <w:t>. The positive correlat</w:t>
      </w:r>
      <w:r w:rsidR="00585E5D">
        <w:rPr>
          <w:rFonts w:cs="Arial"/>
          <w:szCs w:val="20"/>
        </w:rPr>
        <w:t>ion between prices and volumes wa</w:t>
      </w:r>
      <w:r w:rsidRPr="00934A15">
        <w:rPr>
          <w:rFonts w:cs="Arial"/>
          <w:szCs w:val="20"/>
        </w:rPr>
        <w:t xml:space="preserve">s </w:t>
      </w:r>
      <w:r w:rsidR="00585E5D" w:rsidRPr="00934A15">
        <w:rPr>
          <w:rFonts w:cs="Arial"/>
          <w:szCs w:val="20"/>
        </w:rPr>
        <w:t>persistent</w:t>
      </w:r>
      <w:r w:rsidRPr="00934A15">
        <w:rPr>
          <w:rFonts w:cs="Arial"/>
          <w:szCs w:val="20"/>
        </w:rPr>
        <w:t xml:space="preserve"> across art movements, and </w:t>
      </w:r>
      <w:r w:rsidR="00585E5D">
        <w:rPr>
          <w:rFonts w:cs="Arial"/>
          <w:szCs w:val="20"/>
        </w:rPr>
        <w:t>wa</w:t>
      </w:r>
      <w:r w:rsidRPr="00934A15">
        <w:rPr>
          <w:rFonts w:cs="Arial"/>
          <w:szCs w:val="20"/>
        </w:rPr>
        <w:t>s larger for the most volatile segments of the art market (</w:t>
      </w:r>
      <w:r w:rsidR="00F63233">
        <w:rPr>
          <w:rFonts w:cs="Arial"/>
          <w:szCs w:val="20"/>
        </w:rPr>
        <w:t>i.e.</w:t>
      </w:r>
      <w:r w:rsidRPr="00934A15">
        <w:rPr>
          <w:rFonts w:cs="Arial"/>
          <w:szCs w:val="20"/>
        </w:rPr>
        <w:t xml:space="preserve"> Modern and Contemporary</w:t>
      </w:r>
      <w:r w:rsidR="00585E5D">
        <w:rPr>
          <w:rFonts w:cs="Arial"/>
          <w:szCs w:val="20"/>
        </w:rPr>
        <w:t xml:space="preserve"> </w:t>
      </w:r>
      <w:r w:rsidR="00F63233">
        <w:rPr>
          <w:rFonts w:cs="Arial"/>
          <w:szCs w:val="20"/>
        </w:rPr>
        <w:t>art</w:t>
      </w:r>
      <w:r w:rsidR="00585E5D">
        <w:rPr>
          <w:rFonts w:cs="Arial"/>
          <w:szCs w:val="20"/>
        </w:rPr>
        <w:t>). When trading volume was high, they fou</w:t>
      </w:r>
      <w:r w:rsidRPr="00934A15">
        <w:rPr>
          <w:rFonts w:cs="Arial"/>
          <w:szCs w:val="20"/>
        </w:rPr>
        <w:t>nd that buyers tend</w:t>
      </w:r>
      <w:r w:rsidR="00585E5D">
        <w:rPr>
          <w:rFonts w:cs="Arial"/>
          <w:szCs w:val="20"/>
        </w:rPr>
        <w:t>ed</w:t>
      </w:r>
      <w:r w:rsidRPr="00934A15">
        <w:rPr>
          <w:rFonts w:cs="Arial"/>
          <w:szCs w:val="20"/>
        </w:rPr>
        <w:t xml:space="preserve"> to overpay, in th</w:t>
      </w:r>
      <w:r w:rsidR="00585E5D">
        <w:rPr>
          <w:rFonts w:cs="Arial"/>
          <w:szCs w:val="20"/>
        </w:rPr>
        <w:t>at high volume predicted</w:t>
      </w:r>
      <w:r w:rsidRPr="00934A15">
        <w:rPr>
          <w:rFonts w:cs="Arial"/>
          <w:szCs w:val="20"/>
        </w:rPr>
        <w:t xml:space="preserve"> negative returns in subsequent years. This provides evidence for resale option theory </w:t>
      </w:r>
      <w:r w:rsidR="00F63233">
        <w:rPr>
          <w:rFonts w:cs="Arial"/>
          <w:szCs w:val="20"/>
        </w:rPr>
        <w:t>and</w:t>
      </w:r>
      <w:r w:rsidRPr="00934A15">
        <w:rPr>
          <w:rFonts w:cs="Arial"/>
          <w:szCs w:val="20"/>
        </w:rPr>
        <w:t xml:space="preserve"> speculative trading models of bubble formation, which predict that speculative trading can generate significant price bubbles, even if trading costs are large and leverage impossible.</w:t>
      </w:r>
    </w:p>
    <w:p w14:paraId="4D697487" w14:textId="77777777" w:rsidR="00934A15" w:rsidRPr="00934A15" w:rsidRDefault="00934A15" w:rsidP="00992C8B">
      <w:pPr>
        <w:rPr>
          <w:rFonts w:cs="Arial"/>
          <w:szCs w:val="20"/>
        </w:rPr>
      </w:pPr>
    </w:p>
    <w:p w14:paraId="5AF35E72" w14:textId="2D6C434F" w:rsidR="00821A7D" w:rsidRPr="00000CB6" w:rsidRDefault="00BF3190" w:rsidP="00992C8B">
      <w:pPr>
        <w:rPr>
          <w:rFonts w:cs="Arial"/>
          <w:sz w:val="18"/>
        </w:rPr>
      </w:pPr>
      <w:r w:rsidRPr="00BF3190">
        <w:rPr>
          <w:rFonts w:cs="Arial"/>
          <w:szCs w:val="20"/>
        </w:rPr>
        <w:t>@Balcilar2015</w:t>
      </w:r>
      <w:r w:rsidR="00022D5E" w:rsidRPr="00934A15">
        <w:rPr>
          <w:rFonts w:cs="Arial"/>
          <w:szCs w:val="20"/>
        </w:rPr>
        <w:t xml:space="preserve"> </w:t>
      </w:r>
      <w:r>
        <w:rPr>
          <w:rFonts w:cs="Arial"/>
          <w:szCs w:val="20"/>
        </w:rPr>
        <w:t xml:space="preserve">argued that large price increase in the short term </w:t>
      </w:r>
      <w:r w:rsidR="00022D5E" w:rsidRPr="00934A15">
        <w:rPr>
          <w:rFonts w:cs="Arial"/>
          <w:szCs w:val="20"/>
        </w:rPr>
        <w:t>could lead to higher allocation towards art as assets experiencing high capital growth. This, in turn, feeds into more demand and even higher prices, potentially driving an episode of unsustainable asset price increases, particularly as a result of factors inherent to art</w:t>
      </w:r>
      <w:r w:rsidR="00257925" w:rsidRPr="00934A15">
        <w:rPr>
          <w:rFonts w:cs="Arial"/>
          <w:szCs w:val="20"/>
        </w:rPr>
        <w:t xml:space="preserve"> purchases, </w:t>
      </w:r>
      <w:r w:rsidR="00022D5E" w:rsidRPr="00934A15">
        <w:rPr>
          <w:rFonts w:cs="Arial"/>
          <w:szCs w:val="20"/>
        </w:rPr>
        <w:t>such as high transaction costs and difficulties with short-sell</w:t>
      </w:r>
      <w:r w:rsidR="00257925" w:rsidRPr="00934A15">
        <w:rPr>
          <w:rFonts w:cs="Arial"/>
          <w:szCs w:val="20"/>
        </w:rPr>
        <w:t>ing.</w:t>
      </w:r>
      <w:r w:rsidR="00022D5E" w:rsidRPr="00934A15">
        <w:rPr>
          <w:rFonts w:cs="Arial"/>
          <w:szCs w:val="20"/>
        </w:rPr>
        <w:t xml:space="preserve"> </w:t>
      </w:r>
      <w:r w:rsidR="00585E5D">
        <w:rPr>
          <w:rFonts w:cs="Arial"/>
          <w:szCs w:val="20"/>
        </w:rPr>
        <w:t xml:space="preserve">Similarly, </w:t>
      </w:r>
      <w:r w:rsidR="00821A7D" w:rsidRPr="00000CB6">
        <w:rPr>
          <w:rFonts w:cs="Arial"/>
        </w:rPr>
        <w:t>@Mandel200</w:t>
      </w:r>
      <w:r w:rsidR="00821A7D">
        <w:rPr>
          <w:rFonts w:cs="Arial"/>
        </w:rPr>
        <w:t>9</w:t>
      </w:r>
      <w:r w:rsidR="00821A7D" w:rsidRPr="00000CB6">
        <w:rPr>
          <w:rFonts w:cs="Arial"/>
        </w:rPr>
        <w:t xml:space="preserve"> formalised the satisfaction derived from the conspicuous consumption that is increasing in the value of art. This part of the aesthetic dividend that is a signal of wealth could plausibly </w:t>
      </w:r>
      <w:r w:rsidR="00585E5D">
        <w:rPr>
          <w:rFonts w:cs="Arial"/>
        </w:rPr>
        <w:t>lead to price increase</w:t>
      </w:r>
      <w:r w:rsidR="00766715">
        <w:rPr>
          <w:rFonts w:cs="Arial"/>
        </w:rPr>
        <w:t>s</w:t>
      </w:r>
      <w:r w:rsidR="00585E5D">
        <w:rPr>
          <w:rFonts w:cs="Arial"/>
        </w:rPr>
        <w:t xml:space="preserve">, which in turn could lead to </w:t>
      </w:r>
      <w:r w:rsidR="00766715">
        <w:rPr>
          <w:rFonts w:cs="Arial"/>
        </w:rPr>
        <w:t>another increase in the dividend related social status consumption</w:t>
      </w:r>
      <w:r w:rsidR="00821A7D" w:rsidRPr="00000CB6">
        <w:rPr>
          <w:rFonts w:cs="Arial"/>
        </w:rPr>
        <w:t xml:space="preserve">. </w:t>
      </w:r>
    </w:p>
    <w:p w14:paraId="2432B17E" w14:textId="77777777" w:rsidR="00821A7D" w:rsidRPr="00934A15" w:rsidRDefault="00821A7D" w:rsidP="00992C8B">
      <w:pPr>
        <w:rPr>
          <w:rFonts w:cs="Arial"/>
          <w:color w:val="0000FF"/>
          <w:szCs w:val="20"/>
        </w:rPr>
      </w:pPr>
    </w:p>
    <w:p w14:paraId="0F87F0B7" w14:textId="7BE681CF" w:rsidR="00F52489" w:rsidRDefault="00257925" w:rsidP="00992C8B">
      <w:pPr>
        <w:rPr>
          <w:rFonts w:cs="Arial"/>
          <w:szCs w:val="20"/>
        </w:rPr>
      </w:pPr>
      <w:r w:rsidRPr="00934A15">
        <w:rPr>
          <w:rFonts w:cs="Arial"/>
          <w:szCs w:val="20"/>
        </w:rPr>
        <w:t xml:space="preserve">In general, speculative bubbles can </w:t>
      </w:r>
      <w:r w:rsidR="00F63233">
        <w:rPr>
          <w:rFonts w:cs="Arial"/>
          <w:szCs w:val="20"/>
        </w:rPr>
        <w:t>act</w:t>
      </w:r>
      <w:r w:rsidRPr="00934A15">
        <w:rPr>
          <w:rFonts w:cs="Arial"/>
          <w:szCs w:val="20"/>
        </w:rPr>
        <w:t xml:space="preserve"> like self-</w:t>
      </w:r>
      <w:r w:rsidR="00F52489" w:rsidRPr="00934A15">
        <w:rPr>
          <w:rFonts w:cs="Arial"/>
          <w:szCs w:val="20"/>
        </w:rPr>
        <w:t>fulfilling prophecies. Price</w:t>
      </w:r>
      <w:r w:rsidR="00F63233">
        <w:rPr>
          <w:rFonts w:cs="Arial"/>
          <w:szCs w:val="20"/>
        </w:rPr>
        <w:t>s</w:t>
      </w:r>
      <w:r w:rsidR="00F52489" w:rsidRPr="00934A15">
        <w:rPr>
          <w:rFonts w:cs="Arial"/>
          <w:szCs w:val="20"/>
        </w:rPr>
        <w:t xml:space="preserve"> </w:t>
      </w:r>
      <w:r w:rsidR="00F63233">
        <w:rPr>
          <w:rFonts w:cs="Arial"/>
          <w:szCs w:val="20"/>
        </w:rPr>
        <w:t>increase</w:t>
      </w:r>
      <w:r w:rsidR="00F52489" w:rsidRPr="00934A15">
        <w:rPr>
          <w:rFonts w:cs="Arial"/>
          <w:szCs w:val="20"/>
        </w:rPr>
        <w:t xml:space="preserve"> because agents expect it to do so, with this ongoing expectation providing the increasing demand that keeps price</w:t>
      </w:r>
      <w:r w:rsidR="00F63233">
        <w:rPr>
          <w:rFonts w:cs="Arial"/>
          <w:szCs w:val="20"/>
        </w:rPr>
        <w:t>s</w:t>
      </w:r>
      <w:r w:rsidR="00F52489" w:rsidRPr="00934A15">
        <w:rPr>
          <w:rFonts w:cs="Arial"/>
          <w:szCs w:val="20"/>
        </w:rPr>
        <w:t xml:space="preserve"> rising. If </w:t>
      </w:r>
      <w:r w:rsidR="005344DF" w:rsidRPr="005344DF">
        <w:rPr>
          <w:rFonts w:cs="Arial"/>
          <w:szCs w:val="20"/>
        </w:rPr>
        <w:t>price</w:t>
      </w:r>
      <w:r w:rsidR="005344DF">
        <w:rPr>
          <w:rFonts w:cs="Arial"/>
          <w:szCs w:val="20"/>
        </w:rPr>
        <w:t>s</w:t>
      </w:r>
      <w:r w:rsidR="005344DF" w:rsidRPr="005344DF">
        <w:rPr>
          <w:rFonts w:cs="Arial"/>
          <w:szCs w:val="20"/>
        </w:rPr>
        <w:t xml:space="preserve"> stop rising </w:t>
      </w:r>
      <w:r w:rsidR="00F52489" w:rsidRPr="00934A15">
        <w:rPr>
          <w:rFonts w:cs="Arial"/>
          <w:szCs w:val="20"/>
        </w:rPr>
        <w:t xml:space="preserve">due to some exogenous shock </w:t>
      </w:r>
      <w:r w:rsidR="005344DF">
        <w:rPr>
          <w:rFonts w:cs="Arial"/>
          <w:szCs w:val="20"/>
        </w:rPr>
        <w:t>like the financial crisis</w:t>
      </w:r>
      <w:r w:rsidRPr="00934A15">
        <w:rPr>
          <w:rFonts w:cs="Arial"/>
          <w:szCs w:val="20"/>
        </w:rPr>
        <w:t>, this breaks the expectation</w:t>
      </w:r>
      <w:r w:rsidR="00F52489" w:rsidRPr="00934A15">
        <w:rPr>
          <w:rFonts w:cs="Arial"/>
          <w:szCs w:val="20"/>
        </w:rPr>
        <w:t xml:space="preserve"> and the speculative demand suddenly disappears, sending price</w:t>
      </w:r>
      <w:r w:rsidR="005344DF">
        <w:rPr>
          <w:rFonts w:cs="Arial"/>
          <w:szCs w:val="20"/>
        </w:rPr>
        <w:t>s</w:t>
      </w:r>
      <w:r w:rsidR="00F52489" w:rsidRPr="00934A15">
        <w:rPr>
          <w:rFonts w:cs="Arial"/>
          <w:szCs w:val="20"/>
        </w:rPr>
        <w:t xml:space="preserve"> back to</w:t>
      </w:r>
      <w:r w:rsidR="00254A1C">
        <w:rPr>
          <w:rFonts w:cs="Arial"/>
          <w:szCs w:val="20"/>
        </w:rPr>
        <w:t>wards</w:t>
      </w:r>
      <w:r w:rsidR="00F52489" w:rsidRPr="00934A15">
        <w:rPr>
          <w:rFonts w:cs="Arial"/>
          <w:szCs w:val="20"/>
        </w:rPr>
        <w:t xml:space="preserve"> </w:t>
      </w:r>
      <w:r w:rsidR="005344DF">
        <w:rPr>
          <w:rFonts w:cs="Arial"/>
          <w:szCs w:val="20"/>
        </w:rPr>
        <w:t xml:space="preserve">their </w:t>
      </w:r>
      <w:r w:rsidR="00F52489" w:rsidRPr="00934A15">
        <w:rPr>
          <w:rFonts w:cs="Arial"/>
          <w:szCs w:val="20"/>
        </w:rPr>
        <w:t xml:space="preserve">fundamental </w:t>
      </w:r>
      <w:r w:rsidRPr="00934A15">
        <w:rPr>
          <w:rFonts w:cs="Arial"/>
          <w:szCs w:val="20"/>
        </w:rPr>
        <w:t xml:space="preserve">value, </w:t>
      </w:r>
      <w:r w:rsidR="00F52489" w:rsidRPr="00934A15">
        <w:rPr>
          <w:rFonts w:cs="Arial"/>
          <w:szCs w:val="20"/>
        </w:rPr>
        <w:t>where there is no e</w:t>
      </w:r>
      <w:r w:rsidRPr="00934A15">
        <w:rPr>
          <w:rFonts w:cs="Arial"/>
          <w:szCs w:val="20"/>
        </w:rPr>
        <w:t>xpectation of the price rising [@Rosser2012].</w:t>
      </w:r>
    </w:p>
    <w:p w14:paraId="2F147F2F" w14:textId="31EFF4C6" w:rsidR="00A6682D" w:rsidRDefault="00A6682D" w:rsidP="00992C8B">
      <w:pPr>
        <w:rPr>
          <w:rFonts w:cs="Arial"/>
          <w:szCs w:val="20"/>
        </w:rPr>
      </w:pPr>
    </w:p>
    <w:p w14:paraId="72C03745" w14:textId="7EFBBA24" w:rsidR="00A6682D" w:rsidRDefault="00A6682D" w:rsidP="00A93BBA">
      <w:pPr>
        <w:rPr>
          <w:rFonts w:cs="Arial"/>
          <w:szCs w:val="20"/>
        </w:rPr>
      </w:pPr>
      <w:r w:rsidRPr="00A93BBA">
        <w:rPr>
          <w:rFonts w:cs="Arial"/>
          <w:szCs w:val="20"/>
        </w:rPr>
        <w:t xml:space="preserve">@Kindleberger2005 argued that a boom in one market </w:t>
      </w:r>
      <w:r w:rsidR="005344DF">
        <w:rPr>
          <w:rFonts w:cs="Arial"/>
          <w:szCs w:val="20"/>
        </w:rPr>
        <w:t xml:space="preserve">often </w:t>
      </w:r>
      <w:r w:rsidRPr="00A93BBA">
        <w:rPr>
          <w:rFonts w:cs="Arial"/>
          <w:szCs w:val="20"/>
        </w:rPr>
        <w:t xml:space="preserve">spills over into other markets. A famous example </w:t>
      </w:r>
      <w:r w:rsidR="005344DF">
        <w:rPr>
          <w:rFonts w:cs="Arial"/>
          <w:szCs w:val="20"/>
        </w:rPr>
        <w:t>in the context of art</w:t>
      </w:r>
      <w:r w:rsidRPr="00A93BBA">
        <w:rPr>
          <w:rFonts w:cs="Arial"/>
          <w:szCs w:val="20"/>
        </w:rPr>
        <w:t xml:space="preserve"> is </w:t>
      </w:r>
      <w:r w:rsidR="00DA06BA" w:rsidRPr="00A93BBA">
        <w:rPr>
          <w:rFonts w:cs="Arial"/>
          <w:szCs w:val="20"/>
        </w:rPr>
        <w:t xml:space="preserve">the link between </w:t>
      </w:r>
      <w:r w:rsidR="005344DF" w:rsidRPr="00A93BBA">
        <w:rPr>
          <w:rFonts w:cs="Arial"/>
          <w:szCs w:val="20"/>
        </w:rPr>
        <w:t xml:space="preserve">the boom in Japanese stock and real estate prices </w:t>
      </w:r>
      <w:r w:rsidR="005344DF">
        <w:rPr>
          <w:rFonts w:cs="Arial"/>
          <w:szCs w:val="20"/>
        </w:rPr>
        <w:t xml:space="preserve">and </w:t>
      </w:r>
      <w:r w:rsidR="00DA06BA" w:rsidRPr="00A93BBA">
        <w:rPr>
          <w:rFonts w:cs="Arial"/>
          <w:szCs w:val="20"/>
        </w:rPr>
        <w:t xml:space="preserve">the Impression art market </w:t>
      </w:r>
      <w:r w:rsidRPr="00A93BBA">
        <w:rPr>
          <w:rFonts w:cs="Arial"/>
          <w:szCs w:val="20"/>
        </w:rPr>
        <w:t xml:space="preserve">in the second half of the 1980s. </w:t>
      </w:r>
      <w:r w:rsidR="00DA06BA" w:rsidRPr="00A93BBA">
        <w:rPr>
          <w:rFonts w:cs="Arial"/>
          <w:szCs w:val="20"/>
        </w:rPr>
        <w:t xml:space="preserve">@Hiraki2009 found a strong correlation between </w:t>
      </w:r>
      <w:r w:rsidR="005344DF" w:rsidRPr="005344DF">
        <w:rPr>
          <w:rFonts w:cs="Arial"/>
          <w:szCs w:val="20"/>
        </w:rPr>
        <w:t xml:space="preserve">Japanese stock prices </w:t>
      </w:r>
      <w:r w:rsidR="005344DF">
        <w:rPr>
          <w:rFonts w:cs="Arial"/>
          <w:szCs w:val="20"/>
        </w:rPr>
        <w:t xml:space="preserve">and </w:t>
      </w:r>
      <w:r w:rsidR="00DA06BA" w:rsidRPr="00A93BBA">
        <w:rPr>
          <w:rFonts w:cs="Arial"/>
          <w:szCs w:val="20"/>
        </w:rPr>
        <w:t xml:space="preserve">the demand for art by Japanese collectors, leading to an increase in </w:t>
      </w:r>
      <w:r w:rsidR="005344DF">
        <w:rPr>
          <w:rFonts w:cs="Arial"/>
          <w:szCs w:val="20"/>
        </w:rPr>
        <w:t xml:space="preserve">the price of </w:t>
      </w:r>
      <w:r w:rsidR="00DA06BA" w:rsidRPr="00A93BBA">
        <w:rPr>
          <w:rFonts w:cs="Arial"/>
          <w:szCs w:val="20"/>
        </w:rPr>
        <w:t xml:space="preserve">Impressionist </w:t>
      </w:r>
      <w:r w:rsidR="005344DF">
        <w:rPr>
          <w:rFonts w:cs="Arial"/>
          <w:szCs w:val="20"/>
        </w:rPr>
        <w:t>art during this period</w:t>
      </w:r>
      <w:r w:rsidR="00DA06BA" w:rsidRPr="00A93BBA">
        <w:rPr>
          <w:rFonts w:cs="Arial"/>
          <w:szCs w:val="20"/>
        </w:rPr>
        <w:t xml:space="preserve">. @Kraussl2016 found corroborating evidence of a bubble period in the “Impressionist and Modern” art segment between 1986 and 1991. </w:t>
      </w:r>
      <w:r w:rsidR="005344DF">
        <w:rPr>
          <w:rFonts w:cs="Arial"/>
          <w:szCs w:val="20"/>
        </w:rPr>
        <w:t xml:space="preserve">During this period </w:t>
      </w:r>
      <w:r w:rsidRPr="00A93BBA">
        <w:rPr>
          <w:rFonts w:cs="Arial"/>
          <w:szCs w:val="20"/>
        </w:rPr>
        <w:t>Japanese credit was freely available</w:t>
      </w:r>
      <w:r w:rsidR="00DA06BA" w:rsidRPr="00A93BBA">
        <w:rPr>
          <w:rFonts w:cs="Arial"/>
          <w:szCs w:val="20"/>
        </w:rPr>
        <w:t>, backed by increasing values of stocks and real estate, which</w:t>
      </w:r>
      <w:r w:rsidRPr="00A93BBA">
        <w:rPr>
          <w:rFonts w:cs="Arial"/>
          <w:szCs w:val="20"/>
        </w:rPr>
        <w:t xml:space="preserve"> led to a consumption and investment spree</w:t>
      </w:r>
      <w:r w:rsidR="00DA06BA" w:rsidRPr="00A93BBA">
        <w:rPr>
          <w:rFonts w:cs="Arial"/>
          <w:szCs w:val="20"/>
        </w:rPr>
        <w:t xml:space="preserve"> through the wealth effect. Japanese investors invested </w:t>
      </w:r>
      <w:r w:rsidR="005344DF">
        <w:rPr>
          <w:rFonts w:cs="Arial"/>
          <w:szCs w:val="20"/>
        </w:rPr>
        <w:t>heavily</w:t>
      </w:r>
      <w:r w:rsidR="00DA06BA" w:rsidRPr="00A93BBA">
        <w:rPr>
          <w:rFonts w:cs="Arial"/>
          <w:szCs w:val="20"/>
        </w:rPr>
        <w:t xml:space="preserve"> in international art and particularly French Impressionist art in the late 1980s. </w:t>
      </w:r>
      <w:r w:rsidR="00A93BBA" w:rsidRPr="00A93BBA">
        <w:rPr>
          <w:rFonts w:cs="Arial"/>
          <w:szCs w:val="20"/>
        </w:rPr>
        <w:t>L</w:t>
      </w:r>
      <w:r w:rsidRPr="00A93BBA">
        <w:rPr>
          <w:rFonts w:cs="Arial"/>
          <w:szCs w:val="20"/>
        </w:rPr>
        <w:t xml:space="preserve">uxury consumption by Japanese art collectors </w:t>
      </w:r>
      <w:r w:rsidR="00A93BBA" w:rsidRPr="00A93BBA">
        <w:rPr>
          <w:rFonts w:cs="Arial"/>
          <w:szCs w:val="20"/>
        </w:rPr>
        <w:t xml:space="preserve">increased </w:t>
      </w:r>
      <w:r w:rsidRPr="00A93BBA">
        <w:rPr>
          <w:rFonts w:cs="Arial"/>
          <w:szCs w:val="20"/>
        </w:rPr>
        <w:t>international art prices until the art bubble burst as a direct consequence of the collapse of the Japanese real estate market [@Penasse2014]</w:t>
      </w:r>
      <w:r w:rsidR="00A93BBA" w:rsidRPr="00A93BBA">
        <w:rPr>
          <w:rFonts w:cs="Arial"/>
          <w:szCs w:val="20"/>
        </w:rPr>
        <w:t>.</w:t>
      </w:r>
    </w:p>
    <w:p w14:paraId="5A2877CC" w14:textId="77777777" w:rsidR="00A93BBA" w:rsidRDefault="00A93BBA" w:rsidP="00A93BBA">
      <w:pPr>
        <w:rPr>
          <w:rFonts w:cs="Arial"/>
          <w:szCs w:val="20"/>
        </w:rPr>
      </w:pPr>
    </w:p>
    <w:p w14:paraId="5A3B106F" w14:textId="3D1ADE2E" w:rsidR="005344DF" w:rsidRDefault="005344DF" w:rsidP="00A93BBA">
      <w:pPr>
        <w:rPr>
          <w:rFonts w:cs="Arial"/>
          <w:szCs w:val="20"/>
        </w:rPr>
      </w:pPr>
      <w:r>
        <w:rPr>
          <w:rFonts w:cs="Arial"/>
          <w:szCs w:val="20"/>
        </w:rPr>
        <w:t>Similarly, t</w:t>
      </w:r>
      <w:r w:rsidR="00A93BBA">
        <w:rPr>
          <w:rFonts w:cs="Arial"/>
          <w:szCs w:val="20"/>
        </w:rPr>
        <w:t>he run-up to the financial crisis saw large increases in asset prices and credit expansion. It is likely that these conditions contributed to the explosive behaviour in South African art prices</w:t>
      </w:r>
      <w:r>
        <w:rPr>
          <w:rFonts w:cs="Arial"/>
          <w:szCs w:val="20"/>
        </w:rPr>
        <w:t xml:space="preserve"> between 2006 and 2008</w:t>
      </w:r>
      <w:r w:rsidR="00A93BBA">
        <w:rPr>
          <w:rFonts w:cs="Arial"/>
          <w:szCs w:val="20"/>
        </w:rPr>
        <w:t xml:space="preserve">. The financial crisis </w:t>
      </w:r>
      <w:r>
        <w:rPr>
          <w:rFonts w:cs="Arial"/>
          <w:szCs w:val="20"/>
        </w:rPr>
        <w:t>caused</w:t>
      </w:r>
      <w:r w:rsidR="00A93BBA">
        <w:rPr>
          <w:rFonts w:cs="Arial"/>
          <w:szCs w:val="20"/>
        </w:rPr>
        <w:t xml:space="preserve"> the bubble </w:t>
      </w:r>
      <w:r>
        <w:rPr>
          <w:rFonts w:cs="Arial"/>
          <w:szCs w:val="20"/>
        </w:rPr>
        <w:t xml:space="preserve">to burst </w:t>
      </w:r>
      <w:r w:rsidR="00A93BBA">
        <w:rPr>
          <w:rFonts w:cs="Arial"/>
          <w:szCs w:val="20"/>
        </w:rPr>
        <w:t xml:space="preserve">and led to a decline in South African art prices. While an in depth investigation is outside the scope of the paper, it does illustrate the usefulness of </w:t>
      </w:r>
      <w:r w:rsidR="00FA4A5B">
        <w:rPr>
          <w:rFonts w:cs="Arial"/>
          <w:szCs w:val="20"/>
        </w:rPr>
        <w:t>the art price indices</w:t>
      </w:r>
      <w:r w:rsidR="00A93BBA">
        <w:rPr>
          <w:rFonts w:cs="Arial"/>
          <w:szCs w:val="20"/>
        </w:rPr>
        <w:t xml:space="preserve"> to investigate developments in the South African art market</w:t>
      </w:r>
      <w:r w:rsidR="00470120">
        <w:rPr>
          <w:rFonts w:cs="Arial"/>
          <w:szCs w:val="20"/>
        </w:rPr>
        <w:t>.</w:t>
      </w:r>
    </w:p>
    <w:p w14:paraId="75C14746" w14:textId="77777777" w:rsidR="00470120" w:rsidRPr="00A93BBA" w:rsidRDefault="00470120" w:rsidP="00A93BBA">
      <w:pPr>
        <w:rPr>
          <w:rFonts w:cs="Arial"/>
          <w:szCs w:val="20"/>
        </w:rPr>
      </w:pPr>
    </w:p>
    <w:p w14:paraId="20C5B0FB" w14:textId="0A8C99B1" w:rsidR="003A3C5E" w:rsidRDefault="003A3C5E" w:rsidP="0027691E">
      <w:pPr>
        <w:pStyle w:val="Heading1nonr"/>
      </w:pPr>
      <w:r>
        <w:t>#Conclusion</w:t>
      </w:r>
    </w:p>
    <w:p w14:paraId="386B6E59" w14:textId="39EB7EC1" w:rsidR="00DD4338" w:rsidRDefault="00FE65AA" w:rsidP="002629F6">
      <w:bookmarkStart w:id="12" w:name="OLE_LINK4"/>
      <w:bookmarkStart w:id="13" w:name="OLE_LINK5"/>
      <w:r w:rsidRPr="00645C46">
        <w:rPr>
          <w:rFonts w:cs="Arial"/>
          <w:szCs w:val="20"/>
        </w:rPr>
        <w:t xml:space="preserve">To date there has been little research on the South African art market and particularly trends in art prices. </w:t>
      </w:r>
      <w:r w:rsidRPr="00382BEA">
        <w:rPr>
          <w:szCs w:val="20"/>
        </w:rPr>
        <w:t xml:space="preserve">This paper </w:t>
      </w:r>
      <w:r>
        <w:rPr>
          <w:szCs w:val="20"/>
        </w:rPr>
        <w:t xml:space="preserve">has </w:t>
      </w:r>
      <w:r w:rsidRPr="00382BEA">
        <w:rPr>
          <w:szCs w:val="20"/>
        </w:rPr>
        <w:t>attempt</w:t>
      </w:r>
      <w:r>
        <w:rPr>
          <w:szCs w:val="20"/>
        </w:rPr>
        <w:t>ed</w:t>
      </w:r>
      <w:r w:rsidRPr="00382BEA">
        <w:rPr>
          <w:szCs w:val="20"/>
        </w:rPr>
        <w:t xml:space="preserve"> to make </w:t>
      </w:r>
      <w:r>
        <w:rPr>
          <w:szCs w:val="20"/>
        </w:rPr>
        <w:t>three</w:t>
      </w:r>
      <w:r w:rsidRPr="00382BEA">
        <w:rPr>
          <w:szCs w:val="20"/>
        </w:rPr>
        <w:t xml:space="preserve"> contributions to the literature</w:t>
      </w:r>
      <w:r>
        <w:rPr>
          <w:szCs w:val="20"/>
        </w:rPr>
        <w:t xml:space="preserve">. The first was to </w:t>
      </w:r>
      <w:r w:rsidR="00766715">
        <w:t>estimate</w:t>
      </w:r>
      <w:r w:rsidR="00D0106A" w:rsidRPr="00133F1F">
        <w:t xml:space="preserve"> </w:t>
      </w:r>
      <w:r>
        <w:t>new</w:t>
      </w:r>
      <w:r w:rsidR="00766715">
        <w:t xml:space="preserve"> price indices for the </w:t>
      </w:r>
      <w:r w:rsidR="00D0106A" w:rsidRPr="00133F1F">
        <w:t xml:space="preserve">South African art </w:t>
      </w:r>
      <w:r w:rsidR="00766715">
        <w:t xml:space="preserve">market </w:t>
      </w:r>
      <w:r w:rsidR="00133287">
        <w:t>since the turn of the millennium</w:t>
      </w:r>
      <w:r w:rsidR="005B20C5">
        <w:t xml:space="preserve">. </w:t>
      </w:r>
      <w:r w:rsidR="005B20C5" w:rsidRPr="00133F1F">
        <w:t xml:space="preserve">Three broad methodologies </w:t>
      </w:r>
      <w:r w:rsidR="00DD4D4E">
        <w:t>we</w:t>
      </w:r>
      <w:r w:rsidR="005B20C5" w:rsidRPr="00133F1F">
        <w:t xml:space="preserve">re used to estimate quality-adjusted price indices for South African art: central tendency, hedonic and hybrid repeat sales methods. </w:t>
      </w:r>
    </w:p>
    <w:p w14:paraId="01DC5EFA" w14:textId="77777777" w:rsidR="00DD4338" w:rsidRDefault="00DD4338" w:rsidP="002629F6"/>
    <w:p w14:paraId="573D9628" w14:textId="0C750F65" w:rsidR="002629F6" w:rsidRDefault="00FE65AA" w:rsidP="002629F6">
      <w:pPr>
        <w:rPr>
          <w:rFonts w:cs="Arial"/>
          <w:szCs w:val="20"/>
        </w:rPr>
      </w:pPr>
      <w:r>
        <w:rPr>
          <w:rFonts w:cs="Arial"/>
          <w:szCs w:val="20"/>
        </w:rPr>
        <w:t xml:space="preserve">Each of the </w:t>
      </w:r>
      <w:r w:rsidRPr="005B20C5">
        <w:rPr>
          <w:rFonts w:cs="Arial"/>
          <w:szCs w:val="20"/>
        </w:rPr>
        <w:t xml:space="preserve">methods </w:t>
      </w:r>
      <w:r>
        <w:rPr>
          <w:rFonts w:cs="Arial"/>
          <w:szCs w:val="20"/>
        </w:rPr>
        <w:t>h</w:t>
      </w:r>
      <w:r w:rsidRPr="005B20C5">
        <w:rPr>
          <w:rFonts w:cs="Arial"/>
          <w:szCs w:val="20"/>
        </w:rPr>
        <w:t xml:space="preserve">as strengths and weaknesses. </w:t>
      </w:r>
      <w:r w:rsidR="00DD4338">
        <w:rPr>
          <w:rFonts w:cs="Arial"/>
          <w:szCs w:val="20"/>
        </w:rPr>
        <w:t>T</w:t>
      </w:r>
      <w:r w:rsidR="00DD4338" w:rsidRPr="00DD4338">
        <w:rPr>
          <w:rFonts w:cs="Arial"/>
          <w:szCs w:val="20"/>
        </w:rPr>
        <w:t xml:space="preserve">he hedonic regression method is able to control more adequately for quality-mix changes </w:t>
      </w:r>
      <w:r w:rsidR="00DD4338">
        <w:rPr>
          <w:rFonts w:cs="Arial"/>
          <w:szCs w:val="20"/>
        </w:rPr>
        <w:t xml:space="preserve">than central tendency methods. </w:t>
      </w:r>
      <w:r w:rsidR="002629F6" w:rsidRPr="00AC0222">
        <w:rPr>
          <w:rFonts w:cs="Arial"/>
          <w:szCs w:val="20"/>
        </w:rPr>
        <w:t xml:space="preserve">The main shortcoming of the </w:t>
      </w:r>
      <w:r w:rsidR="002629F6" w:rsidRPr="00AC0222">
        <w:rPr>
          <w:szCs w:val="20"/>
        </w:rPr>
        <w:t>hedonic method is that it has potential omitted variable bias, which might bias the coefficients and therefore the indices.</w:t>
      </w:r>
      <w:r w:rsidR="002629F6">
        <w:rPr>
          <w:szCs w:val="20"/>
        </w:rPr>
        <w:t xml:space="preserve"> </w:t>
      </w:r>
      <w:r w:rsidR="002629F6" w:rsidRPr="002629F6">
        <w:rPr>
          <w:szCs w:val="20"/>
        </w:rPr>
        <w:t>The second contribution was to apply a simple hybrid repeat sales method to art prices for the first time. This approach addressed the problem of lack of repeat sales observations in the sample and to some extent the potential omitted variable bias inherent in the hedonic method</w:t>
      </w:r>
      <w:r w:rsidR="002629F6">
        <w:rPr>
          <w:szCs w:val="20"/>
        </w:rPr>
        <w:t>, a</w:t>
      </w:r>
      <w:r w:rsidR="00BB0D81">
        <w:rPr>
          <w:szCs w:val="20"/>
        </w:rPr>
        <w:t xml:space="preserve">lthough </w:t>
      </w:r>
      <w:r w:rsidR="002629F6">
        <w:rPr>
          <w:rFonts w:cs="Arial"/>
          <w:szCs w:val="20"/>
        </w:rPr>
        <w:t>it may</w:t>
      </w:r>
      <w:r w:rsidRPr="005B20C5">
        <w:rPr>
          <w:rFonts w:cs="Arial"/>
          <w:szCs w:val="20"/>
        </w:rPr>
        <w:t xml:space="preserve"> suffer from </w:t>
      </w:r>
      <w:r w:rsidR="00BB0D81">
        <w:rPr>
          <w:rFonts w:cs="Arial"/>
          <w:szCs w:val="20"/>
        </w:rPr>
        <w:t>potential</w:t>
      </w:r>
      <w:r w:rsidRPr="005B20C5">
        <w:rPr>
          <w:rFonts w:cs="Arial"/>
          <w:szCs w:val="20"/>
        </w:rPr>
        <w:t xml:space="preserve"> sample selection bias. </w:t>
      </w:r>
    </w:p>
    <w:p w14:paraId="1FEB175D" w14:textId="77777777" w:rsidR="002629F6" w:rsidRDefault="002629F6" w:rsidP="002629F6">
      <w:pPr>
        <w:rPr>
          <w:rFonts w:cs="Arial"/>
          <w:szCs w:val="20"/>
        </w:rPr>
      </w:pPr>
    </w:p>
    <w:p w14:paraId="52ED48D8" w14:textId="7FDB2176" w:rsidR="00FE65AA" w:rsidRDefault="002629F6" w:rsidP="002629F6">
      <w:pPr>
        <w:rPr>
          <w:rFonts w:cs="Arial"/>
          <w:szCs w:val="20"/>
        </w:rPr>
      </w:pPr>
      <w:r w:rsidRPr="00885A52">
        <w:rPr>
          <w:rFonts w:cs="Arial"/>
          <w:szCs w:val="20"/>
        </w:rPr>
        <w:t xml:space="preserve">The regression-based </w:t>
      </w:r>
      <w:r>
        <w:rPr>
          <w:rFonts w:cs="Arial"/>
          <w:szCs w:val="20"/>
        </w:rPr>
        <w:t>indices</w:t>
      </w:r>
      <w:r w:rsidR="00BB0D81">
        <w:rPr>
          <w:rFonts w:cs="Arial"/>
          <w:szCs w:val="20"/>
        </w:rPr>
        <w:t xml:space="preserve"> we</w:t>
      </w:r>
      <w:r>
        <w:rPr>
          <w:rFonts w:cs="Arial"/>
          <w:szCs w:val="20"/>
        </w:rPr>
        <w:t>re significantly different</w:t>
      </w:r>
      <w:r w:rsidRPr="00885A52">
        <w:rPr>
          <w:rFonts w:cs="Arial"/>
          <w:szCs w:val="20"/>
        </w:rPr>
        <w:t xml:space="preserve"> from the </w:t>
      </w:r>
      <w:r>
        <w:rPr>
          <w:rFonts w:cs="Arial"/>
          <w:szCs w:val="20"/>
        </w:rPr>
        <w:t>central tendency measures</w:t>
      </w:r>
      <w:r w:rsidR="00BB0D81">
        <w:rPr>
          <w:rFonts w:cs="Arial"/>
          <w:szCs w:val="20"/>
        </w:rPr>
        <w:t xml:space="preserve">. They </w:t>
      </w:r>
      <w:r w:rsidRPr="00885A52">
        <w:rPr>
          <w:rFonts w:cs="Arial"/>
          <w:szCs w:val="20"/>
        </w:rPr>
        <w:t>seem</w:t>
      </w:r>
      <w:r w:rsidR="00CC6C07">
        <w:rPr>
          <w:rFonts w:cs="Arial"/>
          <w:szCs w:val="20"/>
        </w:rPr>
        <w:t>ed</w:t>
      </w:r>
      <w:r w:rsidRPr="00885A52">
        <w:rPr>
          <w:rFonts w:cs="Arial"/>
          <w:szCs w:val="20"/>
        </w:rPr>
        <w:t xml:space="preserve"> to produce better estimates</w:t>
      </w:r>
      <w:r>
        <w:rPr>
          <w:rFonts w:cs="Arial"/>
          <w:szCs w:val="20"/>
        </w:rPr>
        <w:t xml:space="preserve"> of pure price changes, as </w:t>
      </w:r>
      <w:r w:rsidR="00BB0D81">
        <w:rPr>
          <w:rFonts w:cs="Arial"/>
          <w:szCs w:val="20"/>
        </w:rPr>
        <w:t>shown</w:t>
      </w:r>
      <w:r>
        <w:rPr>
          <w:rFonts w:cs="Arial"/>
          <w:szCs w:val="20"/>
        </w:rPr>
        <w:t xml:space="preserve"> by the smoothness metrics</w:t>
      </w:r>
      <w:r w:rsidRPr="00885A52">
        <w:rPr>
          <w:rFonts w:cs="Arial"/>
          <w:szCs w:val="20"/>
        </w:rPr>
        <w:t xml:space="preserve">. </w:t>
      </w:r>
      <w:r>
        <w:t xml:space="preserve">This </w:t>
      </w:r>
      <w:r w:rsidRPr="00133287">
        <w:t>demonstrates the importance of regression-based methods to produce quality-</w:t>
      </w:r>
      <w:r w:rsidR="00CC6C07">
        <w:t>adjusted</w:t>
      </w:r>
      <w:r w:rsidRPr="00133287">
        <w:t xml:space="preserve"> price indices</w:t>
      </w:r>
      <w:r>
        <w:t xml:space="preserve"> for unique assets</w:t>
      </w:r>
      <w:r w:rsidRPr="00133287">
        <w:t>.</w:t>
      </w:r>
      <w:r w:rsidR="00BB0D81">
        <w:t xml:space="preserve"> </w:t>
      </w:r>
      <w:r>
        <w:rPr>
          <w:rFonts w:cs="Arial"/>
          <w:szCs w:val="20"/>
        </w:rPr>
        <w:t>T</w:t>
      </w:r>
      <w:r w:rsidR="00FE65AA" w:rsidRPr="00425AE6">
        <w:rPr>
          <w:rFonts w:cs="Arial"/>
          <w:szCs w:val="20"/>
        </w:rPr>
        <w:t xml:space="preserve">he </w:t>
      </w:r>
      <w:r w:rsidR="00FE65AA">
        <w:rPr>
          <w:rFonts w:cs="Arial"/>
          <w:szCs w:val="20"/>
        </w:rPr>
        <w:t xml:space="preserve">regression-based </w:t>
      </w:r>
      <w:r w:rsidR="00FE65AA" w:rsidRPr="00425AE6">
        <w:rPr>
          <w:rFonts w:cs="Arial"/>
          <w:szCs w:val="20"/>
        </w:rPr>
        <w:t xml:space="preserve">indices seem to </w:t>
      </w:r>
      <w:r w:rsidR="00FE65AA">
        <w:rPr>
          <w:rFonts w:cs="Arial"/>
          <w:szCs w:val="20"/>
        </w:rPr>
        <w:t>point to the same general movement</w:t>
      </w:r>
      <w:r w:rsidR="00FE65AA" w:rsidRPr="00425AE6">
        <w:rPr>
          <w:rFonts w:cs="Arial"/>
          <w:szCs w:val="20"/>
        </w:rPr>
        <w:t xml:space="preserve"> in South African art prices, with a clear cyclical trend and a large increase </w:t>
      </w:r>
      <w:r w:rsidR="00FE65AA">
        <w:rPr>
          <w:rFonts w:cs="Arial"/>
          <w:szCs w:val="20"/>
        </w:rPr>
        <w:t>in the run-up to the Great Recession</w:t>
      </w:r>
      <w:r w:rsidR="00FE65AA" w:rsidRPr="00425AE6">
        <w:rPr>
          <w:rFonts w:cs="Arial"/>
          <w:szCs w:val="20"/>
        </w:rPr>
        <w:t xml:space="preserve">. This </w:t>
      </w:r>
      <w:r w:rsidR="00FE65AA">
        <w:rPr>
          <w:rFonts w:cs="Arial"/>
          <w:szCs w:val="20"/>
        </w:rPr>
        <w:t>increase</w:t>
      </w:r>
      <w:r w:rsidR="00FE65AA" w:rsidRPr="00425AE6">
        <w:rPr>
          <w:rFonts w:cs="Arial"/>
          <w:szCs w:val="20"/>
        </w:rPr>
        <w:t xml:space="preserve"> was similar to international art price indices and </w:t>
      </w:r>
      <w:r w:rsidR="00FE65AA">
        <w:rPr>
          <w:rFonts w:cs="Arial"/>
          <w:szCs w:val="20"/>
        </w:rPr>
        <w:t>traditional South African assets. The</w:t>
      </w:r>
      <w:r w:rsidR="00FE65AA" w:rsidRPr="00425AE6">
        <w:rPr>
          <w:rFonts w:cs="Arial"/>
          <w:szCs w:val="20"/>
        </w:rPr>
        <w:t xml:space="preserve"> relatively consistent picture offers some confidence that the indices provide a </w:t>
      </w:r>
      <w:r w:rsidR="00FE65AA">
        <w:rPr>
          <w:rFonts w:cs="Arial"/>
          <w:szCs w:val="20"/>
        </w:rPr>
        <w:t>relatively accurate</w:t>
      </w:r>
      <w:r w:rsidR="00FE65AA" w:rsidRPr="00425AE6">
        <w:rPr>
          <w:rFonts w:cs="Arial"/>
          <w:szCs w:val="20"/>
        </w:rPr>
        <w:t xml:space="preserve"> </w:t>
      </w:r>
      <w:r w:rsidR="00FE65AA">
        <w:rPr>
          <w:rFonts w:cs="Arial"/>
          <w:szCs w:val="20"/>
        </w:rPr>
        <w:t>measure</w:t>
      </w:r>
      <w:r w:rsidR="00FE65AA" w:rsidRPr="00425AE6">
        <w:rPr>
          <w:rFonts w:cs="Arial"/>
          <w:szCs w:val="20"/>
        </w:rPr>
        <w:t xml:space="preserve"> of the </w:t>
      </w:r>
      <w:r w:rsidR="00DD4338">
        <w:rPr>
          <w:rFonts w:cs="Arial"/>
          <w:szCs w:val="20"/>
        </w:rPr>
        <w:t xml:space="preserve">general </w:t>
      </w:r>
      <w:r w:rsidR="00FE65AA" w:rsidRPr="00425AE6">
        <w:rPr>
          <w:rFonts w:cs="Arial"/>
          <w:szCs w:val="20"/>
        </w:rPr>
        <w:t xml:space="preserve">price movements in the South African </w:t>
      </w:r>
      <w:r w:rsidR="00FE65AA">
        <w:rPr>
          <w:rFonts w:cs="Arial"/>
          <w:szCs w:val="20"/>
        </w:rPr>
        <w:t xml:space="preserve">art </w:t>
      </w:r>
      <w:r w:rsidR="00FE65AA" w:rsidRPr="00425AE6">
        <w:rPr>
          <w:rFonts w:cs="Arial"/>
          <w:szCs w:val="20"/>
        </w:rPr>
        <w:t>market</w:t>
      </w:r>
      <w:r w:rsidR="00FE65AA">
        <w:rPr>
          <w:rFonts w:cs="Arial"/>
          <w:szCs w:val="20"/>
        </w:rPr>
        <w:t>.</w:t>
      </w:r>
      <w:r w:rsidR="00FE65AA" w:rsidRPr="00425AE6">
        <w:rPr>
          <w:rFonts w:cs="Arial"/>
          <w:szCs w:val="20"/>
        </w:rPr>
        <w:t xml:space="preserve"> </w:t>
      </w:r>
    </w:p>
    <w:p w14:paraId="61B46D58" w14:textId="77777777" w:rsidR="00FE65AA" w:rsidRDefault="00FE65AA" w:rsidP="005B20C5"/>
    <w:p w14:paraId="2C664B10" w14:textId="573DB9E1" w:rsidR="002629F6" w:rsidRDefault="002629F6" w:rsidP="002629F6">
      <w:r w:rsidRPr="002629F6">
        <w:t xml:space="preserve">The third contribution was to the use the art price indices </w:t>
      </w:r>
      <w:r w:rsidRPr="00133F1F">
        <w:t xml:space="preserve">to </w:t>
      </w:r>
      <w:r>
        <w:t>look for mildly explosive behaviour</w:t>
      </w:r>
      <w:r w:rsidRPr="00133F1F">
        <w:t xml:space="preserve"> in </w:t>
      </w:r>
      <w:r>
        <w:t>prices</w:t>
      </w:r>
      <w:r w:rsidRPr="00133F1F">
        <w:t xml:space="preserve"> over the sample period</w:t>
      </w:r>
      <w:r>
        <w:t>, using</w:t>
      </w:r>
      <w:r w:rsidRPr="00A06F92">
        <w:t xml:space="preserve"> </w:t>
      </w:r>
      <w:r>
        <w:t>a</w:t>
      </w:r>
      <w:r w:rsidRPr="00A06F92">
        <w:t xml:space="preserve"> reduced-form bubble detection method</w:t>
      </w:r>
      <w:r w:rsidRPr="00133F1F">
        <w:t xml:space="preserve">. </w:t>
      </w:r>
      <w:r>
        <w:t xml:space="preserve">The results indicated that there was evidence of bubble-like behaviour in all of the regression-based art price indices. </w:t>
      </w:r>
      <w:r w:rsidRPr="00133F1F">
        <w:t>The regression-based indices seem to point to consistent evidence of explosive prices in the run-up to the Great Recession</w:t>
      </w:r>
      <w:r>
        <w:t>, with the bubble period starting around 2006 and ending around 2008</w:t>
      </w:r>
      <w:r w:rsidRPr="00133F1F">
        <w:t>.</w:t>
      </w:r>
    </w:p>
    <w:p w14:paraId="49A725E9" w14:textId="77777777" w:rsidR="002629F6" w:rsidRDefault="002629F6" w:rsidP="005B20C5"/>
    <w:p w14:paraId="0ECD35F9" w14:textId="16C09914" w:rsidR="00A93BBA" w:rsidRDefault="005B20C5" w:rsidP="00A93BBA">
      <w:pPr>
        <w:rPr>
          <w:rFonts w:cs="Arial"/>
          <w:szCs w:val="20"/>
        </w:rPr>
      </w:pPr>
      <w:r>
        <w:t xml:space="preserve">The art </w:t>
      </w:r>
      <w:r w:rsidR="00A93BBA">
        <w:t xml:space="preserve">price indices are useful for </w:t>
      </w:r>
      <w:r>
        <w:t xml:space="preserve">investigating and understanding </w:t>
      </w:r>
      <w:r w:rsidR="00A93BBA">
        <w:t>development</w:t>
      </w:r>
      <w:r>
        <w:t>s</w:t>
      </w:r>
      <w:r w:rsidR="00A93BBA">
        <w:t xml:space="preserve"> </w:t>
      </w:r>
      <w:r>
        <w:t>in the South African art</w:t>
      </w:r>
      <w:r w:rsidR="00A93BBA">
        <w:t xml:space="preserve"> market. In this paper the indices were used to look for evidence of a bubble in the market. Further research applications might consider the </w:t>
      </w:r>
      <w:r w:rsidR="00A76572" w:rsidRPr="00A76572">
        <w:t>risk-return profile of art as an asset class</w:t>
      </w:r>
      <w:r w:rsidR="00A93BBA">
        <w:t xml:space="preserve"> and </w:t>
      </w:r>
      <w:r w:rsidR="00A76572">
        <w:t>evaluate whether</w:t>
      </w:r>
      <w:r w:rsidR="00A93BBA" w:rsidRPr="00A93BBA">
        <w:t xml:space="preserve"> art could form part of an optimal investment portfolio</w:t>
      </w:r>
      <w:r w:rsidR="00A93BBA">
        <w:t xml:space="preserve">. </w:t>
      </w:r>
      <w:r w:rsidRPr="005B20C5">
        <w:t>Conventional wisdom says that the top artworks by established artists tend to outperform the rest of the market [@Mei2002]</w:t>
      </w:r>
      <w:r>
        <w:t xml:space="preserve">. </w:t>
      </w:r>
      <w:r w:rsidR="001575B1">
        <w:t>Another application would be</w:t>
      </w:r>
      <w:r>
        <w:t xml:space="preserve"> to examine this so-called Masterpiece effect by looking at different part</w:t>
      </w:r>
      <w:r w:rsidR="001575B1">
        <w:t>s</w:t>
      </w:r>
      <w:r>
        <w:t xml:space="preserve"> of the distribution of art prices. </w:t>
      </w:r>
      <w:r w:rsidR="001575B1">
        <w:t>P</w:t>
      </w:r>
      <w:r>
        <w:t xml:space="preserve">otential drivers or </w:t>
      </w:r>
      <w:r w:rsidR="00A93BBA">
        <w:t>factor</w:t>
      </w:r>
      <w:r w:rsidR="00A76572">
        <w:t xml:space="preserve">s that influence </w:t>
      </w:r>
      <w:r w:rsidR="00B3684A">
        <w:t xml:space="preserve">the </w:t>
      </w:r>
      <w:r>
        <w:t>fluctuation</w:t>
      </w:r>
      <w:r w:rsidR="00B3684A">
        <w:t>s</w:t>
      </w:r>
      <w:r>
        <w:t xml:space="preserve"> in</w:t>
      </w:r>
      <w:r w:rsidR="00A76572">
        <w:t xml:space="preserve"> art </w:t>
      </w:r>
      <w:r>
        <w:t>prices over time, such as wealth effects</w:t>
      </w:r>
      <w:r w:rsidR="001575B1">
        <w:t>, might also be investigated</w:t>
      </w:r>
      <w:r w:rsidR="00A76572">
        <w:t xml:space="preserve">. </w:t>
      </w:r>
      <w:r w:rsidR="00B3684A">
        <w:rPr>
          <w:rFonts w:cs="Arial"/>
          <w:szCs w:val="20"/>
        </w:rPr>
        <w:t>The q</w:t>
      </w:r>
      <w:r w:rsidR="00922362">
        <w:rPr>
          <w:rFonts w:cs="Arial"/>
          <w:szCs w:val="20"/>
        </w:rPr>
        <w:t>uality-</w:t>
      </w:r>
      <w:r w:rsidR="00BB0D81">
        <w:rPr>
          <w:rFonts w:cs="Arial"/>
          <w:szCs w:val="20"/>
        </w:rPr>
        <w:t>adjusted</w:t>
      </w:r>
      <w:r w:rsidR="00922362">
        <w:rPr>
          <w:rFonts w:cs="Arial"/>
          <w:szCs w:val="20"/>
        </w:rPr>
        <w:t xml:space="preserve"> art price indices can facilitate the</w:t>
      </w:r>
      <w:r w:rsidR="00B3684A">
        <w:rPr>
          <w:rFonts w:cs="Arial"/>
          <w:szCs w:val="20"/>
        </w:rPr>
        <w:t>se inquiries</w:t>
      </w:r>
      <w:r w:rsidR="00922362">
        <w:rPr>
          <w:rFonts w:cs="Arial"/>
          <w:szCs w:val="20"/>
        </w:rPr>
        <w:t xml:space="preserve"> and enable </w:t>
      </w:r>
      <w:r w:rsidR="00B3684A">
        <w:rPr>
          <w:rFonts w:cs="Arial"/>
          <w:szCs w:val="20"/>
        </w:rPr>
        <w:t>one</w:t>
      </w:r>
      <w:r w:rsidR="00922362">
        <w:rPr>
          <w:rFonts w:cs="Arial"/>
          <w:szCs w:val="20"/>
        </w:rPr>
        <w:t xml:space="preserve"> to be </w:t>
      </w:r>
      <w:r w:rsidR="001575B1">
        <w:rPr>
          <w:rFonts w:cs="Arial"/>
          <w:szCs w:val="20"/>
        </w:rPr>
        <w:t xml:space="preserve">more </w:t>
      </w:r>
      <w:r w:rsidR="00922362">
        <w:rPr>
          <w:rFonts w:cs="Arial"/>
          <w:szCs w:val="20"/>
        </w:rPr>
        <w:t xml:space="preserve">concrete about developments in the </w:t>
      </w:r>
      <w:r w:rsidR="001575B1">
        <w:rPr>
          <w:rFonts w:cs="Arial"/>
          <w:szCs w:val="20"/>
        </w:rPr>
        <w:t xml:space="preserve">South African art </w:t>
      </w:r>
      <w:r w:rsidR="00922362">
        <w:rPr>
          <w:rFonts w:cs="Arial"/>
          <w:szCs w:val="20"/>
        </w:rPr>
        <w:t>market.</w:t>
      </w:r>
    </w:p>
    <w:p w14:paraId="3CFF1EF5" w14:textId="47039B1C" w:rsidR="005B20C5" w:rsidRDefault="005B20C5" w:rsidP="00A93BBA"/>
    <w:bookmarkEnd w:id="12"/>
    <w:bookmarkEnd w:id="13"/>
    <w:p w14:paraId="3CA49BB0" w14:textId="26268707" w:rsidR="00A34F3B" w:rsidRPr="00645C46" w:rsidRDefault="00AA1328" w:rsidP="00CA321D">
      <w:pPr>
        <w:pStyle w:val="Heading1nonr"/>
        <w:rPr>
          <w:rFonts w:cs="Arial"/>
          <w:szCs w:val="20"/>
          <w:lang w:eastAsia="en-ZA"/>
        </w:rPr>
      </w:pPr>
      <w:r w:rsidRPr="00645C46">
        <w:t>#References</w:t>
      </w:r>
    </w:p>
    <w:sectPr w:rsidR="00A34F3B" w:rsidRPr="00645C46" w:rsidSect="00B67BD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1A043" w14:textId="77777777" w:rsidR="00BA56BD" w:rsidRDefault="00BA56BD" w:rsidP="002816F8">
      <w:pPr>
        <w:spacing w:line="240" w:lineRule="auto"/>
      </w:pPr>
      <w:r>
        <w:separator/>
      </w:r>
    </w:p>
  </w:endnote>
  <w:endnote w:type="continuationSeparator" w:id="0">
    <w:p w14:paraId="691FC3BA" w14:textId="77777777" w:rsidR="00BA56BD" w:rsidRDefault="00BA56BD" w:rsidP="002816F8">
      <w:pPr>
        <w:spacing w:line="240" w:lineRule="auto"/>
      </w:pPr>
      <w:r>
        <w:continuationSeparator/>
      </w:r>
    </w:p>
  </w:endnote>
  <w:endnote w:type="continuationNotice" w:id="1">
    <w:p w14:paraId="2CDA5CA1" w14:textId="77777777" w:rsidR="00BA56BD" w:rsidRDefault="00BA56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Gulliv-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7B8D0" w14:textId="77777777" w:rsidR="00BA56BD" w:rsidRPr="00196A7F" w:rsidRDefault="00BA56BD" w:rsidP="00374579">
    <w:pPr>
      <w:pStyle w:val="Footer"/>
      <w:pBdr>
        <w:top w:val="single" w:sz="4" w:space="1" w:color="808000"/>
      </w:pBdr>
      <w:jc w:val="right"/>
      <w:rPr>
        <w:color w:val="215D4B" w:themeColor="accent4" w:themeShade="80"/>
      </w:rPr>
    </w:pPr>
    <w:r w:rsidRPr="00B24CE7">
      <w:rPr>
        <w:noProof/>
        <w:lang w:eastAsia="en-ZA"/>
      </w:rPr>
      <w:drawing>
        <wp:anchor distT="0" distB="0" distL="114300" distR="114300" simplePos="0" relativeHeight="251659264" behindDoc="0" locked="0" layoutInCell="1" allowOverlap="1" wp14:anchorId="24AEC825" wp14:editId="6040ECFC">
          <wp:simplePos x="0" y="0"/>
          <wp:positionH relativeFrom="column">
            <wp:posOffset>-9525</wp:posOffset>
          </wp:positionH>
          <wp:positionV relativeFrom="paragraph">
            <wp:posOffset>22225</wp:posOffset>
          </wp:positionV>
          <wp:extent cx="91440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pic:spPr>
              </pic:pic>
            </a:graphicData>
          </a:graphic>
          <wp14:sizeRelH relativeFrom="page">
            <wp14:pctWidth>0</wp14:pctWidth>
          </wp14:sizeRelH>
          <wp14:sizeRelV relativeFrom="page">
            <wp14:pctHeight>0</wp14:pctHeight>
          </wp14:sizeRelV>
        </wp:anchor>
      </w:drawing>
    </w:r>
    <w:sdt>
      <w:sdtPr>
        <w:id w:val="2780234"/>
        <w:docPartObj>
          <w:docPartGallery w:val="Page Numbers (Bottom of Page)"/>
          <w:docPartUnique/>
        </w:docPartObj>
      </w:sdtPr>
      <w:sdtContent/>
    </w:sdt>
    <w:r w:rsidRPr="00196A7F">
      <w:rPr>
        <w:color w:val="215D4B" w:themeColor="accent4" w:themeShade="80"/>
      </w:rPr>
      <w:t xml:space="preserve">Page | </w:t>
    </w:r>
    <w:r w:rsidRPr="00196A7F">
      <w:rPr>
        <w:color w:val="215D4B" w:themeColor="accent4" w:themeShade="80"/>
      </w:rPr>
      <w:fldChar w:fldCharType="begin"/>
    </w:r>
    <w:r w:rsidRPr="00196A7F">
      <w:rPr>
        <w:color w:val="215D4B" w:themeColor="accent4" w:themeShade="80"/>
      </w:rPr>
      <w:instrText xml:space="preserve"> PAGE   \* MERGEFORMAT </w:instrText>
    </w:r>
    <w:r w:rsidRPr="00196A7F">
      <w:rPr>
        <w:color w:val="215D4B" w:themeColor="accent4" w:themeShade="80"/>
      </w:rPr>
      <w:fldChar w:fldCharType="separate"/>
    </w:r>
    <w:r w:rsidR="005D20B8">
      <w:rPr>
        <w:noProof/>
        <w:color w:val="215D4B" w:themeColor="accent4" w:themeShade="80"/>
      </w:rPr>
      <w:t>1</w:t>
    </w:r>
    <w:r w:rsidRPr="00196A7F">
      <w:rPr>
        <w:color w:val="215D4B" w:themeColor="accent4" w:themeShade="80"/>
      </w:rPr>
      <w:fldChar w:fldCharType="end"/>
    </w:r>
  </w:p>
  <w:p w14:paraId="2799C068" w14:textId="77777777" w:rsidR="00BA56BD" w:rsidRDefault="00BA5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18A9" w14:textId="77777777" w:rsidR="00BA56BD" w:rsidRDefault="00BA56BD" w:rsidP="002816F8">
      <w:pPr>
        <w:spacing w:line="240" w:lineRule="auto"/>
      </w:pPr>
      <w:r>
        <w:separator/>
      </w:r>
    </w:p>
  </w:footnote>
  <w:footnote w:type="continuationSeparator" w:id="0">
    <w:p w14:paraId="59963865" w14:textId="77777777" w:rsidR="00BA56BD" w:rsidRDefault="00BA56BD" w:rsidP="002816F8">
      <w:pPr>
        <w:spacing w:line="240" w:lineRule="auto"/>
      </w:pPr>
      <w:r>
        <w:continuationSeparator/>
      </w:r>
    </w:p>
  </w:footnote>
  <w:footnote w:type="continuationNotice" w:id="1">
    <w:p w14:paraId="4279DDBA" w14:textId="77777777" w:rsidR="00BA56BD" w:rsidRDefault="00BA56B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D77"/>
    <w:multiLevelType w:val="hybridMultilevel"/>
    <w:tmpl w:val="5E8A6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F11CB3"/>
    <w:multiLevelType w:val="hybridMultilevel"/>
    <w:tmpl w:val="5C18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E61A5"/>
    <w:multiLevelType w:val="multilevel"/>
    <w:tmpl w:val="9CF61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B2FA3"/>
    <w:multiLevelType w:val="hybridMultilevel"/>
    <w:tmpl w:val="6D5E09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242497"/>
    <w:multiLevelType w:val="hybridMultilevel"/>
    <w:tmpl w:val="D22449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9145A74"/>
    <w:multiLevelType w:val="multilevel"/>
    <w:tmpl w:val="B0EE0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10E36"/>
    <w:multiLevelType w:val="multilevel"/>
    <w:tmpl w:val="AF0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8151F"/>
    <w:multiLevelType w:val="hybridMultilevel"/>
    <w:tmpl w:val="18167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6E773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1B6566"/>
    <w:multiLevelType w:val="multilevel"/>
    <w:tmpl w:val="6A047156"/>
    <w:lvl w:ilvl="0">
      <w:start w:val="2"/>
      <w:numFmt w:val="decimal"/>
      <w:lvlText w:val="%1"/>
      <w:lvlJc w:val="left"/>
      <w:pPr>
        <w:ind w:left="435" w:hanging="435"/>
      </w:pPr>
      <w:rPr>
        <w:rFonts w:ascii="Arial" w:eastAsiaTheme="minorHAnsi" w:hAnsi="Arial" w:hint="default"/>
        <w:i/>
        <w:color w:val="6EAC1C" w:themeColor="hyperlink"/>
        <w:sz w:val="20"/>
        <w:u w:val="single"/>
      </w:rPr>
    </w:lvl>
    <w:lvl w:ilvl="1">
      <w:start w:val="1"/>
      <w:numFmt w:val="decimal"/>
      <w:lvlText w:val="%1.%2"/>
      <w:lvlJc w:val="left"/>
      <w:pPr>
        <w:ind w:left="920" w:hanging="720"/>
      </w:pPr>
      <w:rPr>
        <w:rFonts w:ascii="Arial" w:eastAsiaTheme="minorHAnsi" w:hAnsi="Arial" w:hint="default"/>
        <w:i/>
        <w:color w:val="6EAC1C" w:themeColor="hyperlink"/>
        <w:sz w:val="20"/>
        <w:u w:val="single"/>
      </w:rPr>
    </w:lvl>
    <w:lvl w:ilvl="2">
      <w:start w:val="1"/>
      <w:numFmt w:val="decimal"/>
      <w:lvlText w:val="%1.%2.%3"/>
      <w:lvlJc w:val="left"/>
      <w:pPr>
        <w:ind w:left="1120" w:hanging="720"/>
      </w:pPr>
      <w:rPr>
        <w:rFonts w:ascii="Arial" w:eastAsiaTheme="minorHAnsi" w:hAnsi="Arial" w:hint="default"/>
        <w:i/>
        <w:color w:val="6EAC1C" w:themeColor="hyperlink"/>
        <w:sz w:val="20"/>
        <w:u w:val="single"/>
      </w:rPr>
    </w:lvl>
    <w:lvl w:ilvl="3">
      <w:start w:val="1"/>
      <w:numFmt w:val="decimal"/>
      <w:lvlText w:val="%1.%2.%3.%4"/>
      <w:lvlJc w:val="left"/>
      <w:pPr>
        <w:ind w:left="1680" w:hanging="1080"/>
      </w:pPr>
      <w:rPr>
        <w:rFonts w:ascii="Arial" w:eastAsiaTheme="minorHAnsi" w:hAnsi="Arial" w:hint="default"/>
        <w:i/>
        <w:color w:val="6EAC1C" w:themeColor="hyperlink"/>
        <w:sz w:val="20"/>
        <w:u w:val="single"/>
      </w:rPr>
    </w:lvl>
    <w:lvl w:ilvl="4">
      <w:start w:val="1"/>
      <w:numFmt w:val="decimal"/>
      <w:lvlText w:val="%1.%2.%3.%4.%5"/>
      <w:lvlJc w:val="left"/>
      <w:pPr>
        <w:ind w:left="2240" w:hanging="1440"/>
      </w:pPr>
      <w:rPr>
        <w:rFonts w:ascii="Arial" w:eastAsiaTheme="minorHAnsi" w:hAnsi="Arial" w:hint="default"/>
        <w:i/>
        <w:color w:val="6EAC1C" w:themeColor="hyperlink"/>
        <w:sz w:val="20"/>
        <w:u w:val="single"/>
      </w:rPr>
    </w:lvl>
    <w:lvl w:ilvl="5">
      <w:start w:val="1"/>
      <w:numFmt w:val="decimal"/>
      <w:lvlText w:val="%1.%2.%3.%4.%5.%6"/>
      <w:lvlJc w:val="left"/>
      <w:pPr>
        <w:ind w:left="2800" w:hanging="1800"/>
      </w:pPr>
      <w:rPr>
        <w:rFonts w:ascii="Arial" w:eastAsiaTheme="minorHAnsi" w:hAnsi="Arial" w:hint="default"/>
        <w:i/>
        <w:color w:val="6EAC1C" w:themeColor="hyperlink"/>
        <w:sz w:val="20"/>
        <w:u w:val="single"/>
      </w:rPr>
    </w:lvl>
    <w:lvl w:ilvl="6">
      <w:start w:val="1"/>
      <w:numFmt w:val="decimal"/>
      <w:lvlText w:val="%1.%2.%3.%4.%5.%6.%7"/>
      <w:lvlJc w:val="left"/>
      <w:pPr>
        <w:ind w:left="3000" w:hanging="1800"/>
      </w:pPr>
      <w:rPr>
        <w:rFonts w:ascii="Arial" w:eastAsiaTheme="minorHAnsi" w:hAnsi="Arial" w:hint="default"/>
        <w:i/>
        <w:color w:val="6EAC1C" w:themeColor="hyperlink"/>
        <w:sz w:val="20"/>
        <w:u w:val="single"/>
      </w:rPr>
    </w:lvl>
    <w:lvl w:ilvl="7">
      <w:start w:val="1"/>
      <w:numFmt w:val="decimal"/>
      <w:lvlText w:val="%1.%2.%3.%4.%5.%6.%7.%8"/>
      <w:lvlJc w:val="left"/>
      <w:pPr>
        <w:ind w:left="3560" w:hanging="2160"/>
      </w:pPr>
      <w:rPr>
        <w:rFonts w:ascii="Arial" w:eastAsiaTheme="minorHAnsi" w:hAnsi="Arial" w:hint="default"/>
        <w:i/>
        <w:color w:val="6EAC1C" w:themeColor="hyperlink"/>
        <w:sz w:val="20"/>
        <w:u w:val="single"/>
      </w:rPr>
    </w:lvl>
    <w:lvl w:ilvl="8">
      <w:start w:val="1"/>
      <w:numFmt w:val="decimal"/>
      <w:lvlText w:val="%1.%2.%3.%4.%5.%6.%7.%8.%9"/>
      <w:lvlJc w:val="left"/>
      <w:pPr>
        <w:ind w:left="4120" w:hanging="2520"/>
      </w:pPr>
      <w:rPr>
        <w:rFonts w:ascii="Arial" w:eastAsiaTheme="minorHAnsi" w:hAnsi="Arial" w:hint="default"/>
        <w:i/>
        <w:color w:val="6EAC1C" w:themeColor="hyperlink"/>
        <w:sz w:val="20"/>
        <w:u w:val="single"/>
      </w:rPr>
    </w:lvl>
  </w:abstractNum>
  <w:abstractNum w:abstractNumId="10" w15:restartNumberingAfterBreak="0">
    <w:nsid w:val="40182A51"/>
    <w:multiLevelType w:val="hybridMultilevel"/>
    <w:tmpl w:val="58FC55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F07BD"/>
    <w:multiLevelType w:val="hybridMultilevel"/>
    <w:tmpl w:val="20B2A3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8D246E2"/>
    <w:multiLevelType w:val="multilevel"/>
    <w:tmpl w:val="199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569A9"/>
    <w:multiLevelType w:val="multilevel"/>
    <w:tmpl w:val="AE186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F3FA8"/>
    <w:multiLevelType w:val="hybridMultilevel"/>
    <w:tmpl w:val="E522EFE2"/>
    <w:lvl w:ilvl="0" w:tplc="58E003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F01EA"/>
    <w:multiLevelType w:val="multilevel"/>
    <w:tmpl w:val="53F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65BD7"/>
    <w:multiLevelType w:val="hybridMultilevel"/>
    <w:tmpl w:val="841CAEFC"/>
    <w:lvl w:ilvl="0" w:tplc="68ECB8D0">
      <w:start w:val="1"/>
      <w:numFmt w:val="decimal"/>
      <w:lvlText w:val="%1)"/>
      <w:lvlJc w:val="left"/>
      <w:pPr>
        <w:ind w:left="360" w:hanging="360"/>
      </w:pPr>
      <w:rPr>
        <w:rFonts w:ascii="Arial" w:eastAsiaTheme="minorHAnsi" w:hAnsi="Arial" w:cstheme="minorBidi"/>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67F97EB4"/>
    <w:multiLevelType w:val="multilevel"/>
    <w:tmpl w:val="2D2080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0385D4C"/>
    <w:multiLevelType w:val="hybridMultilevel"/>
    <w:tmpl w:val="FEDE236C"/>
    <w:lvl w:ilvl="0" w:tplc="F2BA558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28102F2"/>
    <w:multiLevelType w:val="hybridMultilevel"/>
    <w:tmpl w:val="7840A2D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4C91BA5"/>
    <w:multiLevelType w:val="hybridMultilevel"/>
    <w:tmpl w:val="96D4EA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787B6834"/>
    <w:multiLevelType w:val="multilevel"/>
    <w:tmpl w:val="DBB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17024"/>
    <w:multiLevelType w:val="multilevel"/>
    <w:tmpl w:val="CA2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2549A"/>
    <w:multiLevelType w:val="hybridMultilevel"/>
    <w:tmpl w:val="DE62F7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4" w15:restartNumberingAfterBreak="0">
    <w:nsid w:val="7F1E7BC2"/>
    <w:multiLevelType w:val="hybridMultilevel"/>
    <w:tmpl w:val="127EB10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7"/>
  </w:num>
  <w:num w:numId="2">
    <w:abstractNumId w:val="8"/>
  </w:num>
  <w:num w:numId="3">
    <w:abstractNumId w:val="14"/>
  </w:num>
  <w:num w:numId="4">
    <w:abstractNumId w:val="14"/>
    <w:lvlOverride w:ilvl="0">
      <w:startOverride w:val="1"/>
    </w:lvlOverride>
  </w:num>
  <w:num w:numId="5">
    <w:abstractNumId w:val="14"/>
    <w:lvlOverride w:ilvl="0">
      <w:startOverride w:val="1"/>
    </w:lvlOverride>
  </w:num>
  <w:num w:numId="6">
    <w:abstractNumId w:val="9"/>
  </w:num>
  <w:num w:numId="7">
    <w:abstractNumId w:val="1"/>
  </w:num>
  <w:num w:numId="8">
    <w:abstractNumId w:val="10"/>
  </w:num>
  <w:num w:numId="9">
    <w:abstractNumId w:val="7"/>
  </w:num>
  <w:num w:numId="10">
    <w:abstractNumId w:val="23"/>
  </w:num>
  <w:num w:numId="11">
    <w:abstractNumId w:val="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1"/>
  </w:num>
  <w:num w:numId="15">
    <w:abstractNumId w:val="6"/>
  </w:num>
  <w:num w:numId="16">
    <w:abstractNumId w:val="5"/>
  </w:num>
  <w:num w:numId="17">
    <w:abstractNumId w:val="2"/>
  </w:num>
  <w:num w:numId="18">
    <w:abstractNumId w:val="21"/>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15"/>
  </w:num>
  <w:num w:numId="24">
    <w:abstractNumId w:val="16"/>
  </w:num>
  <w:num w:numId="25">
    <w:abstractNumId w:val="3"/>
  </w:num>
  <w:num w:numId="26">
    <w:abstractNumId w:val="19"/>
  </w:num>
  <w:num w:numId="27">
    <w:abstractNumId w:val="24"/>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19"/>
    <w:rsid w:val="00000CB6"/>
    <w:rsid w:val="00003EAB"/>
    <w:rsid w:val="0000453F"/>
    <w:rsid w:val="00004C45"/>
    <w:rsid w:val="000068A6"/>
    <w:rsid w:val="00006BD1"/>
    <w:rsid w:val="00007471"/>
    <w:rsid w:val="00007CB4"/>
    <w:rsid w:val="00010E58"/>
    <w:rsid w:val="00015EFA"/>
    <w:rsid w:val="000164F1"/>
    <w:rsid w:val="00017B90"/>
    <w:rsid w:val="00022C77"/>
    <w:rsid w:val="00022D5E"/>
    <w:rsid w:val="00023B44"/>
    <w:rsid w:val="00025B13"/>
    <w:rsid w:val="00031C2E"/>
    <w:rsid w:val="000323AC"/>
    <w:rsid w:val="000341AE"/>
    <w:rsid w:val="00034A35"/>
    <w:rsid w:val="00042AAC"/>
    <w:rsid w:val="00044109"/>
    <w:rsid w:val="000524A1"/>
    <w:rsid w:val="00053415"/>
    <w:rsid w:val="000601CB"/>
    <w:rsid w:val="00061A82"/>
    <w:rsid w:val="0006273A"/>
    <w:rsid w:val="00064B8E"/>
    <w:rsid w:val="00071C5B"/>
    <w:rsid w:val="000818EE"/>
    <w:rsid w:val="0008211C"/>
    <w:rsid w:val="000823E3"/>
    <w:rsid w:val="00086808"/>
    <w:rsid w:val="0008688D"/>
    <w:rsid w:val="000873FB"/>
    <w:rsid w:val="00090420"/>
    <w:rsid w:val="0009288B"/>
    <w:rsid w:val="00093085"/>
    <w:rsid w:val="00094561"/>
    <w:rsid w:val="000A0B9F"/>
    <w:rsid w:val="000A2BEF"/>
    <w:rsid w:val="000A5EFB"/>
    <w:rsid w:val="000A70C8"/>
    <w:rsid w:val="000A7E44"/>
    <w:rsid w:val="000B14CA"/>
    <w:rsid w:val="000B5144"/>
    <w:rsid w:val="000B5E01"/>
    <w:rsid w:val="000C680C"/>
    <w:rsid w:val="000D2835"/>
    <w:rsid w:val="000D3994"/>
    <w:rsid w:val="000D6D40"/>
    <w:rsid w:val="000D7F61"/>
    <w:rsid w:val="000E2036"/>
    <w:rsid w:val="000E23EC"/>
    <w:rsid w:val="000E375F"/>
    <w:rsid w:val="000E4AB6"/>
    <w:rsid w:val="000E73BB"/>
    <w:rsid w:val="000F11D8"/>
    <w:rsid w:val="000F2C6C"/>
    <w:rsid w:val="000F3B27"/>
    <w:rsid w:val="001075C4"/>
    <w:rsid w:val="001075E3"/>
    <w:rsid w:val="0011156C"/>
    <w:rsid w:val="0011280C"/>
    <w:rsid w:val="00113002"/>
    <w:rsid w:val="00117E0C"/>
    <w:rsid w:val="001202F2"/>
    <w:rsid w:val="00121206"/>
    <w:rsid w:val="00123656"/>
    <w:rsid w:val="00130027"/>
    <w:rsid w:val="00133287"/>
    <w:rsid w:val="00133F1F"/>
    <w:rsid w:val="00135B85"/>
    <w:rsid w:val="0014204B"/>
    <w:rsid w:val="00142562"/>
    <w:rsid w:val="001448BD"/>
    <w:rsid w:val="00145678"/>
    <w:rsid w:val="00145B07"/>
    <w:rsid w:val="00147136"/>
    <w:rsid w:val="00147C68"/>
    <w:rsid w:val="00151CBA"/>
    <w:rsid w:val="001530B1"/>
    <w:rsid w:val="00153E1D"/>
    <w:rsid w:val="00155DA8"/>
    <w:rsid w:val="001565CD"/>
    <w:rsid w:val="00156CEF"/>
    <w:rsid w:val="001575B1"/>
    <w:rsid w:val="00157C3C"/>
    <w:rsid w:val="001675A8"/>
    <w:rsid w:val="0016798F"/>
    <w:rsid w:val="00176C8F"/>
    <w:rsid w:val="00180705"/>
    <w:rsid w:val="00182A3A"/>
    <w:rsid w:val="001838AE"/>
    <w:rsid w:val="00183B3F"/>
    <w:rsid w:val="00191C49"/>
    <w:rsid w:val="00191CA3"/>
    <w:rsid w:val="001932B3"/>
    <w:rsid w:val="00193399"/>
    <w:rsid w:val="00193C2E"/>
    <w:rsid w:val="00195BB4"/>
    <w:rsid w:val="00196A7F"/>
    <w:rsid w:val="0019792A"/>
    <w:rsid w:val="00197EDE"/>
    <w:rsid w:val="001A0822"/>
    <w:rsid w:val="001A6D52"/>
    <w:rsid w:val="001A7891"/>
    <w:rsid w:val="001B13DA"/>
    <w:rsid w:val="001B1917"/>
    <w:rsid w:val="001B32F1"/>
    <w:rsid w:val="001B3EFB"/>
    <w:rsid w:val="001B4E46"/>
    <w:rsid w:val="001B61FA"/>
    <w:rsid w:val="001C1F2B"/>
    <w:rsid w:val="001C67AF"/>
    <w:rsid w:val="001C7B93"/>
    <w:rsid w:val="001D0A41"/>
    <w:rsid w:val="001D0ECF"/>
    <w:rsid w:val="001D4661"/>
    <w:rsid w:val="001D5655"/>
    <w:rsid w:val="001D7727"/>
    <w:rsid w:val="001E37B3"/>
    <w:rsid w:val="001E5193"/>
    <w:rsid w:val="001E72C3"/>
    <w:rsid w:val="001F0151"/>
    <w:rsid w:val="001F69EA"/>
    <w:rsid w:val="00200D37"/>
    <w:rsid w:val="00201311"/>
    <w:rsid w:val="0020366D"/>
    <w:rsid w:val="00205042"/>
    <w:rsid w:val="00205CFB"/>
    <w:rsid w:val="00205D2C"/>
    <w:rsid w:val="0021121C"/>
    <w:rsid w:val="00215212"/>
    <w:rsid w:val="00215C95"/>
    <w:rsid w:val="00216901"/>
    <w:rsid w:val="00222332"/>
    <w:rsid w:val="002226B5"/>
    <w:rsid w:val="00223503"/>
    <w:rsid w:val="00223634"/>
    <w:rsid w:val="0022376E"/>
    <w:rsid w:val="002244EC"/>
    <w:rsid w:val="00230E97"/>
    <w:rsid w:val="002310EE"/>
    <w:rsid w:val="00233B00"/>
    <w:rsid w:val="00234252"/>
    <w:rsid w:val="00237FE2"/>
    <w:rsid w:val="00240019"/>
    <w:rsid w:val="0024271B"/>
    <w:rsid w:val="00244C7D"/>
    <w:rsid w:val="00245714"/>
    <w:rsid w:val="00250EBA"/>
    <w:rsid w:val="00251530"/>
    <w:rsid w:val="0025215D"/>
    <w:rsid w:val="0025238E"/>
    <w:rsid w:val="00252999"/>
    <w:rsid w:val="00254A1C"/>
    <w:rsid w:val="0025519D"/>
    <w:rsid w:val="00257925"/>
    <w:rsid w:val="002629F6"/>
    <w:rsid w:val="00262B23"/>
    <w:rsid w:val="00262E0A"/>
    <w:rsid w:val="0026722E"/>
    <w:rsid w:val="00267E44"/>
    <w:rsid w:val="00272957"/>
    <w:rsid w:val="00273135"/>
    <w:rsid w:val="00273370"/>
    <w:rsid w:val="00273824"/>
    <w:rsid w:val="00273E81"/>
    <w:rsid w:val="002753A9"/>
    <w:rsid w:val="0027603B"/>
    <w:rsid w:val="0027691E"/>
    <w:rsid w:val="00276AF6"/>
    <w:rsid w:val="00277589"/>
    <w:rsid w:val="00277F8E"/>
    <w:rsid w:val="00280EB9"/>
    <w:rsid w:val="002816F8"/>
    <w:rsid w:val="002846FC"/>
    <w:rsid w:val="0028622E"/>
    <w:rsid w:val="00287C3E"/>
    <w:rsid w:val="0029028B"/>
    <w:rsid w:val="0029044B"/>
    <w:rsid w:val="00291C83"/>
    <w:rsid w:val="00293FDA"/>
    <w:rsid w:val="002A2D52"/>
    <w:rsid w:val="002A5E30"/>
    <w:rsid w:val="002A6163"/>
    <w:rsid w:val="002A78C2"/>
    <w:rsid w:val="002B0F6C"/>
    <w:rsid w:val="002B5EC3"/>
    <w:rsid w:val="002C03FE"/>
    <w:rsid w:val="002C093A"/>
    <w:rsid w:val="002C0B3B"/>
    <w:rsid w:val="002C2542"/>
    <w:rsid w:val="002C2C21"/>
    <w:rsid w:val="002D2F7B"/>
    <w:rsid w:val="002D6FE8"/>
    <w:rsid w:val="002E075A"/>
    <w:rsid w:val="002E10F5"/>
    <w:rsid w:val="002E23D1"/>
    <w:rsid w:val="002E26F8"/>
    <w:rsid w:val="002E313C"/>
    <w:rsid w:val="002E5F46"/>
    <w:rsid w:val="002F4213"/>
    <w:rsid w:val="002F6B3B"/>
    <w:rsid w:val="0030079B"/>
    <w:rsid w:val="00302422"/>
    <w:rsid w:val="00303DE4"/>
    <w:rsid w:val="00304BFF"/>
    <w:rsid w:val="003055FB"/>
    <w:rsid w:val="00312AD4"/>
    <w:rsid w:val="00321484"/>
    <w:rsid w:val="003275BF"/>
    <w:rsid w:val="00330B06"/>
    <w:rsid w:val="00331A16"/>
    <w:rsid w:val="003321F9"/>
    <w:rsid w:val="00332B18"/>
    <w:rsid w:val="00333185"/>
    <w:rsid w:val="00336A31"/>
    <w:rsid w:val="00346445"/>
    <w:rsid w:val="003479B0"/>
    <w:rsid w:val="00350175"/>
    <w:rsid w:val="003516AF"/>
    <w:rsid w:val="003609AD"/>
    <w:rsid w:val="00365C1D"/>
    <w:rsid w:val="0037017F"/>
    <w:rsid w:val="003715D5"/>
    <w:rsid w:val="00374579"/>
    <w:rsid w:val="00374788"/>
    <w:rsid w:val="0037585B"/>
    <w:rsid w:val="00376492"/>
    <w:rsid w:val="0038041C"/>
    <w:rsid w:val="00382BEA"/>
    <w:rsid w:val="00384873"/>
    <w:rsid w:val="003859ED"/>
    <w:rsid w:val="003937B5"/>
    <w:rsid w:val="003A31D2"/>
    <w:rsid w:val="003A3C5E"/>
    <w:rsid w:val="003B222F"/>
    <w:rsid w:val="003B36E7"/>
    <w:rsid w:val="003B463C"/>
    <w:rsid w:val="003C0D11"/>
    <w:rsid w:val="003C0FD7"/>
    <w:rsid w:val="003C15AA"/>
    <w:rsid w:val="003C2CB3"/>
    <w:rsid w:val="003C60AF"/>
    <w:rsid w:val="003D37C3"/>
    <w:rsid w:val="003E29EF"/>
    <w:rsid w:val="003E331D"/>
    <w:rsid w:val="003E5296"/>
    <w:rsid w:val="003F0525"/>
    <w:rsid w:val="003F0740"/>
    <w:rsid w:val="003F1A72"/>
    <w:rsid w:val="003F445B"/>
    <w:rsid w:val="0040275F"/>
    <w:rsid w:val="004037D7"/>
    <w:rsid w:val="0040405F"/>
    <w:rsid w:val="00404C73"/>
    <w:rsid w:val="004106E6"/>
    <w:rsid w:val="00410A42"/>
    <w:rsid w:val="00410DEB"/>
    <w:rsid w:val="00412EC7"/>
    <w:rsid w:val="004142A9"/>
    <w:rsid w:val="00417CEC"/>
    <w:rsid w:val="004211F5"/>
    <w:rsid w:val="00421B00"/>
    <w:rsid w:val="0042446B"/>
    <w:rsid w:val="00425712"/>
    <w:rsid w:val="00425ABC"/>
    <w:rsid w:val="00425AE6"/>
    <w:rsid w:val="00425D11"/>
    <w:rsid w:val="00426F40"/>
    <w:rsid w:val="00427B69"/>
    <w:rsid w:val="00431E64"/>
    <w:rsid w:val="004321D6"/>
    <w:rsid w:val="004329CF"/>
    <w:rsid w:val="004346E6"/>
    <w:rsid w:val="0043683B"/>
    <w:rsid w:val="00437795"/>
    <w:rsid w:val="00440AF4"/>
    <w:rsid w:val="004421BD"/>
    <w:rsid w:val="00443F92"/>
    <w:rsid w:val="00445150"/>
    <w:rsid w:val="00447466"/>
    <w:rsid w:val="00447AB4"/>
    <w:rsid w:val="00450541"/>
    <w:rsid w:val="00452679"/>
    <w:rsid w:val="00454BCB"/>
    <w:rsid w:val="004558F8"/>
    <w:rsid w:val="00460275"/>
    <w:rsid w:val="00461BE3"/>
    <w:rsid w:val="00466784"/>
    <w:rsid w:val="00470120"/>
    <w:rsid w:val="004711E6"/>
    <w:rsid w:val="004715CE"/>
    <w:rsid w:val="004732F6"/>
    <w:rsid w:val="0047634E"/>
    <w:rsid w:val="00476B7B"/>
    <w:rsid w:val="004800DC"/>
    <w:rsid w:val="00484AA1"/>
    <w:rsid w:val="00486E4F"/>
    <w:rsid w:val="0048781F"/>
    <w:rsid w:val="0049094B"/>
    <w:rsid w:val="004973AC"/>
    <w:rsid w:val="004A092B"/>
    <w:rsid w:val="004A4AD9"/>
    <w:rsid w:val="004B2E9F"/>
    <w:rsid w:val="004B3242"/>
    <w:rsid w:val="004B3E2C"/>
    <w:rsid w:val="004B3FA0"/>
    <w:rsid w:val="004B436C"/>
    <w:rsid w:val="004B7372"/>
    <w:rsid w:val="004B7586"/>
    <w:rsid w:val="004B7E69"/>
    <w:rsid w:val="004C6858"/>
    <w:rsid w:val="004C6D9F"/>
    <w:rsid w:val="004D0D91"/>
    <w:rsid w:val="004D144F"/>
    <w:rsid w:val="004D3314"/>
    <w:rsid w:val="004D4484"/>
    <w:rsid w:val="004E3C07"/>
    <w:rsid w:val="004E6ABB"/>
    <w:rsid w:val="004E78F9"/>
    <w:rsid w:val="004E797A"/>
    <w:rsid w:val="004F2064"/>
    <w:rsid w:val="004F2CE5"/>
    <w:rsid w:val="004F528B"/>
    <w:rsid w:val="00502354"/>
    <w:rsid w:val="00504B1D"/>
    <w:rsid w:val="005055FB"/>
    <w:rsid w:val="005062B5"/>
    <w:rsid w:val="00506351"/>
    <w:rsid w:val="00507DF9"/>
    <w:rsid w:val="00507E98"/>
    <w:rsid w:val="0051062D"/>
    <w:rsid w:val="00513BC2"/>
    <w:rsid w:val="00514F70"/>
    <w:rsid w:val="005152D6"/>
    <w:rsid w:val="00517AA9"/>
    <w:rsid w:val="00521881"/>
    <w:rsid w:val="00522A98"/>
    <w:rsid w:val="005236BB"/>
    <w:rsid w:val="00526F40"/>
    <w:rsid w:val="0053029E"/>
    <w:rsid w:val="005313C8"/>
    <w:rsid w:val="00531586"/>
    <w:rsid w:val="005344DF"/>
    <w:rsid w:val="00534AFE"/>
    <w:rsid w:val="0053506D"/>
    <w:rsid w:val="00535508"/>
    <w:rsid w:val="00537863"/>
    <w:rsid w:val="0054069F"/>
    <w:rsid w:val="00541771"/>
    <w:rsid w:val="00541DBB"/>
    <w:rsid w:val="005433FA"/>
    <w:rsid w:val="00544C89"/>
    <w:rsid w:val="00554CAB"/>
    <w:rsid w:val="0055709A"/>
    <w:rsid w:val="00561BB5"/>
    <w:rsid w:val="005630AA"/>
    <w:rsid w:val="005640C4"/>
    <w:rsid w:val="00567A3F"/>
    <w:rsid w:val="00571121"/>
    <w:rsid w:val="005718C8"/>
    <w:rsid w:val="005718EC"/>
    <w:rsid w:val="00573490"/>
    <w:rsid w:val="005741BA"/>
    <w:rsid w:val="005800B7"/>
    <w:rsid w:val="00581433"/>
    <w:rsid w:val="00581D82"/>
    <w:rsid w:val="00584BB9"/>
    <w:rsid w:val="00584E54"/>
    <w:rsid w:val="00585E5D"/>
    <w:rsid w:val="00590D41"/>
    <w:rsid w:val="00595E48"/>
    <w:rsid w:val="0059705B"/>
    <w:rsid w:val="005A1375"/>
    <w:rsid w:val="005A6EB1"/>
    <w:rsid w:val="005B088A"/>
    <w:rsid w:val="005B20C5"/>
    <w:rsid w:val="005B36C6"/>
    <w:rsid w:val="005B45A5"/>
    <w:rsid w:val="005B6608"/>
    <w:rsid w:val="005B7BDE"/>
    <w:rsid w:val="005C2446"/>
    <w:rsid w:val="005C2903"/>
    <w:rsid w:val="005C31BA"/>
    <w:rsid w:val="005C57C0"/>
    <w:rsid w:val="005D12E1"/>
    <w:rsid w:val="005D20B8"/>
    <w:rsid w:val="005D4FC0"/>
    <w:rsid w:val="005E1323"/>
    <w:rsid w:val="005E3EE5"/>
    <w:rsid w:val="005E44CC"/>
    <w:rsid w:val="005E553B"/>
    <w:rsid w:val="005E5C43"/>
    <w:rsid w:val="005F1929"/>
    <w:rsid w:val="005F26D1"/>
    <w:rsid w:val="005F4C7F"/>
    <w:rsid w:val="005F67BD"/>
    <w:rsid w:val="00600304"/>
    <w:rsid w:val="006006C0"/>
    <w:rsid w:val="00603740"/>
    <w:rsid w:val="00604D14"/>
    <w:rsid w:val="0060690D"/>
    <w:rsid w:val="00607102"/>
    <w:rsid w:val="0061184A"/>
    <w:rsid w:val="006123BE"/>
    <w:rsid w:val="006153FB"/>
    <w:rsid w:val="00615774"/>
    <w:rsid w:val="006240D5"/>
    <w:rsid w:val="006242B0"/>
    <w:rsid w:val="00626152"/>
    <w:rsid w:val="006269BD"/>
    <w:rsid w:val="00627503"/>
    <w:rsid w:val="006331B4"/>
    <w:rsid w:val="006341AC"/>
    <w:rsid w:val="00640139"/>
    <w:rsid w:val="00640EF0"/>
    <w:rsid w:val="00645C46"/>
    <w:rsid w:val="006507D2"/>
    <w:rsid w:val="00651367"/>
    <w:rsid w:val="00653791"/>
    <w:rsid w:val="00653B76"/>
    <w:rsid w:val="006542CF"/>
    <w:rsid w:val="0066058E"/>
    <w:rsid w:val="0066689F"/>
    <w:rsid w:val="00670D1D"/>
    <w:rsid w:val="006749A9"/>
    <w:rsid w:val="0067635F"/>
    <w:rsid w:val="00676E29"/>
    <w:rsid w:val="006775AF"/>
    <w:rsid w:val="00677795"/>
    <w:rsid w:val="00677ADB"/>
    <w:rsid w:val="0068160C"/>
    <w:rsid w:val="00681C31"/>
    <w:rsid w:val="0068337C"/>
    <w:rsid w:val="00683FF5"/>
    <w:rsid w:val="006850E6"/>
    <w:rsid w:val="00687EB7"/>
    <w:rsid w:val="0069477B"/>
    <w:rsid w:val="00695888"/>
    <w:rsid w:val="006A47F8"/>
    <w:rsid w:val="006A4834"/>
    <w:rsid w:val="006A586F"/>
    <w:rsid w:val="006A6349"/>
    <w:rsid w:val="006B6037"/>
    <w:rsid w:val="006B765E"/>
    <w:rsid w:val="006C010A"/>
    <w:rsid w:val="006C216C"/>
    <w:rsid w:val="006C68AE"/>
    <w:rsid w:val="006D343D"/>
    <w:rsid w:val="006D3E8F"/>
    <w:rsid w:val="006D6701"/>
    <w:rsid w:val="006D6ECF"/>
    <w:rsid w:val="006E5D85"/>
    <w:rsid w:val="006F2654"/>
    <w:rsid w:val="006F2A26"/>
    <w:rsid w:val="006F628B"/>
    <w:rsid w:val="006F6797"/>
    <w:rsid w:val="006F7584"/>
    <w:rsid w:val="00703A3D"/>
    <w:rsid w:val="007045E5"/>
    <w:rsid w:val="00704946"/>
    <w:rsid w:val="007059C1"/>
    <w:rsid w:val="00705A5F"/>
    <w:rsid w:val="00706C82"/>
    <w:rsid w:val="0071407F"/>
    <w:rsid w:val="0071415B"/>
    <w:rsid w:val="007146FE"/>
    <w:rsid w:val="007176E5"/>
    <w:rsid w:val="00720955"/>
    <w:rsid w:val="00721AA8"/>
    <w:rsid w:val="00723231"/>
    <w:rsid w:val="00724330"/>
    <w:rsid w:val="007262C3"/>
    <w:rsid w:val="00730809"/>
    <w:rsid w:val="00731991"/>
    <w:rsid w:val="00732F59"/>
    <w:rsid w:val="0073322E"/>
    <w:rsid w:val="00734A0B"/>
    <w:rsid w:val="00735238"/>
    <w:rsid w:val="007375E5"/>
    <w:rsid w:val="00737865"/>
    <w:rsid w:val="00740848"/>
    <w:rsid w:val="007427CB"/>
    <w:rsid w:val="00743ACC"/>
    <w:rsid w:val="00747745"/>
    <w:rsid w:val="00751F90"/>
    <w:rsid w:val="00753322"/>
    <w:rsid w:val="007542D1"/>
    <w:rsid w:val="00754AF2"/>
    <w:rsid w:val="0075550F"/>
    <w:rsid w:val="00755F1E"/>
    <w:rsid w:val="00760645"/>
    <w:rsid w:val="00760E3A"/>
    <w:rsid w:val="007617EB"/>
    <w:rsid w:val="00761917"/>
    <w:rsid w:val="0076207D"/>
    <w:rsid w:val="0076347D"/>
    <w:rsid w:val="00766715"/>
    <w:rsid w:val="00766727"/>
    <w:rsid w:val="007667AE"/>
    <w:rsid w:val="00770D12"/>
    <w:rsid w:val="007805B2"/>
    <w:rsid w:val="0078288C"/>
    <w:rsid w:val="00782CBF"/>
    <w:rsid w:val="00782CCA"/>
    <w:rsid w:val="00783C80"/>
    <w:rsid w:val="00784614"/>
    <w:rsid w:val="00785A21"/>
    <w:rsid w:val="00785BC1"/>
    <w:rsid w:val="00786B03"/>
    <w:rsid w:val="00793F92"/>
    <w:rsid w:val="00794CBC"/>
    <w:rsid w:val="0079702C"/>
    <w:rsid w:val="007A2DB6"/>
    <w:rsid w:val="007A7AAC"/>
    <w:rsid w:val="007B05FB"/>
    <w:rsid w:val="007B4141"/>
    <w:rsid w:val="007B4745"/>
    <w:rsid w:val="007B5680"/>
    <w:rsid w:val="007B7212"/>
    <w:rsid w:val="007C0E27"/>
    <w:rsid w:val="007C0EDC"/>
    <w:rsid w:val="007C11C8"/>
    <w:rsid w:val="007C5328"/>
    <w:rsid w:val="007C738B"/>
    <w:rsid w:val="007C79D7"/>
    <w:rsid w:val="007D13E5"/>
    <w:rsid w:val="007D1793"/>
    <w:rsid w:val="007D4779"/>
    <w:rsid w:val="007D4AD2"/>
    <w:rsid w:val="007E1532"/>
    <w:rsid w:val="007E5A0B"/>
    <w:rsid w:val="007F03B7"/>
    <w:rsid w:val="007F1ED9"/>
    <w:rsid w:val="007F22F9"/>
    <w:rsid w:val="007F5382"/>
    <w:rsid w:val="007F562C"/>
    <w:rsid w:val="00800C1C"/>
    <w:rsid w:val="00803D95"/>
    <w:rsid w:val="00804ABD"/>
    <w:rsid w:val="00813FCC"/>
    <w:rsid w:val="008148D7"/>
    <w:rsid w:val="008155B5"/>
    <w:rsid w:val="00815FB7"/>
    <w:rsid w:val="008168B7"/>
    <w:rsid w:val="00817E76"/>
    <w:rsid w:val="008214CA"/>
    <w:rsid w:val="00821A7D"/>
    <w:rsid w:val="0082368B"/>
    <w:rsid w:val="00823B72"/>
    <w:rsid w:val="0083225D"/>
    <w:rsid w:val="008345C2"/>
    <w:rsid w:val="00835EB7"/>
    <w:rsid w:val="008377E7"/>
    <w:rsid w:val="00844E11"/>
    <w:rsid w:val="008521EE"/>
    <w:rsid w:val="0085296D"/>
    <w:rsid w:val="00852BF8"/>
    <w:rsid w:val="00855D15"/>
    <w:rsid w:val="00856834"/>
    <w:rsid w:val="0085692B"/>
    <w:rsid w:val="00856BA0"/>
    <w:rsid w:val="008601FF"/>
    <w:rsid w:val="008605E0"/>
    <w:rsid w:val="00860FAF"/>
    <w:rsid w:val="00864334"/>
    <w:rsid w:val="00871243"/>
    <w:rsid w:val="008774C8"/>
    <w:rsid w:val="00877759"/>
    <w:rsid w:val="008811D0"/>
    <w:rsid w:val="00882196"/>
    <w:rsid w:val="0088498E"/>
    <w:rsid w:val="00884BAC"/>
    <w:rsid w:val="008850FC"/>
    <w:rsid w:val="00885A52"/>
    <w:rsid w:val="008874CB"/>
    <w:rsid w:val="0088755B"/>
    <w:rsid w:val="00887F78"/>
    <w:rsid w:val="0089310B"/>
    <w:rsid w:val="008937F8"/>
    <w:rsid w:val="00895AA8"/>
    <w:rsid w:val="00896C0E"/>
    <w:rsid w:val="00897BB9"/>
    <w:rsid w:val="008A07B0"/>
    <w:rsid w:val="008A07C1"/>
    <w:rsid w:val="008A08A6"/>
    <w:rsid w:val="008A1065"/>
    <w:rsid w:val="008A1AAB"/>
    <w:rsid w:val="008A1DE1"/>
    <w:rsid w:val="008A791E"/>
    <w:rsid w:val="008A7DEE"/>
    <w:rsid w:val="008B0AE5"/>
    <w:rsid w:val="008B6E8A"/>
    <w:rsid w:val="008C0897"/>
    <w:rsid w:val="008C429C"/>
    <w:rsid w:val="008C5F8A"/>
    <w:rsid w:val="008D0153"/>
    <w:rsid w:val="008D2F5C"/>
    <w:rsid w:val="008D357A"/>
    <w:rsid w:val="008D574F"/>
    <w:rsid w:val="008D581B"/>
    <w:rsid w:val="008E0314"/>
    <w:rsid w:val="008E707F"/>
    <w:rsid w:val="008F4B69"/>
    <w:rsid w:val="008F5B23"/>
    <w:rsid w:val="00900D66"/>
    <w:rsid w:val="00904389"/>
    <w:rsid w:val="009155D1"/>
    <w:rsid w:val="0091646B"/>
    <w:rsid w:val="00922362"/>
    <w:rsid w:val="00922584"/>
    <w:rsid w:val="009328ED"/>
    <w:rsid w:val="00934578"/>
    <w:rsid w:val="00934A15"/>
    <w:rsid w:val="00935329"/>
    <w:rsid w:val="00935BD1"/>
    <w:rsid w:val="00937259"/>
    <w:rsid w:val="00937797"/>
    <w:rsid w:val="00937CFB"/>
    <w:rsid w:val="00940639"/>
    <w:rsid w:val="00941B59"/>
    <w:rsid w:val="00944996"/>
    <w:rsid w:val="009455A9"/>
    <w:rsid w:val="0094631D"/>
    <w:rsid w:val="00946530"/>
    <w:rsid w:val="00950D5C"/>
    <w:rsid w:val="0095108E"/>
    <w:rsid w:val="00954264"/>
    <w:rsid w:val="009602DE"/>
    <w:rsid w:val="009617C7"/>
    <w:rsid w:val="00962B25"/>
    <w:rsid w:val="009723FA"/>
    <w:rsid w:val="00972808"/>
    <w:rsid w:val="00975ACC"/>
    <w:rsid w:val="00976EB7"/>
    <w:rsid w:val="009801DD"/>
    <w:rsid w:val="00983A09"/>
    <w:rsid w:val="00984974"/>
    <w:rsid w:val="00992C8B"/>
    <w:rsid w:val="00993129"/>
    <w:rsid w:val="009935E9"/>
    <w:rsid w:val="0099590C"/>
    <w:rsid w:val="009A2FDE"/>
    <w:rsid w:val="009A4C38"/>
    <w:rsid w:val="009A5B0F"/>
    <w:rsid w:val="009A612D"/>
    <w:rsid w:val="009A684E"/>
    <w:rsid w:val="009A7E71"/>
    <w:rsid w:val="009A7EF1"/>
    <w:rsid w:val="009B2BA7"/>
    <w:rsid w:val="009B35A6"/>
    <w:rsid w:val="009B771A"/>
    <w:rsid w:val="009C05B6"/>
    <w:rsid w:val="009C1CB4"/>
    <w:rsid w:val="009C39FC"/>
    <w:rsid w:val="009C4D1F"/>
    <w:rsid w:val="009C66CC"/>
    <w:rsid w:val="009C6C1D"/>
    <w:rsid w:val="009D1D72"/>
    <w:rsid w:val="009D32E0"/>
    <w:rsid w:val="009D4C56"/>
    <w:rsid w:val="009D5B1F"/>
    <w:rsid w:val="009D6C57"/>
    <w:rsid w:val="009D7296"/>
    <w:rsid w:val="009E0BD9"/>
    <w:rsid w:val="009E1823"/>
    <w:rsid w:val="009E2946"/>
    <w:rsid w:val="009E4E53"/>
    <w:rsid w:val="009E774E"/>
    <w:rsid w:val="009E7769"/>
    <w:rsid w:val="009F3703"/>
    <w:rsid w:val="009F5375"/>
    <w:rsid w:val="00A00751"/>
    <w:rsid w:val="00A017F7"/>
    <w:rsid w:val="00A0384E"/>
    <w:rsid w:val="00A06F92"/>
    <w:rsid w:val="00A073C0"/>
    <w:rsid w:val="00A07ED0"/>
    <w:rsid w:val="00A10C02"/>
    <w:rsid w:val="00A138F9"/>
    <w:rsid w:val="00A13D56"/>
    <w:rsid w:val="00A140E0"/>
    <w:rsid w:val="00A14271"/>
    <w:rsid w:val="00A15384"/>
    <w:rsid w:val="00A1570A"/>
    <w:rsid w:val="00A166C4"/>
    <w:rsid w:val="00A2376F"/>
    <w:rsid w:val="00A23B6A"/>
    <w:rsid w:val="00A25B82"/>
    <w:rsid w:val="00A26DC2"/>
    <w:rsid w:val="00A313BD"/>
    <w:rsid w:val="00A314EA"/>
    <w:rsid w:val="00A34F3B"/>
    <w:rsid w:val="00A44636"/>
    <w:rsid w:val="00A446AF"/>
    <w:rsid w:val="00A455FF"/>
    <w:rsid w:val="00A51111"/>
    <w:rsid w:val="00A5185C"/>
    <w:rsid w:val="00A51C57"/>
    <w:rsid w:val="00A51DDB"/>
    <w:rsid w:val="00A5204B"/>
    <w:rsid w:val="00A52305"/>
    <w:rsid w:val="00A52528"/>
    <w:rsid w:val="00A529EB"/>
    <w:rsid w:val="00A52E51"/>
    <w:rsid w:val="00A54682"/>
    <w:rsid w:val="00A55ED4"/>
    <w:rsid w:val="00A562BF"/>
    <w:rsid w:val="00A60F20"/>
    <w:rsid w:val="00A61892"/>
    <w:rsid w:val="00A636DB"/>
    <w:rsid w:val="00A659C9"/>
    <w:rsid w:val="00A6682D"/>
    <w:rsid w:val="00A67038"/>
    <w:rsid w:val="00A71960"/>
    <w:rsid w:val="00A747F4"/>
    <w:rsid w:val="00A76572"/>
    <w:rsid w:val="00A767C0"/>
    <w:rsid w:val="00A76AD1"/>
    <w:rsid w:val="00A82FBD"/>
    <w:rsid w:val="00A85F7D"/>
    <w:rsid w:val="00A86A22"/>
    <w:rsid w:val="00A92A1C"/>
    <w:rsid w:val="00A93BBA"/>
    <w:rsid w:val="00A93C3B"/>
    <w:rsid w:val="00A94B2E"/>
    <w:rsid w:val="00A95888"/>
    <w:rsid w:val="00A95905"/>
    <w:rsid w:val="00A961BA"/>
    <w:rsid w:val="00AA1328"/>
    <w:rsid w:val="00AA27AB"/>
    <w:rsid w:val="00AA3989"/>
    <w:rsid w:val="00AA48B8"/>
    <w:rsid w:val="00AA6A21"/>
    <w:rsid w:val="00AA74B8"/>
    <w:rsid w:val="00AB0CF8"/>
    <w:rsid w:val="00AB1F07"/>
    <w:rsid w:val="00AB2C68"/>
    <w:rsid w:val="00AB6ACB"/>
    <w:rsid w:val="00AC0222"/>
    <w:rsid w:val="00AC0ABA"/>
    <w:rsid w:val="00AC2A8D"/>
    <w:rsid w:val="00AC39BA"/>
    <w:rsid w:val="00AC4096"/>
    <w:rsid w:val="00AC635C"/>
    <w:rsid w:val="00AD0108"/>
    <w:rsid w:val="00AD37AA"/>
    <w:rsid w:val="00AD3D68"/>
    <w:rsid w:val="00AD4D3C"/>
    <w:rsid w:val="00AD62D1"/>
    <w:rsid w:val="00AD737D"/>
    <w:rsid w:val="00AD7888"/>
    <w:rsid w:val="00AE18FC"/>
    <w:rsid w:val="00AE29FC"/>
    <w:rsid w:val="00AE2E25"/>
    <w:rsid w:val="00AE3CC5"/>
    <w:rsid w:val="00AE6712"/>
    <w:rsid w:val="00AF106F"/>
    <w:rsid w:val="00AF15FA"/>
    <w:rsid w:val="00AF1F21"/>
    <w:rsid w:val="00AF303B"/>
    <w:rsid w:val="00AF3973"/>
    <w:rsid w:val="00AF42EC"/>
    <w:rsid w:val="00AF4DC0"/>
    <w:rsid w:val="00AF5256"/>
    <w:rsid w:val="00AF7484"/>
    <w:rsid w:val="00AF7B08"/>
    <w:rsid w:val="00B00986"/>
    <w:rsid w:val="00B03519"/>
    <w:rsid w:val="00B05FFD"/>
    <w:rsid w:val="00B1356C"/>
    <w:rsid w:val="00B14742"/>
    <w:rsid w:val="00B16496"/>
    <w:rsid w:val="00B20985"/>
    <w:rsid w:val="00B21FF0"/>
    <w:rsid w:val="00B24802"/>
    <w:rsid w:val="00B34DFD"/>
    <w:rsid w:val="00B3684A"/>
    <w:rsid w:val="00B37FD6"/>
    <w:rsid w:val="00B4000B"/>
    <w:rsid w:val="00B40B9B"/>
    <w:rsid w:val="00B42A12"/>
    <w:rsid w:val="00B439EC"/>
    <w:rsid w:val="00B43A2B"/>
    <w:rsid w:val="00B4445C"/>
    <w:rsid w:val="00B44EBC"/>
    <w:rsid w:val="00B450D7"/>
    <w:rsid w:val="00B508B5"/>
    <w:rsid w:val="00B51390"/>
    <w:rsid w:val="00B5267C"/>
    <w:rsid w:val="00B53A59"/>
    <w:rsid w:val="00B57255"/>
    <w:rsid w:val="00B5751B"/>
    <w:rsid w:val="00B60D47"/>
    <w:rsid w:val="00B622FA"/>
    <w:rsid w:val="00B640E9"/>
    <w:rsid w:val="00B67BDE"/>
    <w:rsid w:val="00B700A2"/>
    <w:rsid w:val="00B71551"/>
    <w:rsid w:val="00B720C1"/>
    <w:rsid w:val="00B73BAC"/>
    <w:rsid w:val="00B74B5A"/>
    <w:rsid w:val="00B77AFB"/>
    <w:rsid w:val="00B77DA6"/>
    <w:rsid w:val="00B80EB3"/>
    <w:rsid w:val="00B8196E"/>
    <w:rsid w:val="00B84203"/>
    <w:rsid w:val="00B86E74"/>
    <w:rsid w:val="00B90625"/>
    <w:rsid w:val="00B91871"/>
    <w:rsid w:val="00B94A00"/>
    <w:rsid w:val="00BA0D4A"/>
    <w:rsid w:val="00BA0E57"/>
    <w:rsid w:val="00BA2DD8"/>
    <w:rsid w:val="00BA4981"/>
    <w:rsid w:val="00BA5642"/>
    <w:rsid w:val="00BA56BD"/>
    <w:rsid w:val="00BA63DC"/>
    <w:rsid w:val="00BA6EFA"/>
    <w:rsid w:val="00BB03A9"/>
    <w:rsid w:val="00BB0D81"/>
    <w:rsid w:val="00BB27BD"/>
    <w:rsid w:val="00BB35A7"/>
    <w:rsid w:val="00BB5000"/>
    <w:rsid w:val="00BC0B80"/>
    <w:rsid w:val="00BC19F5"/>
    <w:rsid w:val="00BC2153"/>
    <w:rsid w:val="00BC3121"/>
    <w:rsid w:val="00BC5ECF"/>
    <w:rsid w:val="00BC6A78"/>
    <w:rsid w:val="00BD0C97"/>
    <w:rsid w:val="00BD0EAA"/>
    <w:rsid w:val="00BD13C7"/>
    <w:rsid w:val="00BD2126"/>
    <w:rsid w:val="00BD5B0A"/>
    <w:rsid w:val="00BD7D38"/>
    <w:rsid w:val="00BE0562"/>
    <w:rsid w:val="00BE0998"/>
    <w:rsid w:val="00BE20E6"/>
    <w:rsid w:val="00BE2A9B"/>
    <w:rsid w:val="00BE75F1"/>
    <w:rsid w:val="00BF3190"/>
    <w:rsid w:val="00BF45BC"/>
    <w:rsid w:val="00C01D76"/>
    <w:rsid w:val="00C104E2"/>
    <w:rsid w:val="00C10861"/>
    <w:rsid w:val="00C15CB2"/>
    <w:rsid w:val="00C15D7B"/>
    <w:rsid w:val="00C16426"/>
    <w:rsid w:val="00C16940"/>
    <w:rsid w:val="00C16FDA"/>
    <w:rsid w:val="00C1790E"/>
    <w:rsid w:val="00C17C26"/>
    <w:rsid w:val="00C21DD4"/>
    <w:rsid w:val="00C2753A"/>
    <w:rsid w:val="00C27583"/>
    <w:rsid w:val="00C3067A"/>
    <w:rsid w:val="00C32637"/>
    <w:rsid w:val="00C37C43"/>
    <w:rsid w:val="00C4147D"/>
    <w:rsid w:val="00C5018A"/>
    <w:rsid w:val="00C50D56"/>
    <w:rsid w:val="00C51802"/>
    <w:rsid w:val="00C55B06"/>
    <w:rsid w:val="00C57D4F"/>
    <w:rsid w:val="00C62446"/>
    <w:rsid w:val="00C626F1"/>
    <w:rsid w:val="00C627EB"/>
    <w:rsid w:val="00C657B0"/>
    <w:rsid w:val="00C65A2B"/>
    <w:rsid w:val="00C67546"/>
    <w:rsid w:val="00C71268"/>
    <w:rsid w:val="00C7268F"/>
    <w:rsid w:val="00C73013"/>
    <w:rsid w:val="00C73A1D"/>
    <w:rsid w:val="00C74767"/>
    <w:rsid w:val="00C758AD"/>
    <w:rsid w:val="00C76329"/>
    <w:rsid w:val="00C802AE"/>
    <w:rsid w:val="00C80384"/>
    <w:rsid w:val="00C80AC4"/>
    <w:rsid w:val="00C83274"/>
    <w:rsid w:val="00C87AB2"/>
    <w:rsid w:val="00C91D2A"/>
    <w:rsid w:val="00C938EA"/>
    <w:rsid w:val="00C96932"/>
    <w:rsid w:val="00CA2ECF"/>
    <w:rsid w:val="00CA321D"/>
    <w:rsid w:val="00CA744A"/>
    <w:rsid w:val="00CB1CA5"/>
    <w:rsid w:val="00CB4428"/>
    <w:rsid w:val="00CB5389"/>
    <w:rsid w:val="00CB61F5"/>
    <w:rsid w:val="00CC1BEC"/>
    <w:rsid w:val="00CC1E70"/>
    <w:rsid w:val="00CC2FB1"/>
    <w:rsid w:val="00CC3657"/>
    <w:rsid w:val="00CC55B8"/>
    <w:rsid w:val="00CC6A1F"/>
    <w:rsid w:val="00CC6C07"/>
    <w:rsid w:val="00CC70FC"/>
    <w:rsid w:val="00CD2298"/>
    <w:rsid w:val="00CD3CF9"/>
    <w:rsid w:val="00CD3E98"/>
    <w:rsid w:val="00CD612D"/>
    <w:rsid w:val="00CD7B67"/>
    <w:rsid w:val="00CE1EA8"/>
    <w:rsid w:val="00CE7DD6"/>
    <w:rsid w:val="00CF2579"/>
    <w:rsid w:val="00CF45A6"/>
    <w:rsid w:val="00CF7631"/>
    <w:rsid w:val="00CF7771"/>
    <w:rsid w:val="00D0106A"/>
    <w:rsid w:val="00D07D89"/>
    <w:rsid w:val="00D10DFB"/>
    <w:rsid w:val="00D113D9"/>
    <w:rsid w:val="00D1286E"/>
    <w:rsid w:val="00D13CE7"/>
    <w:rsid w:val="00D20BD4"/>
    <w:rsid w:val="00D264A9"/>
    <w:rsid w:val="00D27E7D"/>
    <w:rsid w:val="00D31DCD"/>
    <w:rsid w:val="00D32230"/>
    <w:rsid w:val="00D32AB8"/>
    <w:rsid w:val="00D33A14"/>
    <w:rsid w:val="00D34615"/>
    <w:rsid w:val="00D35E0C"/>
    <w:rsid w:val="00D40478"/>
    <w:rsid w:val="00D41C24"/>
    <w:rsid w:val="00D41E19"/>
    <w:rsid w:val="00D43CA3"/>
    <w:rsid w:val="00D45D1C"/>
    <w:rsid w:val="00D46CF6"/>
    <w:rsid w:val="00D47E6D"/>
    <w:rsid w:val="00D504C9"/>
    <w:rsid w:val="00D61568"/>
    <w:rsid w:val="00D65E53"/>
    <w:rsid w:val="00D703D8"/>
    <w:rsid w:val="00D7205F"/>
    <w:rsid w:val="00D76398"/>
    <w:rsid w:val="00D76CBD"/>
    <w:rsid w:val="00D7722F"/>
    <w:rsid w:val="00D83C59"/>
    <w:rsid w:val="00D876F5"/>
    <w:rsid w:val="00D904D8"/>
    <w:rsid w:val="00DA06BA"/>
    <w:rsid w:val="00DA5C87"/>
    <w:rsid w:val="00DA66D7"/>
    <w:rsid w:val="00DA76B1"/>
    <w:rsid w:val="00DB44DB"/>
    <w:rsid w:val="00DB46FC"/>
    <w:rsid w:val="00DC2A34"/>
    <w:rsid w:val="00DC73C9"/>
    <w:rsid w:val="00DD062D"/>
    <w:rsid w:val="00DD201F"/>
    <w:rsid w:val="00DD3388"/>
    <w:rsid w:val="00DD3FDB"/>
    <w:rsid w:val="00DD4338"/>
    <w:rsid w:val="00DD4C9F"/>
    <w:rsid w:val="00DD4D4E"/>
    <w:rsid w:val="00DD7207"/>
    <w:rsid w:val="00DD731B"/>
    <w:rsid w:val="00DD7559"/>
    <w:rsid w:val="00DE0949"/>
    <w:rsid w:val="00DE317D"/>
    <w:rsid w:val="00DE768B"/>
    <w:rsid w:val="00DF14BA"/>
    <w:rsid w:val="00DF5986"/>
    <w:rsid w:val="00DF6670"/>
    <w:rsid w:val="00E01E21"/>
    <w:rsid w:val="00E038D6"/>
    <w:rsid w:val="00E05482"/>
    <w:rsid w:val="00E05497"/>
    <w:rsid w:val="00E07222"/>
    <w:rsid w:val="00E106C8"/>
    <w:rsid w:val="00E109E8"/>
    <w:rsid w:val="00E20C00"/>
    <w:rsid w:val="00E20F68"/>
    <w:rsid w:val="00E21560"/>
    <w:rsid w:val="00E22276"/>
    <w:rsid w:val="00E22CC4"/>
    <w:rsid w:val="00E23096"/>
    <w:rsid w:val="00E24424"/>
    <w:rsid w:val="00E24916"/>
    <w:rsid w:val="00E262BD"/>
    <w:rsid w:val="00E27AD8"/>
    <w:rsid w:val="00E302E9"/>
    <w:rsid w:val="00E30D4E"/>
    <w:rsid w:val="00E334AF"/>
    <w:rsid w:val="00E42932"/>
    <w:rsid w:val="00E456A5"/>
    <w:rsid w:val="00E45765"/>
    <w:rsid w:val="00E46F0F"/>
    <w:rsid w:val="00E4771B"/>
    <w:rsid w:val="00E50B55"/>
    <w:rsid w:val="00E52939"/>
    <w:rsid w:val="00E52993"/>
    <w:rsid w:val="00E5399D"/>
    <w:rsid w:val="00E57241"/>
    <w:rsid w:val="00E57A51"/>
    <w:rsid w:val="00E60184"/>
    <w:rsid w:val="00E61616"/>
    <w:rsid w:val="00E61FA5"/>
    <w:rsid w:val="00E6211A"/>
    <w:rsid w:val="00E6243E"/>
    <w:rsid w:val="00E66D28"/>
    <w:rsid w:val="00E73613"/>
    <w:rsid w:val="00E747D9"/>
    <w:rsid w:val="00E74C1C"/>
    <w:rsid w:val="00E74F69"/>
    <w:rsid w:val="00E75330"/>
    <w:rsid w:val="00E75DBF"/>
    <w:rsid w:val="00E81859"/>
    <w:rsid w:val="00E82723"/>
    <w:rsid w:val="00E85A07"/>
    <w:rsid w:val="00E87E04"/>
    <w:rsid w:val="00E92046"/>
    <w:rsid w:val="00E925A8"/>
    <w:rsid w:val="00E97AB9"/>
    <w:rsid w:val="00EA68BA"/>
    <w:rsid w:val="00EA709C"/>
    <w:rsid w:val="00EA70C9"/>
    <w:rsid w:val="00EB09E5"/>
    <w:rsid w:val="00EB19A7"/>
    <w:rsid w:val="00EB358B"/>
    <w:rsid w:val="00EC03B4"/>
    <w:rsid w:val="00EC0643"/>
    <w:rsid w:val="00EC5159"/>
    <w:rsid w:val="00EC68BC"/>
    <w:rsid w:val="00EC7AF4"/>
    <w:rsid w:val="00ED0DFC"/>
    <w:rsid w:val="00ED6684"/>
    <w:rsid w:val="00ED7884"/>
    <w:rsid w:val="00EE6BD7"/>
    <w:rsid w:val="00EF0563"/>
    <w:rsid w:val="00EF1981"/>
    <w:rsid w:val="00EF6B03"/>
    <w:rsid w:val="00F03084"/>
    <w:rsid w:val="00F0570F"/>
    <w:rsid w:val="00F066DD"/>
    <w:rsid w:val="00F073D8"/>
    <w:rsid w:val="00F07E34"/>
    <w:rsid w:val="00F14A35"/>
    <w:rsid w:val="00F16B07"/>
    <w:rsid w:val="00F1760D"/>
    <w:rsid w:val="00F2115B"/>
    <w:rsid w:val="00F24566"/>
    <w:rsid w:val="00F2689F"/>
    <w:rsid w:val="00F3145B"/>
    <w:rsid w:val="00F3273E"/>
    <w:rsid w:val="00F3437E"/>
    <w:rsid w:val="00F345B5"/>
    <w:rsid w:val="00F360B9"/>
    <w:rsid w:val="00F36AB7"/>
    <w:rsid w:val="00F408EB"/>
    <w:rsid w:val="00F40BC4"/>
    <w:rsid w:val="00F42DE8"/>
    <w:rsid w:val="00F450DA"/>
    <w:rsid w:val="00F45D6C"/>
    <w:rsid w:val="00F52489"/>
    <w:rsid w:val="00F578D1"/>
    <w:rsid w:val="00F62DDB"/>
    <w:rsid w:val="00F63233"/>
    <w:rsid w:val="00F6420B"/>
    <w:rsid w:val="00F678C9"/>
    <w:rsid w:val="00F70980"/>
    <w:rsid w:val="00F74868"/>
    <w:rsid w:val="00F753FB"/>
    <w:rsid w:val="00F77055"/>
    <w:rsid w:val="00F81DE9"/>
    <w:rsid w:val="00F8503A"/>
    <w:rsid w:val="00F922E6"/>
    <w:rsid w:val="00F92563"/>
    <w:rsid w:val="00F9714C"/>
    <w:rsid w:val="00F97F24"/>
    <w:rsid w:val="00FA1A27"/>
    <w:rsid w:val="00FA447B"/>
    <w:rsid w:val="00FA4A5B"/>
    <w:rsid w:val="00FA4C3D"/>
    <w:rsid w:val="00FB0D77"/>
    <w:rsid w:val="00FB305D"/>
    <w:rsid w:val="00FB31C2"/>
    <w:rsid w:val="00FB327A"/>
    <w:rsid w:val="00FB333E"/>
    <w:rsid w:val="00FB742E"/>
    <w:rsid w:val="00FC18C6"/>
    <w:rsid w:val="00FC3E03"/>
    <w:rsid w:val="00FC3E3C"/>
    <w:rsid w:val="00FC3E54"/>
    <w:rsid w:val="00FC4D40"/>
    <w:rsid w:val="00FD01D1"/>
    <w:rsid w:val="00FD091A"/>
    <w:rsid w:val="00FD31A9"/>
    <w:rsid w:val="00FD5419"/>
    <w:rsid w:val="00FE1302"/>
    <w:rsid w:val="00FE1685"/>
    <w:rsid w:val="00FE2EC4"/>
    <w:rsid w:val="00FE41AB"/>
    <w:rsid w:val="00FE65AA"/>
    <w:rsid w:val="00FF1D07"/>
    <w:rsid w:val="00FF262D"/>
    <w:rsid w:val="00FF581A"/>
    <w:rsid w:val="00FF5D58"/>
    <w:rsid w:val="00FF638F"/>
    <w:rsid w:val="00FF79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2DF5F32"/>
  <w15:docId w15:val="{129B07C1-6837-41D2-A579-EC8A452A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771"/>
    <w:pPr>
      <w:spacing w:after="0"/>
    </w:pPr>
    <w:rPr>
      <w:rFonts w:ascii="Arial" w:hAnsi="Arial"/>
      <w:sz w:val="20"/>
      <w:lang w:val="en-ZA"/>
    </w:rPr>
  </w:style>
  <w:style w:type="paragraph" w:styleId="Heading1">
    <w:name w:val="heading 1"/>
    <w:basedOn w:val="Normal"/>
    <w:next w:val="Normal"/>
    <w:link w:val="Heading1Char"/>
    <w:uiPriority w:val="9"/>
    <w:qFormat/>
    <w:rsid w:val="00CC1E70"/>
    <w:pPr>
      <w:numPr>
        <w:numId w:val="1"/>
      </w:numPr>
      <w:ind w:left="431" w:hanging="431"/>
      <w:outlineLvl w:val="0"/>
    </w:pPr>
    <w:rPr>
      <w:rFonts w:cs="Arial"/>
      <w:b/>
      <w:color w:val="262626" w:themeColor="text1" w:themeTint="D9"/>
      <w:sz w:val="32"/>
      <w:szCs w:val="32"/>
    </w:rPr>
  </w:style>
  <w:style w:type="paragraph" w:styleId="Heading2">
    <w:name w:val="heading 2"/>
    <w:basedOn w:val="Normal"/>
    <w:next w:val="Normal"/>
    <w:link w:val="Heading2Char"/>
    <w:uiPriority w:val="9"/>
    <w:unhideWhenUsed/>
    <w:qFormat/>
    <w:rsid w:val="00CC1E70"/>
    <w:pPr>
      <w:keepNext/>
      <w:keepLines/>
      <w:numPr>
        <w:ilvl w:val="1"/>
        <w:numId w:val="1"/>
      </w:numPr>
      <w:spacing w:before="360"/>
      <w:ind w:left="578" w:hanging="578"/>
      <w:outlineLvl w:val="1"/>
    </w:pPr>
    <w:rPr>
      <w:rFonts w:eastAsiaTheme="majorEastAsia" w:cs="Arial"/>
      <w:bCs/>
      <w:color w:val="404040" w:themeColor="text1" w:themeTint="BF"/>
      <w:sz w:val="28"/>
      <w:szCs w:val="28"/>
    </w:rPr>
  </w:style>
  <w:style w:type="paragraph" w:styleId="Heading3">
    <w:name w:val="heading 3"/>
    <w:basedOn w:val="Heading2"/>
    <w:next w:val="Normal"/>
    <w:link w:val="Heading3Char"/>
    <w:uiPriority w:val="9"/>
    <w:unhideWhenUsed/>
    <w:qFormat/>
    <w:rsid w:val="00CC1E70"/>
    <w:pPr>
      <w:numPr>
        <w:ilvl w:val="2"/>
      </w:numPr>
      <w:outlineLvl w:val="2"/>
    </w:pPr>
    <w:rPr>
      <w:color w:val="595959" w:themeColor="text1" w:themeTint="A6"/>
      <w:sz w:val="20"/>
      <w:szCs w:val="20"/>
    </w:rPr>
  </w:style>
  <w:style w:type="paragraph" w:styleId="Heading4">
    <w:name w:val="heading 4"/>
    <w:basedOn w:val="Normal"/>
    <w:next w:val="Normal"/>
    <w:link w:val="Heading4Char"/>
    <w:uiPriority w:val="9"/>
    <w:unhideWhenUsed/>
    <w:qFormat/>
    <w:rsid w:val="002816F8"/>
    <w:pPr>
      <w:numPr>
        <w:ilvl w:val="3"/>
        <w:numId w:val="1"/>
      </w:numPr>
      <w:outlineLvl w:val="3"/>
    </w:pPr>
    <w:rPr>
      <w:b/>
    </w:rPr>
  </w:style>
  <w:style w:type="paragraph" w:styleId="Heading5">
    <w:name w:val="heading 5"/>
    <w:basedOn w:val="Normal"/>
    <w:next w:val="Normal"/>
    <w:link w:val="Heading5Char"/>
    <w:uiPriority w:val="9"/>
    <w:unhideWhenUsed/>
    <w:qFormat/>
    <w:rsid w:val="002816F8"/>
    <w:pPr>
      <w:numPr>
        <w:ilvl w:val="4"/>
        <w:numId w:val="1"/>
      </w:numPr>
      <w:outlineLvl w:val="4"/>
    </w:pPr>
    <w:rPr>
      <w:b/>
      <w:i/>
    </w:rPr>
  </w:style>
  <w:style w:type="paragraph" w:styleId="Heading6">
    <w:name w:val="heading 6"/>
    <w:basedOn w:val="Normal"/>
    <w:next w:val="Normal"/>
    <w:link w:val="Heading6Char"/>
    <w:uiPriority w:val="9"/>
    <w:semiHidden/>
    <w:unhideWhenUsed/>
    <w:qFormat/>
    <w:rsid w:val="00704946"/>
    <w:pPr>
      <w:keepNext/>
      <w:keepLines/>
      <w:numPr>
        <w:ilvl w:val="5"/>
        <w:numId w:val="1"/>
      </w:numPr>
      <w:spacing w:before="20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70494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4946"/>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04946"/>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2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2D1"/>
    <w:rPr>
      <w:rFonts w:ascii="Tahoma" w:hAnsi="Tahoma" w:cs="Tahoma"/>
      <w:sz w:val="16"/>
      <w:szCs w:val="16"/>
      <w:lang w:val="en-ZA"/>
    </w:rPr>
  </w:style>
  <w:style w:type="character" w:customStyle="1" w:styleId="Heading1Char">
    <w:name w:val="Heading 1 Char"/>
    <w:basedOn w:val="DefaultParagraphFont"/>
    <w:link w:val="Heading1"/>
    <w:uiPriority w:val="9"/>
    <w:rsid w:val="00CC1E70"/>
    <w:rPr>
      <w:rFonts w:ascii="Arial" w:hAnsi="Arial" w:cs="Arial"/>
      <w:b/>
      <w:color w:val="262626" w:themeColor="text1" w:themeTint="D9"/>
      <w:sz w:val="32"/>
      <w:szCs w:val="32"/>
      <w:lang w:val="en-ZA"/>
    </w:rPr>
  </w:style>
  <w:style w:type="paragraph" w:styleId="ListParagraph">
    <w:name w:val="List Paragraph"/>
    <w:basedOn w:val="Normal"/>
    <w:uiPriority w:val="34"/>
    <w:unhideWhenUsed/>
    <w:qFormat/>
    <w:rsid w:val="00331A16"/>
    <w:pPr>
      <w:ind w:left="720"/>
      <w:contextualSpacing/>
    </w:pPr>
  </w:style>
  <w:style w:type="character" w:customStyle="1" w:styleId="Heading2Char">
    <w:name w:val="Heading 2 Char"/>
    <w:basedOn w:val="DefaultParagraphFont"/>
    <w:link w:val="Heading2"/>
    <w:uiPriority w:val="9"/>
    <w:rsid w:val="00CC1E70"/>
    <w:rPr>
      <w:rFonts w:ascii="Arial" w:eastAsiaTheme="majorEastAsia" w:hAnsi="Arial" w:cs="Arial"/>
      <w:bCs/>
      <w:color w:val="404040" w:themeColor="text1" w:themeTint="BF"/>
      <w:sz w:val="28"/>
      <w:szCs w:val="28"/>
      <w:lang w:val="en-ZA"/>
    </w:rPr>
  </w:style>
  <w:style w:type="character" w:customStyle="1" w:styleId="Heading3Char">
    <w:name w:val="Heading 3 Char"/>
    <w:basedOn w:val="DefaultParagraphFont"/>
    <w:link w:val="Heading3"/>
    <w:uiPriority w:val="9"/>
    <w:rsid w:val="00CC1E70"/>
    <w:rPr>
      <w:rFonts w:ascii="Arial" w:eastAsiaTheme="majorEastAsia" w:hAnsi="Arial" w:cs="Arial"/>
      <w:bCs/>
      <w:color w:val="595959" w:themeColor="text1" w:themeTint="A6"/>
      <w:sz w:val="20"/>
      <w:szCs w:val="20"/>
      <w:lang w:val="en-ZA"/>
    </w:rPr>
  </w:style>
  <w:style w:type="character" w:customStyle="1" w:styleId="Heading4Char">
    <w:name w:val="Heading 4 Char"/>
    <w:basedOn w:val="DefaultParagraphFont"/>
    <w:link w:val="Heading4"/>
    <w:uiPriority w:val="9"/>
    <w:rsid w:val="002816F8"/>
    <w:rPr>
      <w:rFonts w:ascii="Arial" w:hAnsi="Arial"/>
      <w:b/>
      <w:sz w:val="20"/>
      <w:lang w:val="en-ZA"/>
    </w:rPr>
  </w:style>
  <w:style w:type="character" w:customStyle="1" w:styleId="Heading5Char">
    <w:name w:val="Heading 5 Char"/>
    <w:basedOn w:val="DefaultParagraphFont"/>
    <w:link w:val="Heading5"/>
    <w:uiPriority w:val="9"/>
    <w:rsid w:val="002816F8"/>
    <w:rPr>
      <w:rFonts w:ascii="Arial" w:hAnsi="Arial"/>
      <w:b/>
      <w:i/>
      <w:sz w:val="20"/>
      <w:lang w:val="en-ZA"/>
    </w:rPr>
  </w:style>
  <w:style w:type="paragraph" w:styleId="Header">
    <w:name w:val="header"/>
    <w:basedOn w:val="Normal"/>
    <w:link w:val="HeaderChar"/>
    <w:uiPriority w:val="99"/>
    <w:unhideWhenUsed/>
    <w:rsid w:val="002816F8"/>
    <w:pPr>
      <w:tabs>
        <w:tab w:val="center" w:pos="4680"/>
        <w:tab w:val="right" w:pos="9360"/>
      </w:tabs>
      <w:spacing w:line="240" w:lineRule="auto"/>
    </w:pPr>
  </w:style>
  <w:style w:type="character" w:customStyle="1" w:styleId="HeaderChar">
    <w:name w:val="Header Char"/>
    <w:basedOn w:val="DefaultParagraphFont"/>
    <w:link w:val="Header"/>
    <w:uiPriority w:val="99"/>
    <w:rsid w:val="002816F8"/>
    <w:rPr>
      <w:rFonts w:ascii="Arial" w:hAnsi="Arial"/>
      <w:sz w:val="20"/>
      <w:lang w:val="en-ZA"/>
    </w:rPr>
  </w:style>
  <w:style w:type="paragraph" w:styleId="Footer">
    <w:name w:val="footer"/>
    <w:basedOn w:val="Normal"/>
    <w:link w:val="FooterChar"/>
    <w:uiPriority w:val="99"/>
    <w:unhideWhenUsed/>
    <w:rsid w:val="002816F8"/>
    <w:pPr>
      <w:tabs>
        <w:tab w:val="center" w:pos="4680"/>
        <w:tab w:val="right" w:pos="9360"/>
      </w:tabs>
      <w:spacing w:line="240" w:lineRule="auto"/>
    </w:pPr>
  </w:style>
  <w:style w:type="character" w:customStyle="1" w:styleId="FooterChar">
    <w:name w:val="Footer Char"/>
    <w:basedOn w:val="DefaultParagraphFont"/>
    <w:link w:val="Footer"/>
    <w:uiPriority w:val="99"/>
    <w:rsid w:val="009F3703"/>
    <w:rPr>
      <w:rFonts w:ascii="Arial" w:hAnsi="Arial"/>
      <w:sz w:val="20"/>
      <w:lang w:val="en-ZA"/>
    </w:rPr>
  </w:style>
  <w:style w:type="character" w:customStyle="1" w:styleId="Heading6Char">
    <w:name w:val="Heading 6 Char"/>
    <w:basedOn w:val="DefaultParagraphFont"/>
    <w:link w:val="Heading6"/>
    <w:uiPriority w:val="9"/>
    <w:semiHidden/>
    <w:rsid w:val="00704946"/>
    <w:rPr>
      <w:rFonts w:asciiTheme="majorHAnsi" w:eastAsiaTheme="majorEastAsia" w:hAnsiTheme="majorHAnsi" w:cstheme="majorBidi"/>
      <w:i/>
      <w:iCs/>
      <w:color w:val="0D5571" w:themeColor="accent1" w:themeShade="7F"/>
      <w:sz w:val="20"/>
      <w:lang w:val="en-ZA"/>
    </w:rPr>
  </w:style>
  <w:style w:type="character" w:customStyle="1" w:styleId="Heading7Char">
    <w:name w:val="Heading 7 Char"/>
    <w:basedOn w:val="DefaultParagraphFont"/>
    <w:link w:val="Heading7"/>
    <w:uiPriority w:val="9"/>
    <w:semiHidden/>
    <w:rsid w:val="00704946"/>
    <w:rPr>
      <w:rFonts w:asciiTheme="majorHAnsi" w:eastAsiaTheme="majorEastAsia" w:hAnsiTheme="majorHAnsi" w:cstheme="majorBidi"/>
      <w:i/>
      <w:iCs/>
      <w:color w:val="404040" w:themeColor="text1" w:themeTint="BF"/>
      <w:sz w:val="20"/>
      <w:lang w:val="en-ZA"/>
    </w:rPr>
  </w:style>
  <w:style w:type="character" w:customStyle="1" w:styleId="Heading8Char">
    <w:name w:val="Heading 8 Char"/>
    <w:basedOn w:val="DefaultParagraphFont"/>
    <w:link w:val="Heading8"/>
    <w:uiPriority w:val="9"/>
    <w:semiHidden/>
    <w:rsid w:val="00704946"/>
    <w:rPr>
      <w:rFonts w:asciiTheme="majorHAnsi" w:eastAsiaTheme="majorEastAsia" w:hAnsiTheme="majorHAnsi" w:cstheme="majorBidi"/>
      <w:color w:val="404040" w:themeColor="text1" w:themeTint="BF"/>
      <w:sz w:val="20"/>
      <w:szCs w:val="20"/>
      <w:lang w:val="en-ZA"/>
    </w:rPr>
  </w:style>
  <w:style w:type="character" w:customStyle="1" w:styleId="Heading9Char">
    <w:name w:val="Heading 9 Char"/>
    <w:basedOn w:val="DefaultParagraphFont"/>
    <w:link w:val="Heading9"/>
    <w:uiPriority w:val="9"/>
    <w:semiHidden/>
    <w:rsid w:val="00704946"/>
    <w:rPr>
      <w:rFonts w:asciiTheme="majorHAnsi" w:eastAsiaTheme="majorEastAsia" w:hAnsiTheme="majorHAnsi" w:cstheme="majorBidi"/>
      <w:i/>
      <w:iCs/>
      <w:color w:val="404040" w:themeColor="text1" w:themeTint="BF"/>
      <w:sz w:val="20"/>
      <w:szCs w:val="20"/>
      <w:lang w:val="en-ZA"/>
    </w:rPr>
  </w:style>
  <w:style w:type="paragraph" w:customStyle="1" w:styleId="Heading1nonr">
    <w:name w:val="Heading 1 no nr"/>
    <w:basedOn w:val="Normal"/>
    <w:next w:val="Normal"/>
    <w:link w:val="Heading1nonrChar"/>
    <w:qFormat/>
    <w:rsid w:val="00CC1E70"/>
    <w:rPr>
      <w:b/>
      <w:color w:val="262626" w:themeColor="text1" w:themeTint="D9"/>
      <w:sz w:val="32"/>
    </w:rPr>
  </w:style>
  <w:style w:type="paragraph" w:customStyle="1" w:styleId="Heading2nonr">
    <w:name w:val="Heading 2 no nr"/>
    <w:basedOn w:val="Normal"/>
    <w:next w:val="Normal"/>
    <w:link w:val="Heading2nonrChar"/>
    <w:qFormat/>
    <w:rsid w:val="00CC1E70"/>
    <w:rPr>
      <w:color w:val="404040" w:themeColor="text1" w:themeTint="BF"/>
      <w:sz w:val="28"/>
    </w:rPr>
  </w:style>
  <w:style w:type="character" w:customStyle="1" w:styleId="Heading1nonrChar">
    <w:name w:val="Heading 1 no nr Char"/>
    <w:basedOn w:val="DefaultParagraphFont"/>
    <w:link w:val="Heading1nonr"/>
    <w:rsid w:val="00CC1E70"/>
    <w:rPr>
      <w:rFonts w:ascii="Arial" w:hAnsi="Arial"/>
      <w:b/>
      <w:color w:val="262626" w:themeColor="text1" w:themeTint="D9"/>
      <w:sz w:val="32"/>
      <w:lang w:val="en-ZA"/>
    </w:rPr>
  </w:style>
  <w:style w:type="character" w:customStyle="1" w:styleId="Heading2nonrChar">
    <w:name w:val="Heading 2 no nr Char"/>
    <w:basedOn w:val="DefaultParagraphFont"/>
    <w:link w:val="Heading2nonr"/>
    <w:rsid w:val="00CC1E70"/>
    <w:rPr>
      <w:rFonts w:ascii="Arial" w:hAnsi="Arial"/>
      <w:color w:val="404040" w:themeColor="text1" w:themeTint="BF"/>
      <w:sz w:val="28"/>
      <w:lang w:val="en-ZA"/>
    </w:rPr>
  </w:style>
  <w:style w:type="paragraph" w:styleId="Title">
    <w:name w:val="Title"/>
    <w:basedOn w:val="Normal"/>
    <w:next w:val="Normal"/>
    <w:link w:val="TitleChar"/>
    <w:uiPriority w:val="10"/>
    <w:qFormat/>
    <w:rsid w:val="003C15AA"/>
    <w:pPr>
      <w:spacing w:after="120" w:line="240" w:lineRule="auto"/>
    </w:pPr>
    <w:rPr>
      <w:b/>
      <w:sz w:val="16"/>
      <w:szCs w:val="16"/>
    </w:rPr>
  </w:style>
  <w:style w:type="character" w:customStyle="1" w:styleId="TitleChar">
    <w:name w:val="Title Char"/>
    <w:basedOn w:val="DefaultParagraphFont"/>
    <w:link w:val="Title"/>
    <w:uiPriority w:val="10"/>
    <w:rsid w:val="003C15AA"/>
    <w:rPr>
      <w:rFonts w:ascii="Arial" w:hAnsi="Arial"/>
      <w:b/>
      <w:sz w:val="16"/>
      <w:szCs w:val="16"/>
      <w:lang w:val="en-ZA"/>
    </w:rPr>
  </w:style>
  <w:style w:type="paragraph" w:styleId="Subtitle">
    <w:name w:val="Subtitle"/>
    <w:aliases w:val="Source"/>
    <w:basedOn w:val="Normal"/>
    <w:next w:val="Normal"/>
    <w:link w:val="SubtitleChar"/>
    <w:uiPriority w:val="11"/>
    <w:qFormat/>
    <w:rsid w:val="00E22276"/>
    <w:pPr>
      <w:spacing w:before="240"/>
    </w:pPr>
    <w:rPr>
      <w:i/>
      <w:szCs w:val="16"/>
    </w:rPr>
  </w:style>
  <w:style w:type="character" w:customStyle="1" w:styleId="SubtitleChar">
    <w:name w:val="Subtitle Char"/>
    <w:aliases w:val="Source Char"/>
    <w:basedOn w:val="DefaultParagraphFont"/>
    <w:link w:val="Subtitle"/>
    <w:uiPriority w:val="11"/>
    <w:rsid w:val="00E22276"/>
    <w:rPr>
      <w:rFonts w:ascii="Arial" w:hAnsi="Arial"/>
      <w:i/>
      <w:sz w:val="20"/>
      <w:szCs w:val="16"/>
      <w:lang w:val="en-ZA"/>
    </w:rPr>
  </w:style>
  <w:style w:type="paragraph" w:customStyle="1" w:styleId="Heading3nonr">
    <w:name w:val="Heading 3 no nr"/>
    <w:basedOn w:val="Normal"/>
    <w:next w:val="Normal"/>
    <w:link w:val="Heading3nonrChar"/>
    <w:qFormat/>
    <w:rsid w:val="00CC1E70"/>
    <w:rPr>
      <w:color w:val="595959" w:themeColor="text1" w:themeTint="A6"/>
    </w:rPr>
  </w:style>
  <w:style w:type="character" w:customStyle="1" w:styleId="Heading3nonrChar">
    <w:name w:val="Heading 3 no nr Char"/>
    <w:basedOn w:val="DefaultParagraphFont"/>
    <w:link w:val="Heading3nonr"/>
    <w:rsid w:val="00CC1E70"/>
    <w:rPr>
      <w:rFonts w:ascii="Arial" w:hAnsi="Arial"/>
      <w:color w:val="595959" w:themeColor="text1" w:themeTint="A6"/>
      <w:sz w:val="20"/>
      <w:lang w:val="en-ZA"/>
    </w:rPr>
  </w:style>
  <w:style w:type="paragraph" w:styleId="TOCHeading">
    <w:name w:val="TOC Heading"/>
    <w:basedOn w:val="Heading1"/>
    <w:next w:val="Normal"/>
    <w:uiPriority w:val="39"/>
    <w:unhideWhenUsed/>
    <w:qFormat/>
    <w:rsid w:val="00D32AB8"/>
    <w:pPr>
      <w:keepNext/>
      <w:keepLines/>
      <w:numPr>
        <w:numId w:val="0"/>
      </w:numPr>
      <w:spacing w:before="480" w:line="276" w:lineRule="auto"/>
      <w:jc w:val="left"/>
      <w:outlineLvl w:val="9"/>
    </w:pPr>
    <w:rPr>
      <w:rFonts w:asciiTheme="majorHAnsi" w:eastAsiaTheme="majorEastAsia" w:hAnsiTheme="majorHAnsi" w:cstheme="majorBidi"/>
      <w:bCs/>
      <w:color w:val="1481AB" w:themeColor="accent1" w:themeShade="BF"/>
      <w:sz w:val="28"/>
      <w:szCs w:val="28"/>
      <w:lang w:val="en-US"/>
    </w:rPr>
  </w:style>
  <w:style w:type="paragraph" w:styleId="TOC1">
    <w:name w:val="toc 1"/>
    <w:basedOn w:val="Normal"/>
    <w:next w:val="Normal"/>
    <w:autoRedefine/>
    <w:uiPriority w:val="39"/>
    <w:unhideWhenUsed/>
    <w:rsid w:val="00AA27AB"/>
    <w:pPr>
      <w:tabs>
        <w:tab w:val="left" w:pos="400"/>
        <w:tab w:val="right" w:leader="dot" w:pos="9350"/>
      </w:tabs>
      <w:spacing w:after="100"/>
      <w:jc w:val="center"/>
    </w:pPr>
    <w:rPr>
      <w:b/>
      <w:sz w:val="24"/>
    </w:rPr>
  </w:style>
  <w:style w:type="paragraph" w:styleId="TOC2">
    <w:name w:val="toc 2"/>
    <w:basedOn w:val="Normal"/>
    <w:next w:val="Normal"/>
    <w:autoRedefine/>
    <w:uiPriority w:val="39"/>
    <w:unhideWhenUsed/>
    <w:rsid w:val="00AA27AB"/>
    <w:pPr>
      <w:spacing w:after="100"/>
      <w:ind w:left="200"/>
    </w:pPr>
  </w:style>
  <w:style w:type="paragraph" w:styleId="TOC3">
    <w:name w:val="toc 3"/>
    <w:basedOn w:val="Normal"/>
    <w:next w:val="Normal"/>
    <w:autoRedefine/>
    <w:uiPriority w:val="39"/>
    <w:unhideWhenUsed/>
    <w:rsid w:val="00AA27AB"/>
    <w:pPr>
      <w:spacing w:after="100"/>
      <w:ind w:left="400"/>
    </w:pPr>
    <w:rPr>
      <w:i/>
    </w:rPr>
  </w:style>
  <w:style w:type="character" w:styleId="Hyperlink">
    <w:name w:val="Hyperlink"/>
    <w:basedOn w:val="DefaultParagraphFont"/>
    <w:uiPriority w:val="99"/>
    <w:unhideWhenUsed/>
    <w:rsid w:val="00D32AB8"/>
    <w:rPr>
      <w:color w:val="6EAC1C" w:themeColor="hyperlink"/>
      <w:u w:val="single"/>
    </w:rPr>
  </w:style>
  <w:style w:type="paragraph" w:styleId="Caption">
    <w:name w:val="caption"/>
    <w:basedOn w:val="Normal"/>
    <w:next w:val="Normal"/>
    <w:uiPriority w:val="35"/>
    <w:unhideWhenUsed/>
    <w:qFormat/>
    <w:rsid w:val="000601CB"/>
    <w:pPr>
      <w:spacing w:after="120" w:line="240" w:lineRule="auto"/>
    </w:pPr>
    <w:rPr>
      <w:b/>
      <w:bCs/>
      <w:szCs w:val="18"/>
    </w:rPr>
  </w:style>
  <w:style w:type="paragraph" w:styleId="TableofFigures">
    <w:name w:val="table of figures"/>
    <w:basedOn w:val="Normal"/>
    <w:next w:val="Normal"/>
    <w:uiPriority w:val="99"/>
    <w:unhideWhenUsed/>
    <w:rsid w:val="00AD4D3C"/>
  </w:style>
  <w:style w:type="paragraph" w:customStyle="1" w:styleId="Footnotes">
    <w:name w:val="Footnotes"/>
    <w:basedOn w:val="FootnoteText"/>
    <w:qFormat/>
    <w:rsid w:val="009935E9"/>
    <w:pPr>
      <w:spacing w:after="40"/>
    </w:pPr>
    <w:rPr>
      <w:noProof/>
      <w:lang w:val="en-US"/>
    </w:rPr>
  </w:style>
  <w:style w:type="paragraph" w:styleId="FootnoteText">
    <w:name w:val="footnote text"/>
    <w:aliases w:val="Footnote Text Char Char,Footnote Text Char1 Char Char,Footnote Text Char Char Char Char Char,Footnote Text Char Char1 Char Char,Footnote Text Char Char1,Footnote Text Char Char Char Char"/>
    <w:basedOn w:val="Normal"/>
    <w:link w:val="FootnoteTextChar"/>
    <w:uiPriority w:val="99"/>
    <w:unhideWhenUsed/>
    <w:qFormat/>
    <w:rsid w:val="00E22276"/>
    <w:pPr>
      <w:spacing w:line="240" w:lineRule="auto"/>
    </w:pPr>
    <w:rPr>
      <w:sz w:val="16"/>
      <w:szCs w:val="20"/>
    </w:rPr>
  </w:style>
  <w:style w:type="character" w:customStyle="1" w:styleId="FootnoteTextChar">
    <w:name w:val="Footnote Text Char"/>
    <w:aliases w:val="Footnote Text Char Char Char,Footnote Text Char1 Char Char Char,Footnote Text Char Char Char Char Char Char,Footnote Text Char Char1 Char Char Char,Footnote Text Char Char1 Char,Footnote Text Char Char Char Char Char1"/>
    <w:basedOn w:val="DefaultParagraphFont"/>
    <w:link w:val="FootnoteText"/>
    <w:uiPriority w:val="99"/>
    <w:rsid w:val="00E22276"/>
    <w:rPr>
      <w:rFonts w:ascii="Arial" w:hAnsi="Arial"/>
      <w:sz w:val="16"/>
      <w:szCs w:val="20"/>
      <w:lang w:val="en-ZA"/>
    </w:rPr>
  </w:style>
  <w:style w:type="table" w:styleId="TableGrid">
    <w:name w:val="Table Grid"/>
    <w:basedOn w:val="TableNormal"/>
    <w:uiPriority w:val="59"/>
    <w:rsid w:val="00AC2A8D"/>
    <w:pPr>
      <w:spacing w:before="40" w:after="40" w:line="240" w:lineRule="auto"/>
      <w:jc w:val="left"/>
    </w:pPr>
    <w:rPr>
      <w:rFonts w:ascii="Arial" w:hAnsi="Arial"/>
      <w:sz w:val="20"/>
    </w:rPr>
    <w:tblPr>
      <w:tblBorders>
        <w:top w:val="single" w:sz="4" w:space="0" w:color="808000"/>
        <w:left w:val="single" w:sz="4" w:space="0" w:color="808000"/>
        <w:bottom w:val="single" w:sz="4" w:space="0" w:color="808000"/>
        <w:right w:val="single" w:sz="4" w:space="0" w:color="808000"/>
        <w:insideH w:val="single" w:sz="4" w:space="0" w:color="808000"/>
        <w:insideV w:val="single" w:sz="4" w:space="0" w:color="808000"/>
      </w:tblBorders>
    </w:tblPr>
    <w:tcPr>
      <w:shd w:val="clear" w:color="auto" w:fill="auto"/>
    </w:tcPr>
    <w:tblStylePr w:type="firstRow">
      <w:rPr>
        <w:rFonts w:ascii="Arial" w:hAnsi="Arial"/>
        <w:b/>
        <w:color w:val="FFFFFF" w:themeColor="background1"/>
        <w:sz w:val="20"/>
      </w:rPr>
      <w:tblPr/>
      <w:tcPr>
        <w:tcBorders>
          <w:top w:val="nil"/>
          <w:left w:val="single" w:sz="4" w:space="0" w:color="808000"/>
          <w:bottom w:val="nil"/>
          <w:right w:val="single" w:sz="4" w:space="0" w:color="808000"/>
          <w:insideH w:val="nil"/>
          <w:insideV w:val="single" w:sz="4" w:space="0" w:color="FFFFFF" w:themeColor="background1"/>
          <w:tl2br w:val="nil"/>
          <w:tr2bl w:val="nil"/>
        </w:tcBorders>
        <w:shd w:val="clear" w:color="auto" w:fill="808000"/>
      </w:tcPr>
    </w:tblStylePr>
  </w:style>
  <w:style w:type="character" w:styleId="FootnoteReference">
    <w:name w:val="footnote reference"/>
    <w:basedOn w:val="DefaultParagraphFont"/>
    <w:uiPriority w:val="99"/>
    <w:unhideWhenUsed/>
    <w:rsid w:val="00E22276"/>
    <w:rPr>
      <w:vertAlign w:val="superscript"/>
    </w:rPr>
  </w:style>
  <w:style w:type="paragraph" w:styleId="CommentText">
    <w:name w:val="annotation text"/>
    <w:basedOn w:val="Normal"/>
    <w:link w:val="CommentTextChar"/>
    <w:uiPriority w:val="99"/>
    <w:unhideWhenUsed/>
    <w:rsid w:val="00240019"/>
    <w:pPr>
      <w:spacing w:line="240" w:lineRule="auto"/>
    </w:pPr>
    <w:rPr>
      <w:szCs w:val="20"/>
    </w:rPr>
  </w:style>
  <w:style w:type="character" w:customStyle="1" w:styleId="CommentTextChar">
    <w:name w:val="Comment Text Char"/>
    <w:basedOn w:val="DefaultParagraphFont"/>
    <w:link w:val="CommentText"/>
    <w:uiPriority w:val="99"/>
    <w:rsid w:val="00240019"/>
    <w:rPr>
      <w:rFonts w:ascii="Arial" w:hAnsi="Arial"/>
      <w:sz w:val="20"/>
      <w:szCs w:val="20"/>
      <w:lang w:val="en-ZA"/>
    </w:rPr>
  </w:style>
  <w:style w:type="character" w:styleId="CommentReference">
    <w:name w:val="annotation reference"/>
    <w:basedOn w:val="DefaultParagraphFont"/>
    <w:uiPriority w:val="99"/>
    <w:semiHidden/>
    <w:unhideWhenUsed/>
    <w:rsid w:val="00240019"/>
    <w:rPr>
      <w:sz w:val="16"/>
      <w:szCs w:val="16"/>
    </w:rPr>
  </w:style>
  <w:style w:type="paragraph" w:customStyle="1" w:styleId="Default">
    <w:name w:val="Default"/>
    <w:rsid w:val="00240019"/>
    <w:pPr>
      <w:autoSpaceDE w:val="0"/>
      <w:autoSpaceDN w:val="0"/>
      <w:adjustRightInd w:val="0"/>
      <w:spacing w:after="0" w:line="240" w:lineRule="auto"/>
      <w:jc w:val="left"/>
    </w:pPr>
    <w:rPr>
      <w:rFonts w:ascii="Times New Roman" w:hAnsi="Times New Roman" w:cs="Times New Roman"/>
      <w:color w:val="000000"/>
      <w:sz w:val="24"/>
      <w:szCs w:val="24"/>
      <w:lang w:val="en-ZA"/>
    </w:rPr>
  </w:style>
  <w:style w:type="paragraph" w:styleId="NormalWeb">
    <w:name w:val="Normal (Web)"/>
    <w:basedOn w:val="Normal"/>
    <w:uiPriority w:val="99"/>
    <w:semiHidden/>
    <w:unhideWhenUsed/>
    <w:rsid w:val="00240019"/>
    <w:pPr>
      <w:spacing w:before="100" w:beforeAutospacing="1" w:after="100" w:afterAutospacing="1" w:line="240" w:lineRule="auto"/>
      <w:jc w:val="left"/>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240019"/>
  </w:style>
  <w:style w:type="paragraph" w:customStyle="1" w:styleId="paragraph">
    <w:name w:val="paragraph"/>
    <w:basedOn w:val="Normal"/>
    <w:rsid w:val="00240019"/>
    <w:pPr>
      <w:spacing w:before="100" w:beforeAutospacing="1" w:after="100" w:afterAutospacing="1" w:line="240" w:lineRule="auto"/>
      <w:jc w:val="left"/>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240019"/>
  </w:style>
  <w:style w:type="character" w:customStyle="1" w:styleId="eop">
    <w:name w:val="eop"/>
    <w:basedOn w:val="DefaultParagraphFont"/>
    <w:rsid w:val="00240019"/>
  </w:style>
  <w:style w:type="character" w:customStyle="1" w:styleId="unsupportedobjecttext">
    <w:name w:val="unsupportedobjecttext"/>
    <w:basedOn w:val="DefaultParagraphFont"/>
    <w:rsid w:val="00240019"/>
  </w:style>
  <w:style w:type="character" w:customStyle="1" w:styleId="spellingerror">
    <w:name w:val="spellingerror"/>
    <w:basedOn w:val="DefaultParagraphFont"/>
    <w:rsid w:val="00240019"/>
  </w:style>
  <w:style w:type="paragraph" w:styleId="CommentSubject">
    <w:name w:val="annotation subject"/>
    <w:basedOn w:val="CommentText"/>
    <w:next w:val="CommentText"/>
    <w:link w:val="CommentSubjectChar"/>
    <w:uiPriority w:val="99"/>
    <w:semiHidden/>
    <w:unhideWhenUsed/>
    <w:rsid w:val="00240019"/>
    <w:rPr>
      <w:b/>
      <w:bCs/>
    </w:rPr>
  </w:style>
  <w:style w:type="character" w:customStyle="1" w:styleId="CommentSubjectChar">
    <w:name w:val="Comment Subject Char"/>
    <w:basedOn w:val="CommentTextChar"/>
    <w:link w:val="CommentSubject"/>
    <w:uiPriority w:val="99"/>
    <w:semiHidden/>
    <w:rsid w:val="00240019"/>
    <w:rPr>
      <w:rFonts w:ascii="Arial" w:hAnsi="Arial"/>
      <w:b/>
      <w:bCs/>
      <w:sz w:val="20"/>
      <w:szCs w:val="20"/>
      <w:lang w:val="en-ZA"/>
    </w:rPr>
  </w:style>
  <w:style w:type="character" w:styleId="FollowedHyperlink">
    <w:name w:val="FollowedHyperlink"/>
    <w:basedOn w:val="DefaultParagraphFont"/>
    <w:uiPriority w:val="99"/>
    <w:semiHidden/>
    <w:unhideWhenUsed/>
    <w:rsid w:val="00240019"/>
    <w:rPr>
      <w:color w:val="B26B02" w:themeColor="followedHyperlink"/>
      <w:u w:val="single"/>
    </w:rPr>
  </w:style>
  <w:style w:type="paragraph" w:styleId="HTMLPreformatted">
    <w:name w:val="HTML Preformatted"/>
    <w:basedOn w:val="Normal"/>
    <w:link w:val="HTMLPreformattedChar"/>
    <w:uiPriority w:val="99"/>
    <w:semiHidden/>
    <w:unhideWhenUsed/>
    <w:rsid w:val="0024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eastAsia="en-ZA"/>
    </w:rPr>
  </w:style>
  <w:style w:type="character" w:customStyle="1" w:styleId="HTMLPreformattedChar">
    <w:name w:val="HTML Preformatted Char"/>
    <w:basedOn w:val="DefaultParagraphFont"/>
    <w:link w:val="HTMLPreformatted"/>
    <w:uiPriority w:val="99"/>
    <w:semiHidden/>
    <w:rsid w:val="00240019"/>
    <w:rPr>
      <w:rFonts w:ascii="Courier New" w:eastAsia="Times New Roman" w:hAnsi="Courier New" w:cs="Courier New"/>
      <w:sz w:val="20"/>
      <w:szCs w:val="20"/>
      <w:lang w:val="en-ZA" w:eastAsia="en-ZA"/>
    </w:rPr>
  </w:style>
  <w:style w:type="character" w:styleId="PlaceholderText">
    <w:name w:val="Placeholder Text"/>
    <w:basedOn w:val="DefaultParagraphFont"/>
    <w:uiPriority w:val="99"/>
    <w:semiHidden/>
    <w:rsid w:val="00240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4096">
      <w:bodyDiv w:val="1"/>
      <w:marLeft w:val="0"/>
      <w:marRight w:val="0"/>
      <w:marTop w:val="0"/>
      <w:marBottom w:val="0"/>
      <w:divBdr>
        <w:top w:val="none" w:sz="0" w:space="0" w:color="auto"/>
        <w:left w:val="none" w:sz="0" w:space="0" w:color="auto"/>
        <w:bottom w:val="none" w:sz="0" w:space="0" w:color="auto"/>
        <w:right w:val="none" w:sz="0" w:space="0" w:color="auto"/>
      </w:divBdr>
    </w:div>
    <w:div w:id="238486850">
      <w:bodyDiv w:val="1"/>
      <w:marLeft w:val="0"/>
      <w:marRight w:val="0"/>
      <w:marTop w:val="0"/>
      <w:marBottom w:val="0"/>
      <w:divBdr>
        <w:top w:val="none" w:sz="0" w:space="0" w:color="auto"/>
        <w:left w:val="none" w:sz="0" w:space="0" w:color="auto"/>
        <w:bottom w:val="none" w:sz="0" w:space="0" w:color="auto"/>
        <w:right w:val="none" w:sz="0" w:space="0" w:color="auto"/>
      </w:divBdr>
    </w:div>
    <w:div w:id="253439195">
      <w:bodyDiv w:val="1"/>
      <w:marLeft w:val="0"/>
      <w:marRight w:val="0"/>
      <w:marTop w:val="0"/>
      <w:marBottom w:val="0"/>
      <w:divBdr>
        <w:top w:val="none" w:sz="0" w:space="0" w:color="auto"/>
        <w:left w:val="none" w:sz="0" w:space="0" w:color="auto"/>
        <w:bottom w:val="none" w:sz="0" w:space="0" w:color="auto"/>
        <w:right w:val="none" w:sz="0" w:space="0" w:color="auto"/>
      </w:divBdr>
    </w:div>
    <w:div w:id="306277811">
      <w:bodyDiv w:val="1"/>
      <w:marLeft w:val="0"/>
      <w:marRight w:val="0"/>
      <w:marTop w:val="0"/>
      <w:marBottom w:val="0"/>
      <w:divBdr>
        <w:top w:val="none" w:sz="0" w:space="0" w:color="auto"/>
        <w:left w:val="none" w:sz="0" w:space="0" w:color="auto"/>
        <w:bottom w:val="none" w:sz="0" w:space="0" w:color="auto"/>
        <w:right w:val="none" w:sz="0" w:space="0" w:color="auto"/>
      </w:divBdr>
    </w:div>
    <w:div w:id="367024189">
      <w:bodyDiv w:val="1"/>
      <w:marLeft w:val="0"/>
      <w:marRight w:val="0"/>
      <w:marTop w:val="0"/>
      <w:marBottom w:val="0"/>
      <w:divBdr>
        <w:top w:val="none" w:sz="0" w:space="0" w:color="auto"/>
        <w:left w:val="none" w:sz="0" w:space="0" w:color="auto"/>
        <w:bottom w:val="none" w:sz="0" w:space="0" w:color="auto"/>
        <w:right w:val="none" w:sz="0" w:space="0" w:color="auto"/>
      </w:divBdr>
    </w:div>
    <w:div w:id="423066779">
      <w:bodyDiv w:val="1"/>
      <w:marLeft w:val="0"/>
      <w:marRight w:val="0"/>
      <w:marTop w:val="0"/>
      <w:marBottom w:val="0"/>
      <w:divBdr>
        <w:top w:val="none" w:sz="0" w:space="0" w:color="auto"/>
        <w:left w:val="none" w:sz="0" w:space="0" w:color="auto"/>
        <w:bottom w:val="none" w:sz="0" w:space="0" w:color="auto"/>
        <w:right w:val="none" w:sz="0" w:space="0" w:color="auto"/>
      </w:divBdr>
    </w:div>
    <w:div w:id="463621772">
      <w:bodyDiv w:val="1"/>
      <w:marLeft w:val="0"/>
      <w:marRight w:val="0"/>
      <w:marTop w:val="0"/>
      <w:marBottom w:val="0"/>
      <w:divBdr>
        <w:top w:val="none" w:sz="0" w:space="0" w:color="auto"/>
        <w:left w:val="none" w:sz="0" w:space="0" w:color="auto"/>
        <w:bottom w:val="none" w:sz="0" w:space="0" w:color="auto"/>
        <w:right w:val="none" w:sz="0" w:space="0" w:color="auto"/>
      </w:divBdr>
    </w:div>
    <w:div w:id="473058838">
      <w:bodyDiv w:val="1"/>
      <w:marLeft w:val="0"/>
      <w:marRight w:val="0"/>
      <w:marTop w:val="0"/>
      <w:marBottom w:val="0"/>
      <w:divBdr>
        <w:top w:val="none" w:sz="0" w:space="0" w:color="auto"/>
        <w:left w:val="none" w:sz="0" w:space="0" w:color="auto"/>
        <w:bottom w:val="none" w:sz="0" w:space="0" w:color="auto"/>
        <w:right w:val="none" w:sz="0" w:space="0" w:color="auto"/>
      </w:divBdr>
    </w:div>
    <w:div w:id="483744036">
      <w:bodyDiv w:val="1"/>
      <w:marLeft w:val="0"/>
      <w:marRight w:val="0"/>
      <w:marTop w:val="0"/>
      <w:marBottom w:val="0"/>
      <w:divBdr>
        <w:top w:val="none" w:sz="0" w:space="0" w:color="auto"/>
        <w:left w:val="none" w:sz="0" w:space="0" w:color="auto"/>
        <w:bottom w:val="none" w:sz="0" w:space="0" w:color="auto"/>
        <w:right w:val="none" w:sz="0" w:space="0" w:color="auto"/>
      </w:divBdr>
    </w:div>
    <w:div w:id="554389107">
      <w:bodyDiv w:val="1"/>
      <w:marLeft w:val="0"/>
      <w:marRight w:val="0"/>
      <w:marTop w:val="0"/>
      <w:marBottom w:val="0"/>
      <w:divBdr>
        <w:top w:val="none" w:sz="0" w:space="0" w:color="auto"/>
        <w:left w:val="none" w:sz="0" w:space="0" w:color="auto"/>
        <w:bottom w:val="none" w:sz="0" w:space="0" w:color="auto"/>
        <w:right w:val="none" w:sz="0" w:space="0" w:color="auto"/>
      </w:divBdr>
    </w:div>
    <w:div w:id="591469833">
      <w:bodyDiv w:val="1"/>
      <w:marLeft w:val="0"/>
      <w:marRight w:val="0"/>
      <w:marTop w:val="0"/>
      <w:marBottom w:val="0"/>
      <w:divBdr>
        <w:top w:val="none" w:sz="0" w:space="0" w:color="auto"/>
        <w:left w:val="none" w:sz="0" w:space="0" w:color="auto"/>
        <w:bottom w:val="none" w:sz="0" w:space="0" w:color="auto"/>
        <w:right w:val="none" w:sz="0" w:space="0" w:color="auto"/>
      </w:divBdr>
    </w:div>
    <w:div w:id="593897187">
      <w:bodyDiv w:val="1"/>
      <w:marLeft w:val="0"/>
      <w:marRight w:val="0"/>
      <w:marTop w:val="0"/>
      <w:marBottom w:val="0"/>
      <w:divBdr>
        <w:top w:val="none" w:sz="0" w:space="0" w:color="auto"/>
        <w:left w:val="none" w:sz="0" w:space="0" w:color="auto"/>
        <w:bottom w:val="none" w:sz="0" w:space="0" w:color="auto"/>
        <w:right w:val="none" w:sz="0" w:space="0" w:color="auto"/>
      </w:divBdr>
    </w:div>
    <w:div w:id="612252162">
      <w:bodyDiv w:val="1"/>
      <w:marLeft w:val="0"/>
      <w:marRight w:val="0"/>
      <w:marTop w:val="0"/>
      <w:marBottom w:val="0"/>
      <w:divBdr>
        <w:top w:val="none" w:sz="0" w:space="0" w:color="auto"/>
        <w:left w:val="none" w:sz="0" w:space="0" w:color="auto"/>
        <w:bottom w:val="none" w:sz="0" w:space="0" w:color="auto"/>
        <w:right w:val="none" w:sz="0" w:space="0" w:color="auto"/>
      </w:divBdr>
    </w:div>
    <w:div w:id="700593041">
      <w:bodyDiv w:val="1"/>
      <w:marLeft w:val="0"/>
      <w:marRight w:val="0"/>
      <w:marTop w:val="0"/>
      <w:marBottom w:val="0"/>
      <w:divBdr>
        <w:top w:val="none" w:sz="0" w:space="0" w:color="auto"/>
        <w:left w:val="none" w:sz="0" w:space="0" w:color="auto"/>
        <w:bottom w:val="none" w:sz="0" w:space="0" w:color="auto"/>
        <w:right w:val="none" w:sz="0" w:space="0" w:color="auto"/>
      </w:divBdr>
    </w:div>
    <w:div w:id="701176669">
      <w:bodyDiv w:val="1"/>
      <w:marLeft w:val="0"/>
      <w:marRight w:val="0"/>
      <w:marTop w:val="0"/>
      <w:marBottom w:val="0"/>
      <w:divBdr>
        <w:top w:val="none" w:sz="0" w:space="0" w:color="auto"/>
        <w:left w:val="none" w:sz="0" w:space="0" w:color="auto"/>
        <w:bottom w:val="none" w:sz="0" w:space="0" w:color="auto"/>
        <w:right w:val="none" w:sz="0" w:space="0" w:color="auto"/>
      </w:divBdr>
    </w:div>
    <w:div w:id="737284482">
      <w:bodyDiv w:val="1"/>
      <w:marLeft w:val="0"/>
      <w:marRight w:val="0"/>
      <w:marTop w:val="0"/>
      <w:marBottom w:val="0"/>
      <w:divBdr>
        <w:top w:val="none" w:sz="0" w:space="0" w:color="auto"/>
        <w:left w:val="none" w:sz="0" w:space="0" w:color="auto"/>
        <w:bottom w:val="none" w:sz="0" w:space="0" w:color="auto"/>
        <w:right w:val="none" w:sz="0" w:space="0" w:color="auto"/>
      </w:divBdr>
    </w:div>
    <w:div w:id="740103545">
      <w:bodyDiv w:val="1"/>
      <w:marLeft w:val="0"/>
      <w:marRight w:val="0"/>
      <w:marTop w:val="0"/>
      <w:marBottom w:val="0"/>
      <w:divBdr>
        <w:top w:val="none" w:sz="0" w:space="0" w:color="auto"/>
        <w:left w:val="none" w:sz="0" w:space="0" w:color="auto"/>
        <w:bottom w:val="none" w:sz="0" w:space="0" w:color="auto"/>
        <w:right w:val="none" w:sz="0" w:space="0" w:color="auto"/>
      </w:divBdr>
    </w:div>
    <w:div w:id="778069645">
      <w:bodyDiv w:val="1"/>
      <w:marLeft w:val="0"/>
      <w:marRight w:val="0"/>
      <w:marTop w:val="0"/>
      <w:marBottom w:val="0"/>
      <w:divBdr>
        <w:top w:val="none" w:sz="0" w:space="0" w:color="auto"/>
        <w:left w:val="none" w:sz="0" w:space="0" w:color="auto"/>
        <w:bottom w:val="none" w:sz="0" w:space="0" w:color="auto"/>
        <w:right w:val="none" w:sz="0" w:space="0" w:color="auto"/>
      </w:divBdr>
    </w:div>
    <w:div w:id="798887622">
      <w:bodyDiv w:val="1"/>
      <w:marLeft w:val="0"/>
      <w:marRight w:val="0"/>
      <w:marTop w:val="0"/>
      <w:marBottom w:val="0"/>
      <w:divBdr>
        <w:top w:val="none" w:sz="0" w:space="0" w:color="auto"/>
        <w:left w:val="none" w:sz="0" w:space="0" w:color="auto"/>
        <w:bottom w:val="none" w:sz="0" w:space="0" w:color="auto"/>
        <w:right w:val="none" w:sz="0" w:space="0" w:color="auto"/>
      </w:divBdr>
    </w:div>
    <w:div w:id="833882163">
      <w:bodyDiv w:val="1"/>
      <w:marLeft w:val="0"/>
      <w:marRight w:val="0"/>
      <w:marTop w:val="0"/>
      <w:marBottom w:val="0"/>
      <w:divBdr>
        <w:top w:val="none" w:sz="0" w:space="0" w:color="auto"/>
        <w:left w:val="none" w:sz="0" w:space="0" w:color="auto"/>
        <w:bottom w:val="none" w:sz="0" w:space="0" w:color="auto"/>
        <w:right w:val="none" w:sz="0" w:space="0" w:color="auto"/>
      </w:divBdr>
    </w:div>
    <w:div w:id="862745914">
      <w:bodyDiv w:val="1"/>
      <w:marLeft w:val="0"/>
      <w:marRight w:val="0"/>
      <w:marTop w:val="0"/>
      <w:marBottom w:val="0"/>
      <w:divBdr>
        <w:top w:val="none" w:sz="0" w:space="0" w:color="auto"/>
        <w:left w:val="none" w:sz="0" w:space="0" w:color="auto"/>
        <w:bottom w:val="none" w:sz="0" w:space="0" w:color="auto"/>
        <w:right w:val="none" w:sz="0" w:space="0" w:color="auto"/>
      </w:divBdr>
    </w:div>
    <w:div w:id="925505239">
      <w:bodyDiv w:val="1"/>
      <w:marLeft w:val="0"/>
      <w:marRight w:val="0"/>
      <w:marTop w:val="0"/>
      <w:marBottom w:val="0"/>
      <w:divBdr>
        <w:top w:val="none" w:sz="0" w:space="0" w:color="auto"/>
        <w:left w:val="none" w:sz="0" w:space="0" w:color="auto"/>
        <w:bottom w:val="none" w:sz="0" w:space="0" w:color="auto"/>
        <w:right w:val="none" w:sz="0" w:space="0" w:color="auto"/>
      </w:divBdr>
    </w:div>
    <w:div w:id="935945251">
      <w:bodyDiv w:val="1"/>
      <w:marLeft w:val="0"/>
      <w:marRight w:val="0"/>
      <w:marTop w:val="0"/>
      <w:marBottom w:val="0"/>
      <w:divBdr>
        <w:top w:val="none" w:sz="0" w:space="0" w:color="auto"/>
        <w:left w:val="none" w:sz="0" w:space="0" w:color="auto"/>
        <w:bottom w:val="none" w:sz="0" w:space="0" w:color="auto"/>
        <w:right w:val="none" w:sz="0" w:space="0" w:color="auto"/>
      </w:divBdr>
    </w:div>
    <w:div w:id="982857033">
      <w:bodyDiv w:val="1"/>
      <w:marLeft w:val="0"/>
      <w:marRight w:val="0"/>
      <w:marTop w:val="0"/>
      <w:marBottom w:val="0"/>
      <w:divBdr>
        <w:top w:val="none" w:sz="0" w:space="0" w:color="auto"/>
        <w:left w:val="none" w:sz="0" w:space="0" w:color="auto"/>
        <w:bottom w:val="none" w:sz="0" w:space="0" w:color="auto"/>
        <w:right w:val="none" w:sz="0" w:space="0" w:color="auto"/>
      </w:divBdr>
    </w:div>
    <w:div w:id="991300148">
      <w:bodyDiv w:val="1"/>
      <w:marLeft w:val="0"/>
      <w:marRight w:val="0"/>
      <w:marTop w:val="0"/>
      <w:marBottom w:val="0"/>
      <w:divBdr>
        <w:top w:val="none" w:sz="0" w:space="0" w:color="auto"/>
        <w:left w:val="none" w:sz="0" w:space="0" w:color="auto"/>
        <w:bottom w:val="none" w:sz="0" w:space="0" w:color="auto"/>
        <w:right w:val="none" w:sz="0" w:space="0" w:color="auto"/>
      </w:divBdr>
    </w:div>
    <w:div w:id="1065491668">
      <w:bodyDiv w:val="1"/>
      <w:marLeft w:val="0"/>
      <w:marRight w:val="0"/>
      <w:marTop w:val="0"/>
      <w:marBottom w:val="0"/>
      <w:divBdr>
        <w:top w:val="none" w:sz="0" w:space="0" w:color="auto"/>
        <w:left w:val="none" w:sz="0" w:space="0" w:color="auto"/>
        <w:bottom w:val="none" w:sz="0" w:space="0" w:color="auto"/>
        <w:right w:val="none" w:sz="0" w:space="0" w:color="auto"/>
      </w:divBdr>
    </w:div>
    <w:div w:id="1145588313">
      <w:bodyDiv w:val="1"/>
      <w:marLeft w:val="0"/>
      <w:marRight w:val="0"/>
      <w:marTop w:val="0"/>
      <w:marBottom w:val="0"/>
      <w:divBdr>
        <w:top w:val="none" w:sz="0" w:space="0" w:color="auto"/>
        <w:left w:val="none" w:sz="0" w:space="0" w:color="auto"/>
        <w:bottom w:val="none" w:sz="0" w:space="0" w:color="auto"/>
        <w:right w:val="none" w:sz="0" w:space="0" w:color="auto"/>
      </w:divBdr>
    </w:div>
    <w:div w:id="1166476392">
      <w:bodyDiv w:val="1"/>
      <w:marLeft w:val="0"/>
      <w:marRight w:val="0"/>
      <w:marTop w:val="0"/>
      <w:marBottom w:val="0"/>
      <w:divBdr>
        <w:top w:val="none" w:sz="0" w:space="0" w:color="auto"/>
        <w:left w:val="none" w:sz="0" w:space="0" w:color="auto"/>
        <w:bottom w:val="none" w:sz="0" w:space="0" w:color="auto"/>
        <w:right w:val="none" w:sz="0" w:space="0" w:color="auto"/>
      </w:divBdr>
    </w:div>
    <w:div w:id="1194268465">
      <w:bodyDiv w:val="1"/>
      <w:marLeft w:val="0"/>
      <w:marRight w:val="0"/>
      <w:marTop w:val="0"/>
      <w:marBottom w:val="0"/>
      <w:divBdr>
        <w:top w:val="none" w:sz="0" w:space="0" w:color="auto"/>
        <w:left w:val="none" w:sz="0" w:space="0" w:color="auto"/>
        <w:bottom w:val="none" w:sz="0" w:space="0" w:color="auto"/>
        <w:right w:val="none" w:sz="0" w:space="0" w:color="auto"/>
      </w:divBdr>
    </w:div>
    <w:div w:id="1230774004">
      <w:bodyDiv w:val="1"/>
      <w:marLeft w:val="0"/>
      <w:marRight w:val="0"/>
      <w:marTop w:val="0"/>
      <w:marBottom w:val="0"/>
      <w:divBdr>
        <w:top w:val="none" w:sz="0" w:space="0" w:color="auto"/>
        <w:left w:val="none" w:sz="0" w:space="0" w:color="auto"/>
        <w:bottom w:val="none" w:sz="0" w:space="0" w:color="auto"/>
        <w:right w:val="none" w:sz="0" w:space="0" w:color="auto"/>
      </w:divBdr>
    </w:div>
    <w:div w:id="1318415013">
      <w:bodyDiv w:val="1"/>
      <w:marLeft w:val="0"/>
      <w:marRight w:val="0"/>
      <w:marTop w:val="0"/>
      <w:marBottom w:val="0"/>
      <w:divBdr>
        <w:top w:val="none" w:sz="0" w:space="0" w:color="auto"/>
        <w:left w:val="none" w:sz="0" w:space="0" w:color="auto"/>
        <w:bottom w:val="none" w:sz="0" w:space="0" w:color="auto"/>
        <w:right w:val="none" w:sz="0" w:space="0" w:color="auto"/>
      </w:divBdr>
    </w:div>
    <w:div w:id="1324042761">
      <w:bodyDiv w:val="1"/>
      <w:marLeft w:val="0"/>
      <w:marRight w:val="0"/>
      <w:marTop w:val="0"/>
      <w:marBottom w:val="0"/>
      <w:divBdr>
        <w:top w:val="none" w:sz="0" w:space="0" w:color="auto"/>
        <w:left w:val="none" w:sz="0" w:space="0" w:color="auto"/>
        <w:bottom w:val="none" w:sz="0" w:space="0" w:color="auto"/>
        <w:right w:val="none" w:sz="0" w:space="0" w:color="auto"/>
      </w:divBdr>
    </w:div>
    <w:div w:id="1354189946">
      <w:bodyDiv w:val="1"/>
      <w:marLeft w:val="0"/>
      <w:marRight w:val="0"/>
      <w:marTop w:val="0"/>
      <w:marBottom w:val="0"/>
      <w:divBdr>
        <w:top w:val="none" w:sz="0" w:space="0" w:color="auto"/>
        <w:left w:val="none" w:sz="0" w:space="0" w:color="auto"/>
        <w:bottom w:val="none" w:sz="0" w:space="0" w:color="auto"/>
        <w:right w:val="none" w:sz="0" w:space="0" w:color="auto"/>
      </w:divBdr>
    </w:div>
    <w:div w:id="1393893786">
      <w:bodyDiv w:val="1"/>
      <w:marLeft w:val="0"/>
      <w:marRight w:val="0"/>
      <w:marTop w:val="0"/>
      <w:marBottom w:val="0"/>
      <w:divBdr>
        <w:top w:val="none" w:sz="0" w:space="0" w:color="auto"/>
        <w:left w:val="none" w:sz="0" w:space="0" w:color="auto"/>
        <w:bottom w:val="none" w:sz="0" w:space="0" w:color="auto"/>
        <w:right w:val="none" w:sz="0" w:space="0" w:color="auto"/>
      </w:divBdr>
    </w:div>
    <w:div w:id="1450049676">
      <w:bodyDiv w:val="1"/>
      <w:marLeft w:val="0"/>
      <w:marRight w:val="0"/>
      <w:marTop w:val="0"/>
      <w:marBottom w:val="0"/>
      <w:divBdr>
        <w:top w:val="none" w:sz="0" w:space="0" w:color="auto"/>
        <w:left w:val="none" w:sz="0" w:space="0" w:color="auto"/>
        <w:bottom w:val="none" w:sz="0" w:space="0" w:color="auto"/>
        <w:right w:val="none" w:sz="0" w:space="0" w:color="auto"/>
      </w:divBdr>
    </w:div>
    <w:div w:id="1478956869">
      <w:bodyDiv w:val="1"/>
      <w:marLeft w:val="0"/>
      <w:marRight w:val="0"/>
      <w:marTop w:val="0"/>
      <w:marBottom w:val="0"/>
      <w:divBdr>
        <w:top w:val="none" w:sz="0" w:space="0" w:color="auto"/>
        <w:left w:val="none" w:sz="0" w:space="0" w:color="auto"/>
        <w:bottom w:val="none" w:sz="0" w:space="0" w:color="auto"/>
        <w:right w:val="none" w:sz="0" w:space="0" w:color="auto"/>
      </w:divBdr>
    </w:div>
    <w:div w:id="1523014527">
      <w:bodyDiv w:val="1"/>
      <w:marLeft w:val="0"/>
      <w:marRight w:val="0"/>
      <w:marTop w:val="0"/>
      <w:marBottom w:val="0"/>
      <w:divBdr>
        <w:top w:val="none" w:sz="0" w:space="0" w:color="auto"/>
        <w:left w:val="none" w:sz="0" w:space="0" w:color="auto"/>
        <w:bottom w:val="none" w:sz="0" w:space="0" w:color="auto"/>
        <w:right w:val="none" w:sz="0" w:space="0" w:color="auto"/>
      </w:divBdr>
    </w:div>
    <w:div w:id="1548761341">
      <w:bodyDiv w:val="1"/>
      <w:marLeft w:val="0"/>
      <w:marRight w:val="0"/>
      <w:marTop w:val="0"/>
      <w:marBottom w:val="0"/>
      <w:divBdr>
        <w:top w:val="none" w:sz="0" w:space="0" w:color="auto"/>
        <w:left w:val="none" w:sz="0" w:space="0" w:color="auto"/>
        <w:bottom w:val="none" w:sz="0" w:space="0" w:color="auto"/>
        <w:right w:val="none" w:sz="0" w:space="0" w:color="auto"/>
      </w:divBdr>
    </w:div>
    <w:div w:id="1594508383">
      <w:bodyDiv w:val="1"/>
      <w:marLeft w:val="0"/>
      <w:marRight w:val="0"/>
      <w:marTop w:val="0"/>
      <w:marBottom w:val="0"/>
      <w:divBdr>
        <w:top w:val="none" w:sz="0" w:space="0" w:color="auto"/>
        <w:left w:val="none" w:sz="0" w:space="0" w:color="auto"/>
        <w:bottom w:val="none" w:sz="0" w:space="0" w:color="auto"/>
        <w:right w:val="none" w:sz="0" w:space="0" w:color="auto"/>
      </w:divBdr>
    </w:div>
    <w:div w:id="1603344457">
      <w:bodyDiv w:val="1"/>
      <w:marLeft w:val="0"/>
      <w:marRight w:val="0"/>
      <w:marTop w:val="0"/>
      <w:marBottom w:val="0"/>
      <w:divBdr>
        <w:top w:val="none" w:sz="0" w:space="0" w:color="auto"/>
        <w:left w:val="none" w:sz="0" w:space="0" w:color="auto"/>
        <w:bottom w:val="none" w:sz="0" w:space="0" w:color="auto"/>
        <w:right w:val="none" w:sz="0" w:space="0" w:color="auto"/>
      </w:divBdr>
    </w:div>
    <w:div w:id="1701006015">
      <w:bodyDiv w:val="1"/>
      <w:marLeft w:val="0"/>
      <w:marRight w:val="0"/>
      <w:marTop w:val="0"/>
      <w:marBottom w:val="0"/>
      <w:divBdr>
        <w:top w:val="none" w:sz="0" w:space="0" w:color="auto"/>
        <w:left w:val="none" w:sz="0" w:space="0" w:color="auto"/>
        <w:bottom w:val="none" w:sz="0" w:space="0" w:color="auto"/>
        <w:right w:val="none" w:sz="0" w:space="0" w:color="auto"/>
      </w:divBdr>
    </w:div>
    <w:div w:id="1753427145">
      <w:bodyDiv w:val="1"/>
      <w:marLeft w:val="0"/>
      <w:marRight w:val="0"/>
      <w:marTop w:val="0"/>
      <w:marBottom w:val="0"/>
      <w:divBdr>
        <w:top w:val="none" w:sz="0" w:space="0" w:color="auto"/>
        <w:left w:val="none" w:sz="0" w:space="0" w:color="auto"/>
        <w:bottom w:val="none" w:sz="0" w:space="0" w:color="auto"/>
        <w:right w:val="none" w:sz="0" w:space="0" w:color="auto"/>
      </w:divBdr>
    </w:div>
    <w:div w:id="1758018032">
      <w:bodyDiv w:val="1"/>
      <w:marLeft w:val="0"/>
      <w:marRight w:val="0"/>
      <w:marTop w:val="0"/>
      <w:marBottom w:val="0"/>
      <w:divBdr>
        <w:top w:val="none" w:sz="0" w:space="0" w:color="auto"/>
        <w:left w:val="none" w:sz="0" w:space="0" w:color="auto"/>
        <w:bottom w:val="none" w:sz="0" w:space="0" w:color="auto"/>
        <w:right w:val="none" w:sz="0" w:space="0" w:color="auto"/>
      </w:divBdr>
    </w:div>
    <w:div w:id="1795246514">
      <w:bodyDiv w:val="1"/>
      <w:marLeft w:val="0"/>
      <w:marRight w:val="0"/>
      <w:marTop w:val="0"/>
      <w:marBottom w:val="0"/>
      <w:divBdr>
        <w:top w:val="none" w:sz="0" w:space="0" w:color="auto"/>
        <w:left w:val="none" w:sz="0" w:space="0" w:color="auto"/>
        <w:bottom w:val="none" w:sz="0" w:space="0" w:color="auto"/>
        <w:right w:val="none" w:sz="0" w:space="0" w:color="auto"/>
      </w:divBdr>
    </w:div>
    <w:div w:id="1896623346">
      <w:bodyDiv w:val="1"/>
      <w:marLeft w:val="0"/>
      <w:marRight w:val="0"/>
      <w:marTop w:val="0"/>
      <w:marBottom w:val="0"/>
      <w:divBdr>
        <w:top w:val="none" w:sz="0" w:space="0" w:color="auto"/>
        <w:left w:val="none" w:sz="0" w:space="0" w:color="auto"/>
        <w:bottom w:val="none" w:sz="0" w:space="0" w:color="auto"/>
        <w:right w:val="none" w:sz="0" w:space="0" w:color="auto"/>
      </w:divBdr>
    </w:div>
    <w:div w:id="1922911739">
      <w:bodyDiv w:val="1"/>
      <w:marLeft w:val="0"/>
      <w:marRight w:val="0"/>
      <w:marTop w:val="0"/>
      <w:marBottom w:val="0"/>
      <w:divBdr>
        <w:top w:val="none" w:sz="0" w:space="0" w:color="auto"/>
        <w:left w:val="none" w:sz="0" w:space="0" w:color="auto"/>
        <w:bottom w:val="none" w:sz="0" w:space="0" w:color="auto"/>
        <w:right w:val="none" w:sz="0" w:space="0" w:color="auto"/>
      </w:divBdr>
    </w:div>
    <w:div w:id="1932398256">
      <w:bodyDiv w:val="1"/>
      <w:marLeft w:val="0"/>
      <w:marRight w:val="0"/>
      <w:marTop w:val="0"/>
      <w:marBottom w:val="0"/>
      <w:divBdr>
        <w:top w:val="none" w:sz="0" w:space="0" w:color="auto"/>
        <w:left w:val="none" w:sz="0" w:space="0" w:color="auto"/>
        <w:bottom w:val="none" w:sz="0" w:space="0" w:color="auto"/>
        <w:right w:val="none" w:sz="0" w:space="0" w:color="auto"/>
      </w:divBdr>
    </w:div>
    <w:div w:id="1961455762">
      <w:bodyDiv w:val="1"/>
      <w:marLeft w:val="0"/>
      <w:marRight w:val="0"/>
      <w:marTop w:val="0"/>
      <w:marBottom w:val="0"/>
      <w:divBdr>
        <w:top w:val="none" w:sz="0" w:space="0" w:color="auto"/>
        <w:left w:val="none" w:sz="0" w:space="0" w:color="auto"/>
        <w:bottom w:val="none" w:sz="0" w:space="0" w:color="auto"/>
        <w:right w:val="none" w:sz="0" w:space="0" w:color="auto"/>
      </w:divBdr>
    </w:div>
    <w:div w:id="1976173798">
      <w:bodyDiv w:val="1"/>
      <w:marLeft w:val="0"/>
      <w:marRight w:val="0"/>
      <w:marTop w:val="0"/>
      <w:marBottom w:val="0"/>
      <w:divBdr>
        <w:top w:val="none" w:sz="0" w:space="0" w:color="auto"/>
        <w:left w:val="none" w:sz="0" w:space="0" w:color="auto"/>
        <w:bottom w:val="none" w:sz="0" w:space="0" w:color="auto"/>
        <w:right w:val="none" w:sz="0" w:space="0" w:color="auto"/>
      </w:divBdr>
    </w:div>
    <w:div w:id="2048215405">
      <w:bodyDiv w:val="1"/>
      <w:marLeft w:val="0"/>
      <w:marRight w:val="0"/>
      <w:marTop w:val="0"/>
      <w:marBottom w:val="0"/>
      <w:divBdr>
        <w:top w:val="none" w:sz="0" w:space="0" w:color="auto"/>
        <w:left w:val="none" w:sz="0" w:space="0" w:color="auto"/>
        <w:bottom w:val="none" w:sz="0" w:space="0" w:color="auto"/>
        <w:right w:val="none" w:sz="0" w:space="0" w:color="auto"/>
      </w:divBdr>
    </w:div>
    <w:div w:id="2079786786">
      <w:bodyDiv w:val="1"/>
      <w:marLeft w:val="0"/>
      <w:marRight w:val="0"/>
      <w:marTop w:val="0"/>
      <w:marBottom w:val="0"/>
      <w:divBdr>
        <w:top w:val="none" w:sz="0" w:space="0" w:color="auto"/>
        <w:left w:val="none" w:sz="0" w:space="0" w:color="auto"/>
        <w:bottom w:val="none" w:sz="0" w:space="0" w:color="auto"/>
        <w:right w:val="none" w:sz="0" w:space="0" w:color="auto"/>
      </w:divBdr>
    </w:div>
    <w:div w:id="2091468249">
      <w:bodyDiv w:val="1"/>
      <w:marLeft w:val="0"/>
      <w:marRight w:val="0"/>
      <w:marTop w:val="0"/>
      <w:marBottom w:val="0"/>
      <w:divBdr>
        <w:top w:val="none" w:sz="0" w:space="0" w:color="auto"/>
        <w:left w:val="none" w:sz="0" w:space="0" w:color="auto"/>
        <w:bottom w:val="none" w:sz="0" w:space="0" w:color="auto"/>
        <w:right w:val="none" w:sz="0" w:space="0" w:color="auto"/>
      </w:divBdr>
    </w:div>
    <w:div w:id="2107965611">
      <w:bodyDiv w:val="1"/>
      <w:marLeft w:val="0"/>
      <w:marRight w:val="0"/>
      <w:marTop w:val="0"/>
      <w:marBottom w:val="0"/>
      <w:divBdr>
        <w:top w:val="none" w:sz="0" w:space="0" w:color="auto"/>
        <w:left w:val="none" w:sz="0" w:space="0" w:color="auto"/>
        <w:bottom w:val="none" w:sz="0" w:space="0" w:color="auto"/>
        <w:right w:val="none" w:sz="0" w:space="0" w:color="auto"/>
      </w:divBdr>
    </w:div>
    <w:div w:id="21401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a4a0d7ac91848789/Documents/BING/Template%20Basic.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DCE4745-7C0F-49CB-BC16-AAD2E554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Template%20Basic.dotx</Template>
  <TotalTime>2206</TotalTime>
  <Pages>49</Pages>
  <Words>22602</Words>
  <Characters>128832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Binge</dc:creator>
  <cp:keywords/>
  <dc:description/>
  <cp:lastModifiedBy>Laurie Binge</cp:lastModifiedBy>
  <cp:revision>22</cp:revision>
  <cp:lastPrinted>2008-12-09T07:23:00Z</cp:lastPrinted>
  <dcterms:created xsi:type="dcterms:W3CDTF">2016-08-23T12:46:00Z</dcterms:created>
  <dcterms:modified xsi:type="dcterms:W3CDTF">2016-09-06T11:29:00Z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lhbinge@gmail.com@www.mendeley.com</vt:lpwstr>
  </property>
  <property fmtid="{D5CDD505-2E9C-101B-9397-08002B2CF9AE}" pid="4" name="Mendeley Citation Style_1">
    <vt:lpwstr>http://www.zotero.org/styles/harvard-university-of-cape-town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http://www.zotero.org/styles/harvard-university-of-cape-town</vt:lpwstr>
  </property>
  <property fmtid="{D5CDD505-2E9C-101B-9397-08002B2CF9AE}" pid="16" name="Mendeley Recent Style Name 5_1">
    <vt:lpwstr>Harvard - University of Cape Town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