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184" w:type="dxa"/>
        <w:tblInd w:w="250" w:type="dxa"/>
        <w:tblLayout w:type="fixed"/>
        <w:tblCellMar>
          <w:top w:w="0" w:type="dxa"/>
          <w:left w:w="108" w:type="dxa"/>
          <w:bottom w:w="0" w:type="dxa"/>
          <w:right w:w="108" w:type="dxa"/>
        </w:tblCellMar>
      </w:tblPr>
      <w:tblGrid>
        <w:gridCol w:w="4101"/>
        <w:gridCol w:w="6083"/>
      </w:tblGrid>
      <w:tr w14:paraId="62CF427E">
        <w:tblPrEx>
          <w:tblCellMar>
            <w:top w:w="0" w:type="dxa"/>
            <w:left w:w="108" w:type="dxa"/>
            <w:bottom w:w="0" w:type="dxa"/>
            <w:right w:w="108" w:type="dxa"/>
          </w:tblCellMar>
        </w:tblPrEx>
        <w:trPr>
          <w:cantSplit/>
        </w:trPr>
        <w:tc>
          <w:tcPr>
            <w:tcW w:w="4101" w:type="dxa"/>
          </w:tcPr>
          <w:p w14:paraId="532E53A7">
            <w:pPr>
              <w:jc w:val="center"/>
              <w:rPr>
                <w:rFonts w:ascii="Times New Roman" w:hAnsi="Times New Roman"/>
                <w:szCs w:val="28"/>
              </w:rPr>
            </w:pPr>
          </w:p>
          <w:tbl>
            <w:tblPr>
              <w:tblStyle w:val="5"/>
              <w:tblW w:w="4302" w:type="dxa"/>
              <w:tblInd w:w="0" w:type="dxa"/>
              <w:tblLayout w:type="fixed"/>
              <w:tblCellMar>
                <w:top w:w="0" w:type="dxa"/>
                <w:left w:w="108" w:type="dxa"/>
                <w:bottom w:w="0" w:type="dxa"/>
                <w:right w:w="108" w:type="dxa"/>
              </w:tblCellMar>
            </w:tblPr>
            <w:tblGrid>
              <w:gridCol w:w="4302"/>
            </w:tblGrid>
            <w:tr w14:paraId="7590C902">
              <w:tblPrEx>
                <w:tblCellMar>
                  <w:top w:w="0" w:type="dxa"/>
                  <w:left w:w="108" w:type="dxa"/>
                  <w:bottom w:w="0" w:type="dxa"/>
                  <w:right w:w="108" w:type="dxa"/>
                </w:tblCellMar>
              </w:tblPrEx>
              <w:trPr>
                <w:cantSplit/>
              </w:trPr>
              <w:tc>
                <w:tcPr>
                  <w:tcW w:w="4302" w:type="dxa"/>
                </w:tcPr>
                <w:p w14:paraId="334C0F00">
                  <w:pPr>
                    <w:pStyle w:val="3"/>
                    <w:tabs>
                      <w:tab w:val="left" w:pos="0"/>
                    </w:tabs>
                    <w:spacing w:before="0" w:after="0" w:line="240" w:lineRule="auto"/>
                    <w:rPr>
                      <w:rFonts w:ascii="Times New Roman" w:hAnsi="Times New Roman"/>
                      <w:b w:val="0"/>
                      <w:bCs/>
                      <w:sz w:val="26"/>
                      <w:szCs w:val="26"/>
                    </w:rPr>
                  </w:pPr>
                  <w:r>
                    <w:rPr>
                      <w:rFonts w:ascii="Times New Roman" w:hAnsi="Times New Roman" w:eastAsia="Times New Roman"/>
                      <w:b w:val="0"/>
                      <w:bCs/>
                      <w:sz w:val="26"/>
                      <w:szCs w:val="26"/>
                    </w:rPr>
                    <w:t xml:space="preserve">VIỆN KIỂM SÁT NHÂN DÂN THÀNH PHỐ HỒ CHÍ MINH</w:t>
                  </w:r>
                  <w:r>
                    <w:rPr>
                      <w:rFonts w:ascii="Times New Roman" w:hAnsi="Times New Roman" w:eastAsia="Times New Roman"/>
                      <w:sz w:val="26"/>
                      <w:szCs w:val="26"/>
                    </w:rPr>
                    <w:br w:type="textWrapping"/>
                  </w:r>
                  <w:r>
                    <w:rPr>
                      <w:rFonts w:ascii="Times New Roman" w:hAnsi="Times New Roman" w:eastAsia="Times New Roman"/>
                      <w:sz w:val="26"/>
                      <w:szCs w:val="26"/>
                    </w:rPr>
                    <w:t xml:space="preserve">VIỆN KIỂM SÁT NHÂN DÂN KHU VỰC 7</w:t>
                  </w:r>
                </w:p>
                <w:p w14:paraId="07E84AF8">
                  <w:pPr>
                    <w:jc w:val="center"/>
                    <w:rPr>
                      <w:rFonts w:ascii="Times New Roman" w:hAnsi="Times New Roman"/>
                      <w:sz w:val="26"/>
                      <w:szCs w:val="26"/>
                    </w:rPr>
                  </w:pPr>
                  <w:r>
                    <w:rPr>
                      <w:rFonts w:ascii="Times New Roman" w:hAnsi="Times New Roman"/>
                      <w:sz w:val="26"/>
                      <w:szCs w:val="26"/>
                      <w:lang w:eastAsia="ja-JP"/>
                    </w:rPr>
                    <mc:AlternateContent>
                      <mc:Choice Requires="wps">
                        <w:drawing>
                          <wp:anchor distT="0" distB="0" distL="114300" distR="114300" simplePos="0" relativeHeight="251661312" behindDoc="0" locked="0" layoutInCell="1" allowOverlap="1">
                            <wp:simplePos x="0" y="0"/>
                            <wp:positionH relativeFrom="column">
                              <wp:posOffset>870585</wp:posOffset>
                            </wp:positionH>
                            <wp:positionV relativeFrom="paragraph">
                              <wp:posOffset>59055</wp:posOffset>
                            </wp:positionV>
                            <wp:extent cx="864235" cy="0"/>
                            <wp:effectExtent l="0" t="5080" r="0" b="4445"/>
                            <wp:wrapNone/>
                            <wp:docPr id="557" name="Line 332"/>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ln>
                                    <a:effectLst/>
                                  </wps:spPr>
                                  <wps:bodyPr/>
                                </wps:wsp>
                              </a:graphicData>
                            </a:graphic>
                          </wp:anchor>
                        </w:drawing>
                      </mc:Choice>
                      <mc:Fallback>
                        <w:pict>
                          <v:line id="Line 332" o:spid="_x0000_s1026" o:spt="20" style="position:absolute;left:0pt;margin-left:68.55pt;margin-top:4.65pt;height:0pt;width:68.05pt;z-index:251661312;mso-width-relative:page;mso-height-relative:page;" filled="f" stroked="t" coordsize="21600,21600" o:gfxdata="UEsDBAoAAAAAAIdO4kAAAAAAAAAAAAAAAAAEAAAAZHJzL1BLAwQUAAAACACHTuJA3iBULdMAAAAH&#10;AQAADwAAAGRycy9kb3ducmV2LnhtbE2OPU/DQBBEeyT+w2mRaKLkzrZEgvE5BeCOhgREu7EX28K3&#10;5/guH/DrWWigfJrRzCvWZzeoI02h92whWRhQxLVvem4tvGyr+QpUiMgNDp7JwicFWJeXFwXmjT/x&#10;Mx03sVUywiFHC12MY651qDtyGBZ+JJbs3U8Oo+DU6mbCk4y7QafG3GiHPctDhyPdd1R/bA7OQqhe&#10;aV99zeqZectaT+n+4ekRrb2+SswdqEjn+FeGH31Rh1Kcdv7ATVCDcLZMpGrhNgMlebrMUlC7X9Zl&#10;of/7l99QSwMEFAAAAAgAh07iQIMtCqbSAQAAsAMAAA4AAABkcnMvZTJvRG9jLnhtbK1TwW7bMAy9&#10;D9g/CLovTpyl64w4PSToLtkWoN0HKLIcC5NEQVRi5+9HyUnadZce5oMgiuQj3yO9fBisYScVUIOr&#10;+Wwy5Uw5CY12h5r/en78dM8ZRuEaYcCpmp8V8ofVxw/L3leqhA5MowIjEIdV72vexeirokDZKStw&#10;Al45crYQrIhkhkPRBNETujVFOZ3eFT2ExgeQCpFeN6OTXxDDewChbbVUG5BHq1wcUYMyIhIl7LRH&#10;vsrdtq2S8WfboorM1JyYxnxSEbrv01mslqI6BOE7LS8tiPe08IaTFdpR0RvURkTBjkH/A2W1DIDQ&#10;xokEW4xEsiLEYjZ9o81TJ7zKXEhq9DfR8f/Byh+nXWC6qfli8YUzJyyNfKudYvN5mdTpPVYUtHa7&#10;kPjJwT35LcjfyBysO+EOKnf5fPaUOEsZxV8pyUBPNfb9d2goRhwjZKmGNtgESSKwIU/kfJuIGiKT&#10;9Hh/97mcLziTV1chqmueDxi/KbAsXWpuqOmMK05bjKkPUV1DUhkHj9qYPG/jWF/zr4tykRMQjG6S&#10;M4VhOOzXJrCTSBuTv0yKPK/DAhxdMxYxLuWpvGyXylfSo3x7aM67cFWGBpl7uyxd2pTXdtbv5Ud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eIFQt0wAAAAcBAAAPAAAAAAAAAAEAIAAAACIAAABk&#10;cnMvZG93bnJldi54bWxQSwECFAAUAAAACACHTuJAgy0KptIBAACwAwAADgAAAAAAAAABACAAAAAi&#10;AQAAZHJzL2Uyb0RvYy54bWxQSwUGAAAAAAYABgBZAQAAZgUAAAAA&#10;">
                            <v:fill on="f" focussize="0,0"/>
                            <v:stroke color="#000000" joinstyle="round"/>
                            <v:imagedata o:title=""/>
                            <o:lock v:ext="edit" aspectratio="f"/>
                          </v:line>
                        </w:pict>
                      </mc:Fallback>
                    </mc:AlternateContent>
                  </w:r>
                </w:p>
              </w:tc>
            </w:tr>
            <w:tr w14:paraId="107FDEBC">
              <w:tblPrEx>
                <w:tblCellMar>
                  <w:top w:w="0" w:type="dxa"/>
                  <w:left w:w="108" w:type="dxa"/>
                  <w:bottom w:w="0" w:type="dxa"/>
                  <w:right w:w="108" w:type="dxa"/>
                </w:tblCellMar>
              </w:tblPrEx>
              <w:trPr>
                <w:cantSplit/>
              </w:trPr>
              <w:tc>
                <w:tcPr>
                  <w:tcW w:w="4302" w:type="dxa"/>
                </w:tcPr>
                <w:p w14:paraId="4E7C456A">
                  <w:pPr>
                    <w:jc w:val="center"/>
                    <w:rPr>
                      <w:rFonts w:ascii="Times New Roman" w:hAnsi="Times New Roman"/>
                      <w:sz w:val="26"/>
                      <w:szCs w:val="26"/>
                    </w:rPr>
                  </w:pPr>
                  <w:r>
                    <w:rPr>
                      <w:rFonts w:ascii="Times New Roman" w:hAnsi="Times New Roman"/>
                      <w:sz w:val="26"/>
                      <w:szCs w:val="26"/>
                    </w:rPr>
                    <w:t xml:space="preserve">Số: </w:t>
                  </w:r>
                  <w:r>
                    <w:rPr>
                      <w:rFonts w:ascii="Times New Roman" w:hAnsi="Times New Roman" w:eastAsia="SimSun"/>
                      <w:sz w:val="26"/>
                      <w:szCs w:val="26"/>
                    </w:rPr>
                    <w:t xml:space="preserve">10/QĐ-VKSKV7</w:t>
                  </w:r>
                </w:p>
              </w:tc>
            </w:tr>
          </w:tbl>
          <w:p w14:paraId="14908301">
            <w:pPr>
              <w:jc w:val="center"/>
              <w:rPr>
                <w:rFonts w:ascii="Times New Roman" w:hAnsi="Times New Roman"/>
                <w:szCs w:val="28"/>
              </w:rPr>
            </w:pPr>
          </w:p>
        </w:tc>
        <w:tc>
          <w:tcPr>
            <w:tcW w:w="6083" w:type="dxa"/>
          </w:tcPr>
          <w:p w14:paraId="06FE7364">
            <w:pPr>
              <w:pStyle w:val="3"/>
              <w:spacing w:before="0" w:after="0" w:line="240" w:lineRule="auto"/>
              <w:rPr>
                <w:rFonts w:ascii="Times New Roman" w:hAnsi="Times New Roman"/>
                <w:bCs/>
                <w:sz w:val="28"/>
                <w:szCs w:val="28"/>
                <w:lang w:eastAsia="ja-JP"/>
              </w:rPr>
            </w:pPr>
            <w:bookmarkStart w:id="0" w:name="_GoBack"/>
            <w:bookmarkEnd w:id="0"/>
            <w:r>
              <w:rPr>
                <w:rFonts w:ascii="Times New Roman" w:hAnsi="Times New Roman"/>
                <w:bCs/>
                <w:szCs w:val="28"/>
                <w:lang w:eastAsia="ja-JP"/>
              </w:rPr>
              <mc:AlternateContent>
                <mc:Choice Requires="wps">
                  <w:drawing>
                    <wp:anchor distT="0" distB="0" distL="114300" distR="114300" simplePos="0" relativeHeight="251660288" behindDoc="0" locked="0" layoutInCell="1" allowOverlap="1">
                      <wp:simplePos x="0" y="0"/>
                      <wp:positionH relativeFrom="column">
                        <wp:posOffset>947420</wp:posOffset>
                      </wp:positionH>
                      <wp:positionV relativeFrom="paragraph">
                        <wp:posOffset>-575945</wp:posOffset>
                      </wp:positionV>
                      <wp:extent cx="2513330" cy="594360"/>
                      <wp:effectExtent l="5080" t="4445" r="8890" b="10795"/>
                      <wp:wrapNone/>
                      <wp:docPr id="521" name="Text Box 79"/>
                      <wp:cNvGraphicFramePr/>
                      <a:graphic xmlns:a="http://schemas.openxmlformats.org/drawingml/2006/main">
                        <a:graphicData uri="http://schemas.microsoft.com/office/word/2010/wordprocessingShape">
                          <wps:wsp>
                            <wps:cNvSpPr txBox="1">
                              <a:spLocks noChangeArrowheads="1"/>
                            </wps:cNvSpPr>
                            <wps:spPr bwMode="auto">
                              <a:xfrm>
                                <a:off x="0" y="0"/>
                                <a:ext cx="2513330" cy="594360"/>
                              </a:xfrm>
                              <a:prstGeom prst="rect">
                                <a:avLst/>
                              </a:prstGeom>
                              <a:solidFill>
                                <a:srgbClr val="FFFFFF"/>
                              </a:solidFill>
                              <a:ln w="9525">
                                <a:solidFill>
                                  <a:srgbClr val="FFFFFF"/>
                                </a:solidFill>
                                <a:miter lim="800000"/>
                              </a:ln>
                              <a:effectLst/>
                            </wps:spPr>
                            <wps:txbx>
                              <w:txbxContent>
                                <w:p w14:paraId="5F59A673">
                                  <w:pPr>
                                    <w:jc w:val="center"/>
                                    <w:rPr>
                                      <w:rFonts w:ascii="Times New Roman" w:hAnsi="Times New Roman"/>
                                      <w:b/>
                                      <w:sz w:val="18"/>
                                      <w:szCs w:val="18"/>
                                    </w:rPr>
                                  </w:pPr>
                                  <w:r>
                                    <w:rPr>
                                      <w:rFonts w:ascii="Times New Roman" w:hAnsi="Times New Roman"/>
                                      <w:b/>
                                      <w:sz w:val="18"/>
                                      <w:szCs w:val="18"/>
                                    </w:rPr>
                                    <w:t>Mẫu số 10/HS</w:t>
                                  </w:r>
                                </w:p>
                                <w:p w14:paraId="0D537860">
                                  <w:pPr>
                                    <w:jc w:val="center"/>
                                    <w:rPr>
                                      <w:rFonts w:ascii="Times New Roman" w:hAnsi="Times New Roman"/>
                                      <w:i/>
                                      <w:spacing w:val="-4"/>
                                      <w:sz w:val="18"/>
                                      <w:szCs w:val="18"/>
                                    </w:rPr>
                                  </w:pPr>
                                  <w:r>
                                    <w:rPr>
                                      <w:rFonts w:ascii="Times New Roman" w:hAnsi="Times New Roman"/>
                                      <w:i/>
                                      <w:spacing w:val="-4"/>
                                      <w:sz w:val="18"/>
                                      <w:szCs w:val="18"/>
                                    </w:rPr>
                                    <w:t xml:space="preserve">(Ban hành theo Thông tư số </w:t>
                                  </w:r>
                                  <w:r>
                                    <w:rPr>
                                      <w:rFonts w:ascii="Times New Roman" w:hAnsi="Times New Roman"/>
                                      <w:i/>
                                      <w:spacing w:val="-4"/>
                                      <w:sz w:val="18"/>
                                      <w:szCs w:val="18"/>
                                      <w:lang w:val="vi-VN"/>
                                    </w:rPr>
                                    <w:t>03</w:t>
                                  </w:r>
                                  <w:r>
                                    <w:rPr>
                                      <w:rFonts w:ascii="Times New Roman" w:hAnsi="Times New Roman"/>
                                      <w:i/>
                                      <w:spacing w:val="-4"/>
                                      <w:sz w:val="18"/>
                                      <w:szCs w:val="18"/>
                                    </w:rPr>
                                    <w:t>/2026/TT-VKSTC</w:t>
                                  </w:r>
                                </w:p>
                                <w:p w14:paraId="563DB23F">
                                  <w:pPr>
                                    <w:jc w:val="center"/>
                                  </w:pPr>
                                  <w:r>
                                    <w:rPr>
                                      <w:rFonts w:ascii="Times New Roman" w:hAnsi="Times New Roman"/>
                                      <w:i/>
                                      <w:spacing w:val="-4"/>
                                      <w:sz w:val="18"/>
                                      <w:szCs w:val="18"/>
                                    </w:rPr>
                                    <w:t>Ngày</w:t>
                                  </w:r>
                                  <w:r>
                                    <w:rPr>
                                      <w:rFonts w:ascii="Times New Roman" w:hAnsi="Times New Roman"/>
                                      <w:i/>
                                      <w:spacing w:val="-4"/>
                                      <w:sz w:val="18"/>
                                      <w:szCs w:val="18"/>
                                      <w:lang w:val="vi-VN"/>
                                    </w:rPr>
                                    <w:t xml:space="preserve"> 09</w:t>
                                  </w:r>
                                  <w:r>
                                    <w:rPr>
                                      <w:rFonts w:ascii="Times New Roman" w:hAnsi="Times New Roman"/>
                                      <w:i/>
                                      <w:spacing w:val="-4"/>
                                      <w:sz w:val="18"/>
                                      <w:szCs w:val="18"/>
                                    </w:rPr>
                                    <w:t>/</w:t>
                                  </w:r>
                                  <w:r>
                                    <w:rPr>
                                      <w:rFonts w:ascii="Times New Roman" w:hAnsi="Times New Roman"/>
                                      <w:i/>
                                      <w:spacing w:val="-4"/>
                                      <w:sz w:val="18"/>
                                      <w:szCs w:val="18"/>
                                      <w:lang w:val="vi-VN"/>
                                    </w:rPr>
                                    <w:t>02</w:t>
                                  </w:r>
                                  <w:r>
                                    <w:rPr>
                                      <w:rFonts w:ascii="Times New Roman" w:hAnsi="Times New Roman"/>
                                      <w:i/>
                                      <w:spacing w:val="-4"/>
                                      <w:sz w:val="18"/>
                                      <w:szCs w:val="18"/>
                                    </w:rPr>
                                    <w:t>/2026)</w:t>
                                  </w:r>
                                  <w:r>
                                    <w:rPr>
                                      <w:rFonts w:ascii="Times New Roman" w:hAnsi="Times New Roman"/>
                                      <w:sz w:val="14"/>
                                    </w:rPr>
                                    <w:t xml:space="preserve"> </w:t>
                                  </w:r>
                                </w:p>
                                <w:p w14:paraId="17EBFDA5">
                                  <w:pPr>
                                    <w:jc w:val="center"/>
                                  </w:pPr>
                                </w:p>
                              </w:txbxContent>
                            </wps:txbx>
                            <wps:bodyPr rot="0" vert="horz" wrap="square" lIns="91440" tIns="45720" rIns="91440" bIns="45720" anchor="t" anchorCtr="0" upright="1">
                              <a:noAutofit/>
                            </wps:bodyPr>
                          </wps:wsp>
                        </a:graphicData>
                      </a:graphic>
                    </wp:anchor>
                  </w:drawing>
                </mc:Choice>
                <mc:Fallback>
                  <w:pict>
                    <v:shape id="Text Box 79" o:spid="_x0000_s1026" o:spt="202" type="#_x0000_t202" style="position:absolute;left:0pt;margin-left:74.6pt;margin-top:-45.35pt;height:46.8pt;width:197.9pt;z-index:251660288;mso-width-relative:page;mso-height-relative:page;" fillcolor="#FFFFFF" filled="t" stroked="t" coordsize="21600,21600" o:gfxdata="UEsDBAoAAAAAAIdO4kAAAAAAAAAAAAAAAAAEAAAAZHJzL1BLAwQUAAAACACHTuJAOdQFF9cAAAAJ&#10;AQAADwAAAGRycy9kb3ducmV2LnhtbE2PwU7DMBBE70j8g7VIXFBr12qBhDgVqkCcW7hwc+NtEhGv&#10;k9htWr6e5QTH0T7NvinWZ9+JE46xDWRgMVcgkKrgWqoNfLy/zh5BxGTJ2S4QGrhghHV5fVXY3IWJ&#10;tnjapVpwCcXcGmhS6nMpY9Wgt3EeeiS+HcLobeI41tKNduJy30mt1L30tiX+0NgeNw1WX7ujNxCm&#10;l4sPOCh99/nt3zbPw/agB2NubxbqCUTCc/qD4Vef1aFkp304koui47zMNKMGZpl6AMHEarnidXsD&#10;OgNZFvL/gvIHUEsDBBQAAAAIAIdO4kDHdAnsNwIAAJcEAAAOAAAAZHJzL2Uyb0RvYy54bWytVNtu&#10;2zAMfR+wfxD0vjrXtjHqFF2KDgO6bkC7D1BkORYmiRqlxO6+fpTsdkH2UgzzgyCK0uHhIemr694a&#10;dlAYNLiKT88mnCknodZuV/HvT3cfLjkLUbhaGHCq4s8q8Ov1+3dXnS/VDFowtUJGIC6Una94G6Mv&#10;iyLIVlkRzsArR84G0IpIJu6KGkVH6NYUs8nkvOgAa48gVQh0ejs4+YiIbwGEptFS3YLcW+XigIrK&#10;iEgphVb7wNeZbdMoGb82TVCRmYpTpjGvFIT227QW6ytR7lD4VsuRgngLhZOcrNCOgr5C3Yoo2B71&#10;X1BWS4QATTyTYIshkawIZTGdnGjz2Aqvci4kdfCvoof/BysfDt+Q6briy9mUMycslfxJ9ZF9hJ5d&#10;rJJAnQ8l3Xv0dDP2dE5tk5MN/h7kj8AcbFrhduoGEbpWiZoITtPL4ujpgBMSyLb7AjXFEfsIGahv&#10;0Cb1SA9G6FSc59fiJC6SDmfL6Xw+J5ck33K1mJ/n6hWifHntMcRPCixLm4ojFT+ji8N9iImNKF+u&#10;pGABjK7vtDHZwN12Y5AdBDXKXf5yAifXjGNdxVfL2XIQ4B8grI40P0bbil9O0jfGMS7xULlnR75J&#10;vSTYIF3st/1YjS3Uz6QjwtDPNM20aQF/cdZRL1c8/NwLVJyZz45qsZouFqn5s7FYXszIwGPP9tgj&#10;nCSoikfOhu0mDgOz96h3LUUaqu/ghurX6CxtojqwGqtO/ZoVH2crDcSxnW/9+Z+s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51AUX1wAAAAkBAAAPAAAAAAAAAAEAIAAAACIAAABkcnMvZG93bnJl&#10;di54bWxQSwECFAAUAAAACACHTuJAx3QJ7DcCAACXBAAADgAAAAAAAAABACAAAAAmAQAAZHJzL2Uy&#10;b0RvYy54bWxQSwUGAAAAAAYABgBZAQAAzwUAAAAA&#10;">
                      <v:fill on="t" focussize="0,0"/>
                      <v:stroke color="#FFFFFF" miterlimit="8" joinstyle="miter"/>
                      <v:imagedata o:title=""/>
                      <o:lock v:ext="edit" aspectratio="f"/>
                      <v:textbox>
                        <w:txbxContent>
                          <w:p w14:paraId="5F59A673">
                            <w:pPr>
                              <w:jc w:val="center"/>
                              <w:rPr>
                                <w:rFonts w:ascii="Times New Roman" w:hAnsi="Times New Roman"/>
                                <w:b/>
                                <w:sz w:val="18"/>
                                <w:szCs w:val="18"/>
                              </w:rPr>
                            </w:pPr>
                            <w:r>
                              <w:rPr>
                                <w:rFonts w:ascii="Times New Roman" w:hAnsi="Times New Roman"/>
                                <w:b/>
                                <w:sz w:val="18"/>
                                <w:szCs w:val="18"/>
                              </w:rPr>
                              <w:t>Mẫu số 10/HS</w:t>
                            </w:r>
                          </w:p>
                          <w:p w14:paraId="0D537860">
                            <w:pPr>
                              <w:jc w:val="center"/>
                              <w:rPr>
                                <w:rFonts w:ascii="Times New Roman" w:hAnsi="Times New Roman"/>
                                <w:i/>
                                <w:spacing w:val="-4"/>
                                <w:sz w:val="18"/>
                                <w:szCs w:val="18"/>
                              </w:rPr>
                            </w:pPr>
                            <w:r>
                              <w:rPr>
                                <w:rFonts w:ascii="Times New Roman" w:hAnsi="Times New Roman"/>
                                <w:i/>
                                <w:spacing w:val="-4"/>
                                <w:sz w:val="18"/>
                                <w:szCs w:val="18"/>
                              </w:rPr>
                              <w:t xml:space="preserve">(Ban hành theo Thông tư số </w:t>
                            </w:r>
                            <w:r>
                              <w:rPr>
                                <w:rFonts w:ascii="Times New Roman" w:hAnsi="Times New Roman"/>
                                <w:i/>
                                <w:spacing w:val="-4"/>
                                <w:sz w:val="18"/>
                                <w:szCs w:val="18"/>
                                <w:lang w:val="vi-VN"/>
                              </w:rPr>
                              <w:t>03</w:t>
                            </w:r>
                            <w:r>
                              <w:rPr>
                                <w:rFonts w:ascii="Times New Roman" w:hAnsi="Times New Roman"/>
                                <w:i/>
                                <w:spacing w:val="-4"/>
                                <w:sz w:val="18"/>
                                <w:szCs w:val="18"/>
                              </w:rPr>
                              <w:t>/2026/TT-VKSTC</w:t>
                            </w:r>
                          </w:p>
                          <w:p w14:paraId="563DB23F">
                            <w:pPr>
                              <w:jc w:val="center"/>
                            </w:pPr>
                            <w:r>
                              <w:rPr>
                                <w:rFonts w:ascii="Times New Roman" w:hAnsi="Times New Roman"/>
                                <w:i/>
                                <w:spacing w:val="-4"/>
                                <w:sz w:val="18"/>
                                <w:szCs w:val="18"/>
                              </w:rPr>
                              <w:t>Ngày</w:t>
                            </w:r>
                            <w:r>
                              <w:rPr>
                                <w:rFonts w:ascii="Times New Roman" w:hAnsi="Times New Roman"/>
                                <w:i/>
                                <w:spacing w:val="-4"/>
                                <w:sz w:val="18"/>
                                <w:szCs w:val="18"/>
                                <w:lang w:val="vi-VN"/>
                              </w:rPr>
                              <w:t xml:space="preserve"> 09</w:t>
                            </w:r>
                            <w:r>
                              <w:rPr>
                                <w:rFonts w:ascii="Times New Roman" w:hAnsi="Times New Roman"/>
                                <w:i/>
                                <w:spacing w:val="-4"/>
                                <w:sz w:val="18"/>
                                <w:szCs w:val="18"/>
                              </w:rPr>
                              <w:t>/</w:t>
                            </w:r>
                            <w:r>
                              <w:rPr>
                                <w:rFonts w:ascii="Times New Roman" w:hAnsi="Times New Roman"/>
                                <w:i/>
                                <w:spacing w:val="-4"/>
                                <w:sz w:val="18"/>
                                <w:szCs w:val="18"/>
                                <w:lang w:val="vi-VN"/>
                              </w:rPr>
                              <w:t>02</w:t>
                            </w:r>
                            <w:r>
                              <w:rPr>
                                <w:rFonts w:ascii="Times New Roman" w:hAnsi="Times New Roman"/>
                                <w:i/>
                                <w:spacing w:val="-4"/>
                                <w:sz w:val="18"/>
                                <w:szCs w:val="18"/>
                              </w:rPr>
                              <w:t>/2026)</w:t>
                            </w:r>
                            <w:r>
                              <w:rPr>
                                <w:rFonts w:ascii="Times New Roman" w:hAnsi="Times New Roman"/>
                                <w:sz w:val="14"/>
                              </w:rPr>
                              <w:t xml:space="preserve"> </w:t>
                            </w:r>
                          </w:p>
                          <w:p w14:paraId="17EBFDA5">
                            <w:pPr>
                              <w:jc w:val="center"/>
                            </w:pPr>
                          </w:p>
                        </w:txbxContent>
                      </v:textbox>
                    </v:shape>
                  </w:pict>
                </mc:Fallback>
              </mc:AlternateContent>
            </w:r>
          </w:p>
          <w:p w14:paraId="6A9D7561">
            <w:pPr>
              <w:pStyle w:val="3"/>
              <w:spacing w:before="0" w:after="0" w:line="240" w:lineRule="auto"/>
              <w:rPr>
                <w:rFonts w:ascii="Times New Roman" w:hAnsi="Times New Roman"/>
                <w:bCs/>
                <w:sz w:val="26"/>
                <w:szCs w:val="26"/>
              </w:rPr>
            </w:pPr>
            <w:r>
              <w:rPr>
                <w:rFonts w:ascii="Times New Roman" w:hAnsi="Times New Roman"/>
                <w:bCs/>
                <w:sz w:val="26"/>
                <w:szCs w:val="26"/>
              </w:rPr>
              <w:t>CỘNG HÒA XÃ HỘI CHỦ NGHĨA VIỆT NAM</w:t>
            </w:r>
          </w:p>
          <w:p w14:paraId="35ACF0F7">
            <w:pPr>
              <w:pStyle w:val="3"/>
              <w:spacing w:before="0" w:after="0" w:line="240" w:lineRule="auto"/>
              <w:rPr>
                <w:rFonts w:ascii="Times New Roman" w:hAnsi="Times New Roman"/>
                <w:bCs/>
                <w:sz w:val="28"/>
                <w:szCs w:val="28"/>
              </w:rPr>
            </w:pPr>
            <w:r>
              <w:rPr>
                <w:rFonts w:ascii="Times New Roman" w:hAnsi="Times New Roman"/>
                <w:bCs/>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791210</wp:posOffset>
                      </wp:positionH>
                      <wp:positionV relativeFrom="paragraph">
                        <wp:posOffset>224155</wp:posOffset>
                      </wp:positionV>
                      <wp:extent cx="2165350" cy="0"/>
                      <wp:effectExtent l="0" t="5080" r="0" b="4445"/>
                      <wp:wrapNone/>
                      <wp:docPr id="520" name="Line 77"/>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ln>
                              <a:effectLst/>
                            </wps:spPr>
                            <wps:bodyPr/>
                          </wps:wsp>
                        </a:graphicData>
                      </a:graphic>
                    </wp:anchor>
                  </w:drawing>
                </mc:Choice>
                <mc:Fallback>
                  <w:pict>
                    <v:line id="Line 77" o:spid="_x0000_s1026" o:spt="20" style="position:absolute;left:0pt;margin-left:62.3pt;margin-top:17.65pt;height:0pt;width:170.5pt;z-index:251659264;mso-width-relative:page;mso-height-relative:page;" filled="f" stroked="t" coordsize="21600,21600" o:gfxdata="UEsDBAoAAAAAAIdO4kAAAAAAAAAAAAAAAAAEAAAAZHJzL1BLAwQUAAAACACHTuJA9HZOLNYAAAAJ&#10;AQAADwAAAGRycy9kb3ducmV2LnhtbE2PvU7DQBCEeyTe4bRINBE5x04sZHxOAbijIQHRbnyLbeHb&#10;c3yXH3h6FlFAObOfZmfK9dkN6khT6D0bWMwTUMSNtz23Bl629c0tqBCRLQ6eycAnBVhXlxclFtaf&#10;+JmOm9gqCeFQoIEuxrHQOjQdOQxzPxLL7d1PDqPIqdV2wpOEu0GnSZJrhz3Lhw5Huu+o+dgcnIFQ&#10;v9K+/po1s+Qtaz2l+4enRzTm+mqR3IGKdI5/MPzUl+pQSaedP7ANahCdLnNBDWSrDJQAy3wlxu7X&#10;0FWp/y+ovgFQSwMEFAAAAAgAh07iQDJNlOHQAQAAsAMAAA4AAABkcnMvZTJvRG9jLnhtbK1TwY7b&#10;IBC9V+o/IO6Nk1TZba04e0i0vaRtpN1+AAEcowKDGBInf98Bx9nt9rKH+oCAmXnz3hu8fDg7y046&#10;ogHf8Nlkypn2EpTxh4b/en789IUzTMIrYcHrhl808ofVxw/LPtR6Dh1YpSMjEI91HxrepRTqqkLZ&#10;aSdwAkF7CrYQnUh0jIdKRdETurPVfDq9q3qIKkSQGpFuN0OQXxHjewChbY3UG5BHp30aUKO2IpEk&#10;7ExAvips21bL9LNtUSdmG05KU1mpCe33ea1WS1EfogidkVcK4j0U3mhywnhqeoPaiCTYMZp/oJyR&#10;ERDaNJHgqkFIcYRUzKZvvHnqRNBFC1mN4WY6/j9Y+eO0i8yohi/m5IkXjka+NV6z+/tsTh+wppy1&#10;38UsT579U9iC/I3Mw7oT/qALyedLoLpZrqj+KskHDNRi338HRTnimKA4dW6jy5DkATuXgVxuA9Hn&#10;xCRdzmd3i88L4iXHWCXqsTBETN80OJY3DbdEugCL0xZTJiLqMSX38fBorC3ztp71Df+6mC9KAYI1&#10;KgdzGsbDfm0jO4n8YspXVFHkdVqEo1dDE+tznS6P7dp5VD34twd12cXRGhpk4XZ9dPmlvD4XA19+&#10;tN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9HZOLNYAAAAJAQAADwAAAAAAAAABACAAAAAiAAAA&#10;ZHJzL2Rvd25yZXYueG1sUEsBAhQAFAAAAAgAh07iQDJNlOHQAQAAsAMAAA4AAAAAAAAAAQAgAAAA&#10;JQEAAGRycy9lMm9Eb2MueG1sUEsFBgAAAAAGAAYAWQEAAGcFAAAAAA==&#10;">
                      <v:fill on="f" focussize="0,0"/>
                      <v:stroke color="#000000" joinstyle="round"/>
                      <v:imagedata o:title=""/>
                      <o:lock v:ext="edit" aspectratio="f"/>
                    </v:line>
                  </w:pict>
                </mc:Fallback>
              </mc:AlternateContent>
            </w:r>
            <w:r>
              <w:rPr>
                <w:rFonts w:ascii="Times New Roman" w:hAnsi="Times New Roman"/>
                <w:bCs/>
                <w:sz w:val="28"/>
                <w:szCs w:val="28"/>
              </w:rPr>
              <w:t>Độc lập - Tự do - Hạnh phúc</w:t>
            </w:r>
          </w:p>
          <w:p w14:paraId="46A50EB1">
            <w:pPr>
              <w:pStyle w:val="3"/>
              <w:spacing w:before="0" w:after="0" w:line="240" w:lineRule="auto"/>
              <w:rPr>
                <w:rFonts w:ascii="Times New Roman" w:hAnsi="Times New Roman"/>
                <w:bCs/>
                <w:sz w:val="28"/>
                <w:szCs w:val="28"/>
              </w:rPr>
            </w:pPr>
          </w:p>
          <w:p w14:paraId="453189C5">
            <w:pPr>
              <w:pStyle w:val="3"/>
              <w:spacing w:before="0" w:after="0" w:line="240" w:lineRule="auto"/>
              <w:rPr>
                <w:rFonts w:ascii="Times New Roman" w:hAnsi="Times New Roman" w:eastAsia="SimSun"/>
                <w:b w:val="0"/>
                <w:bCs/>
                <w:i/>
                <w:iCs/>
                <w:sz w:val="28"/>
                <w:szCs w:val="28"/>
              </w:rPr>
            </w:pPr>
          </w:p>
          <w:p w14:paraId="30F0B31A">
            <w:pPr>
              <w:pStyle w:val="3"/>
              <w:spacing w:before="0" w:after="0" w:line="240" w:lineRule="auto"/>
              <w:rPr>
                <w:rFonts w:ascii="Times New Roman" w:hAnsi="Times New Roman" w:eastAsia="SimSun"/>
                <w:b w:val="0"/>
                <w:bCs/>
                <w:i/>
                <w:iCs/>
                <w:sz w:val="28"/>
                <w:szCs w:val="28"/>
              </w:rPr>
            </w:pPr>
          </w:p>
          <w:p w14:paraId="187F32DF">
            <w:pPr>
              <w:pStyle w:val="3"/>
              <w:spacing w:before="0" w:after="0" w:line="240" w:lineRule="auto"/>
              <w:rPr>
                <w:rFonts w:ascii="Times New Roman" w:hAnsi="Times New Roman"/>
                <w:b w:val="0"/>
                <w:bCs/>
                <w:i/>
                <w:sz w:val="28"/>
                <w:szCs w:val="28"/>
              </w:rPr>
            </w:pPr>
            <w:r>
              <w:rPr>
                <w:rFonts w:ascii="Times New Roman" w:hAnsi="Times New Roman" w:eastAsia="SimSun"/>
                <w:b w:val="0"/>
                <w:bCs/>
                <w:i/>
                <w:iCs/>
                <w:sz w:val="28"/>
                <w:szCs w:val="28"/>
              </w:rPr>
              <w:t xml:space="preserve">TP. Hồ Chí Minh, ngày 21 tháng 6 năm 2026</w:t>
            </w:r>
          </w:p>
        </w:tc>
      </w:tr>
      <w:tr w14:paraId="48093DD2">
        <w:tblPrEx>
          <w:tblCellMar>
            <w:top w:w="0" w:type="dxa"/>
            <w:left w:w="108" w:type="dxa"/>
            <w:bottom w:w="0" w:type="dxa"/>
            <w:right w:w="108" w:type="dxa"/>
          </w:tblCellMar>
        </w:tblPrEx>
        <w:trPr>
          <w:cantSplit/>
        </w:trPr>
        <w:tc>
          <w:tcPr>
            <w:tcW w:w="4101" w:type="dxa"/>
          </w:tcPr>
          <w:p w14:paraId="4436BF6E">
            <w:pPr>
              <w:jc w:val="center"/>
              <w:rPr>
                <w:rFonts w:ascii="Times New Roman" w:hAnsi="Times New Roman"/>
                <w:strike/>
                <w:szCs w:val="28"/>
              </w:rPr>
            </w:pPr>
          </w:p>
        </w:tc>
        <w:tc>
          <w:tcPr>
            <w:tcW w:w="6083" w:type="dxa"/>
          </w:tcPr>
          <w:p w14:paraId="035AA8C5">
            <w:pPr>
              <w:rPr>
                <w:rFonts w:ascii="Times New Roman" w:hAnsi="Times New Roman"/>
                <w:i/>
                <w:szCs w:val="28"/>
              </w:rPr>
            </w:pPr>
          </w:p>
        </w:tc>
      </w:tr>
    </w:tbl>
    <w:p w14:paraId="25957A3B">
      <w:pPr>
        <w:autoSpaceDE w:val="0"/>
        <w:autoSpaceDN w:val="0"/>
        <w:adjustRightInd w:val="0"/>
        <w:snapToGrid w:val="0"/>
        <w:spacing w:before="120" w:after="120" w:line="320" w:lineRule="exact"/>
        <w:jc w:val="center"/>
        <w:rPr>
          <w:rFonts w:ascii="Times New Roman" w:hAnsi="Times New Roman"/>
          <w:b/>
          <w:bCs/>
          <w:szCs w:val="28"/>
        </w:rPr>
      </w:pPr>
      <w:r>
        <w:rPr>
          <w:rFonts w:ascii="Times New Roman" w:hAnsi="Times New Roman"/>
          <w:b/>
          <w:bCs/>
          <w:szCs w:val="28"/>
        </w:rPr>
        <w:t>QUYẾT ĐỊNH</w:t>
      </w:r>
    </w:p>
    <w:p w14:paraId="727EF436">
      <w:pPr>
        <w:autoSpaceDE w:val="0"/>
        <w:autoSpaceDN w:val="0"/>
        <w:adjustRightInd w:val="0"/>
        <w:snapToGrid w:val="0"/>
        <w:spacing w:before="120" w:after="120" w:line="320" w:lineRule="exact"/>
        <w:jc w:val="center"/>
        <w:rPr>
          <w:rFonts w:ascii="Times New Roman" w:hAnsi="Times New Roman"/>
          <w:b/>
          <w:bCs/>
          <w:szCs w:val="28"/>
        </w:rPr>
      </w:pPr>
      <w:r>
        <w:rPr>
          <w:rFonts w:ascii="Times New Roman" w:hAnsi="Times New Roman"/>
          <w:b/>
          <w:bCs/>
          <w:szCs w:val="28"/>
        </w:rPr>
        <w:t>TẠM ĐÌNH CHỈ VIỆC GIẢI QUYẾT NGUỒN TIN VỀ TỘI PHẠM</w:t>
      </w:r>
    </w:p>
    <w:p w14:paraId="0B6BA019">
      <w:pPr>
        <w:autoSpaceDE w:val="0"/>
        <w:autoSpaceDN w:val="0"/>
        <w:adjustRightInd w:val="0"/>
        <w:snapToGrid w:val="0"/>
        <w:spacing w:before="120" w:after="120" w:line="320" w:lineRule="exact"/>
        <w:jc w:val="center"/>
        <w:rPr>
          <w:rFonts w:ascii="Times New Roman" w:hAnsi="Times New Roman"/>
          <w:b/>
          <w:bCs/>
          <w:szCs w:val="28"/>
        </w:rPr>
      </w:pPr>
    </w:p>
    <w:p w14:paraId="3AE9A8E3">
      <w:pPr>
        <w:autoSpaceDE w:val="0"/>
        <w:autoSpaceDN w:val="0"/>
        <w:adjustRightInd w:val="0"/>
        <w:snapToGrid w:val="0"/>
        <w:spacing w:before="120" w:after="120" w:line="320" w:lineRule="exact"/>
        <w:jc w:val="center"/>
        <w:rPr>
          <w:rFonts w:ascii="Times New Roman" w:hAnsi="Times New Roman"/>
          <w:b/>
          <w:bCs/>
          <w:szCs w:val="28"/>
        </w:rPr>
      </w:pPr>
      <w:r>
        <w:rPr>
          <w:rFonts w:ascii="Times New Roman" w:hAnsi="Times New Roman" w:eastAsia="SimSun"/>
          <w:b/>
          <w:bCs/>
          <w:szCs w:val="28"/>
        </w:rPr>
        <w:t xml:space="preserve">VIỆN TRƯỞNG VIỆN KIỂM SÁT NHÂN DÂN KHU VỰC 7 VIỆN KIỂM SÁT NHÂN DÂN KHU VỰC 7</w:t>
      </w:r>
    </w:p>
    <w:p w14:paraId="3100E315">
      <w:pPr>
        <w:adjustRightInd w:val="0"/>
        <w:snapToGrid w:val="0"/>
        <w:spacing w:before="120" w:after="120" w:line="320" w:lineRule="exact"/>
        <w:ind w:firstLine="545"/>
        <w:jc w:val="both"/>
        <w:rPr>
          <w:rFonts w:ascii="Times New Roman" w:hAnsi="Times New Roman" w:eastAsia="SimSun"/>
          <w:szCs w:val="28"/>
        </w:rPr>
      </w:pPr>
      <w:r>
        <w:rPr>
          <w:rFonts w:ascii="Times New Roman" w:hAnsi="Times New Roman"/>
          <w:szCs w:val="28"/>
        </w:rPr>
        <w:t xml:space="preserve">Căn </w:t>
      </w:r>
      <w:r>
        <w:rPr>
          <w:rFonts w:ascii="Times New Roman" w:hAnsi="Times New Roman" w:eastAsia="SimSun"/>
          <w:szCs w:val="28"/>
        </w:rPr>
        <w:t>cứ các điều 41, 145, 147 và 148 của Bộ luật Tố tụng hình sự;</w:t>
      </w:r>
    </w:p>
    <w:p w14:paraId="0A147593">
      <w:pPr>
        <w:adjustRightInd w:val="0"/>
        <w:snapToGrid w:val="0"/>
        <w:spacing w:before="120" w:after="120" w:line="320" w:lineRule="exact"/>
        <w:ind w:firstLine="545"/>
        <w:jc w:val="both"/>
        <w:rPr>
          <w:rFonts w:ascii="Times New Roman" w:hAnsi="Times New Roman" w:eastAsia="SimSun"/>
          <w:szCs w:val="28"/>
        </w:rPr>
      </w:pPr>
      <w:r>
        <w:rPr>
          <w:rFonts w:ascii="Times New Roman" w:hAnsi="Times New Roman" w:eastAsia="SimSun"/>
          <w:szCs w:val="28"/>
        </w:rPr>
        <w:t xml:space="preserve">Xét thấy vụ việc cần tạm đình chỉ do chưa có kết quả giám định và tài liệu cần thiết để giải quyết,</w:t>
      </w:r>
    </w:p>
    <w:p w14:paraId="4DEF2CD1">
      <w:pPr>
        <w:adjustRightInd w:val="0"/>
        <w:snapToGrid w:val="0"/>
        <w:spacing w:before="120" w:after="120" w:line="320" w:lineRule="exact"/>
        <w:jc w:val="center"/>
        <w:rPr>
          <w:rFonts w:ascii="Times New Roman" w:hAnsi="Times New Roman"/>
          <w:bCs/>
          <w:szCs w:val="28"/>
        </w:rPr>
      </w:pPr>
      <w:r>
        <w:rPr>
          <w:rFonts w:ascii="Times New Roman" w:hAnsi="Times New Roman"/>
          <w:b/>
          <w:bCs/>
          <w:szCs w:val="28"/>
        </w:rPr>
        <w:t>QUYẾT ĐỊNH:</w:t>
      </w:r>
    </w:p>
    <w:p w14:paraId="6B973267">
      <w:pPr>
        <w:adjustRightInd w:val="0"/>
        <w:snapToGrid w:val="0"/>
        <w:spacing w:before="120" w:after="120" w:line="320" w:lineRule="exact"/>
        <w:ind w:firstLine="545"/>
        <w:jc w:val="both"/>
        <w:rPr>
          <w:rFonts w:ascii="Times New Roman" w:hAnsi="Times New Roman"/>
          <w:bCs/>
          <w:szCs w:val="28"/>
        </w:rPr>
      </w:pPr>
      <w:r>
        <w:rPr>
          <w:rFonts w:ascii="Times New Roman" w:hAnsi="Times New Roman"/>
          <w:b/>
          <w:bCs/>
          <w:szCs w:val="28"/>
        </w:rPr>
        <w:t>Điều 1.</w:t>
      </w:r>
      <w:r>
        <w:rPr>
          <w:rFonts w:ascii="Times New Roman" w:hAnsi="Times New Roman"/>
          <w:bCs/>
          <w:szCs w:val="28"/>
        </w:rPr>
        <w:t xml:space="preserve"> </w:t>
      </w:r>
      <w:r>
        <w:rPr>
          <w:rFonts w:ascii="Times New Roman" w:hAnsi="Times New Roman" w:eastAsia="SimSun"/>
          <w:szCs w:val="28"/>
        </w:rPr>
        <w:t xml:space="preserve">Tạm đình chỉ việc giải quyết nguồn tin về tội phạm đối với vụ việc có dấu hiệu lừa đảo chiếm đoạt tài sản xảy ra tại phường Bến Nghé do Viện kiểm sát nhân dân khu vực 7 tiếp nhận ngày 01 tháng 6 năm 2026.</w:t>
      </w:r>
      <w:r>
        <w:rPr>
          <w:rFonts w:ascii="Times New Roman" w:hAnsi="Times New Roman"/>
          <w:bCs/>
          <w:szCs w:val="28"/>
        </w:rPr>
        <w:t xml:space="preserve"> </w:t>
      </w:r>
    </w:p>
    <w:p w14:paraId="22758983">
      <w:pPr>
        <w:adjustRightInd w:val="0"/>
        <w:snapToGrid w:val="0"/>
        <w:spacing w:before="120" w:after="120" w:line="320" w:lineRule="exact"/>
        <w:ind w:firstLine="545"/>
        <w:jc w:val="both"/>
        <w:rPr>
          <w:rFonts w:ascii="Times New Roman" w:hAnsi="Times New Roman"/>
          <w:szCs w:val="28"/>
        </w:rPr>
      </w:pPr>
      <w:r>
        <w:rPr>
          <w:rFonts w:ascii="Times New Roman" w:hAnsi="Times New Roman"/>
          <w:b/>
          <w:bCs/>
          <w:szCs w:val="28"/>
        </w:rPr>
        <w:t>Điều 2.</w:t>
      </w:r>
      <w:r>
        <w:rPr>
          <w:rFonts w:ascii="Times New Roman" w:hAnsi="Times New Roman"/>
          <w:b/>
          <w:szCs w:val="28"/>
        </w:rPr>
        <w:t xml:space="preserve"> </w:t>
      </w:r>
      <w:r>
        <w:rPr>
          <w:rFonts w:ascii="Times New Roman" w:hAnsi="Times New Roman" w:eastAsia="SimSun"/>
          <w:szCs w:val="28"/>
        </w:rPr>
        <w:t xml:space="preserve">Việc giám định và yêu cầu cung cấp tài liệu tiếp tục được tiến hành cho đến khi có kết quả.</w:t>
      </w:r>
    </w:p>
    <w:p w14:paraId="1229363E">
      <w:pPr>
        <w:adjustRightInd w:val="0"/>
        <w:snapToGrid w:val="0"/>
        <w:spacing w:before="120" w:after="120" w:line="320" w:lineRule="exact"/>
        <w:ind w:firstLine="545"/>
        <w:jc w:val="both"/>
        <w:rPr>
          <w:rFonts w:ascii="Times New Roman" w:hAnsi="Times New Roman"/>
          <w:szCs w:val="28"/>
        </w:rPr>
      </w:pPr>
      <w:r>
        <w:rPr>
          <w:rFonts w:ascii="Times New Roman" w:hAnsi="Times New Roman"/>
          <w:b/>
          <w:szCs w:val="28"/>
        </w:rPr>
        <w:t>Điều 3.</w:t>
      </w:r>
      <w:r>
        <w:rPr>
          <w:rFonts w:ascii="Times New Roman" w:hAnsi="Times New Roman"/>
          <w:b/>
          <w:i/>
          <w:szCs w:val="28"/>
        </w:rPr>
        <w:t xml:space="preserve"> </w:t>
      </w:r>
      <w:r>
        <w:rPr>
          <w:rFonts w:ascii="Times New Roman" w:hAnsi="Times New Roman" w:eastAsia="SimSun"/>
          <w:szCs w:val="28"/>
        </w:rPr>
        <w:t xml:space="preserve">Tài liệu, đồ vật và tài sản liên quan được bảo quản, lưu trữ theo quy định của pháp luật.</w:t>
      </w:r>
    </w:p>
    <w:p w14:paraId="52129F38">
      <w:pPr>
        <w:spacing w:before="240" w:after="20"/>
        <w:ind w:firstLine="567"/>
        <w:jc w:val="both"/>
        <w:rPr>
          <w:rFonts w:ascii="Times New Roman" w:hAnsi="Times New Roman"/>
          <w:b/>
          <w:bCs/>
          <w:szCs w:val="28"/>
        </w:rPr>
      </w:pPr>
    </w:p>
    <w:tbl>
      <w:tblPr>
        <w:tblStyle w:val="5"/>
        <w:tblW w:w="9374" w:type="dxa"/>
        <w:tblInd w:w="108" w:type="dxa"/>
        <w:tblLayout w:type="fixed"/>
        <w:tblCellMar>
          <w:top w:w="0" w:type="dxa"/>
          <w:left w:w="108" w:type="dxa"/>
          <w:bottom w:w="0" w:type="dxa"/>
          <w:right w:w="108" w:type="dxa"/>
        </w:tblCellMar>
      </w:tblPr>
      <w:tblGrid>
        <w:gridCol w:w="4469"/>
        <w:gridCol w:w="4905"/>
      </w:tblGrid>
      <w:tr w14:paraId="50261C19">
        <w:tblPrEx>
          <w:tblCellMar>
            <w:top w:w="0" w:type="dxa"/>
            <w:left w:w="108" w:type="dxa"/>
            <w:bottom w:w="0" w:type="dxa"/>
            <w:right w:w="108" w:type="dxa"/>
          </w:tblCellMar>
        </w:tblPrEx>
        <w:tc>
          <w:tcPr>
            <w:tcW w:w="4469" w:type="dxa"/>
          </w:tcPr>
          <w:p w14:paraId="2F73181D">
            <w:pPr>
              <w:rPr>
                <w:rFonts w:ascii="Times New Roman" w:hAnsi="Times New Roman"/>
                <w:i/>
                <w:iCs/>
                <w:sz w:val="24"/>
              </w:rPr>
            </w:pPr>
            <w:r>
              <w:rPr>
                <w:rFonts w:ascii="Times New Roman" w:hAnsi="Times New Roman"/>
                <w:b/>
                <w:bCs/>
                <w:i/>
                <w:iCs/>
                <w:sz w:val="24"/>
              </w:rPr>
              <w:t>Nơi nhận</w:t>
            </w:r>
            <w:r>
              <w:rPr>
                <w:rFonts w:ascii="Times New Roman" w:hAnsi="Times New Roman"/>
                <w:i/>
                <w:iCs/>
                <w:sz w:val="24"/>
              </w:rPr>
              <w:t>:</w:t>
            </w:r>
          </w:p>
          <w:p w14:paraId="6D70D22B">
            <w:pPr>
              <w:rPr>
                <w:rFonts w:ascii="Times New Roman" w:hAnsi="Times New Roman"/>
                <w:sz w:val="22"/>
                <w:szCs w:val="22"/>
              </w:rPr>
            </w:pPr>
            <w:r>
              <w:rPr>
                <w:rFonts w:ascii="Times New Roman" w:hAnsi="Times New Roman"/>
                <w:sz w:val="22"/>
                <w:szCs w:val="22"/>
              </w:rPr>
              <w:t xml:space="preserve">- </w:t>
            </w:r>
            <w:r>
              <w:rPr>
                <w:rFonts w:ascii="Times New Roman" w:hAnsi="Times New Roman" w:eastAsia="SimSun"/>
                <w:sz w:val="22"/>
                <w:szCs w:val="22"/>
              </w:rPr>
              <w:t xml:space="preserve">Cơ quan, tổ chức, cá nhân đã cung cấp nguồn tin về tội phạm</w:t>
            </w:r>
            <w:r>
              <w:rPr>
                <w:rFonts w:ascii="Times New Roman" w:hAnsi="Times New Roman"/>
                <w:sz w:val="22"/>
                <w:szCs w:val="22"/>
              </w:rPr>
              <w:t>;</w:t>
            </w:r>
          </w:p>
          <w:p w14:paraId="1C3BC052">
            <w:pPr>
              <w:rPr>
                <w:rFonts w:ascii="Times New Roman" w:hAnsi="Times New Roman"/>
                <w:sz w:val="22"/>
                <w:szCs w:val="22"/>
              </w:rPr>
            </w:pPr>
            <w:r>
              <w:rPr>
                <w:rFonts w:ascii="Times New Roman" w:hAnsi="Times New Roman"/>
                <w:sz w:val="22"/>
                <w:szCs w:val="22"/>
              </w:rPr>
              <w:t>- Lưu: HSVV, HSKS, VP.</w:t>
            </w:r>
          </w:p>
          <w:p w14:paraId="3B4DD7A4">
            <w:pPr>
              <w:rPr>
                <w:rFonts w:ascii="Times New Roman" w:hAnsi="Times New Roman"/>
                <w:szCs w:val="28"/>
              </w:rPr>
            </w:pPr>
          </w:p>
          <w:p w14:paraId="34567DDA">
            <w:pPr>
              <w:rPr>
                <w:rFonts w:ascii="Times New Roman" w:hAnsi="Times New Roman"/>
                <w:szCs w:val="28"/>
              </w:rPr>
            </w:pPr>
          </w:p>
        </w:tc>
        <w:tc>
          <w:tcPr>
            <w:tcW w:w="4905" w:type="dxa"/>
          </w:tcPr>
          <w:p w14:paraId="7526F4C6">
            <w:pPr>
              <w:jc w:val="center"/>
              <w:rPr>
                <w:rFonts w:ascii="Times New Roman" w:hAnsi="Times New Roman" w:eastAsia="SimSun"/>
                <w:b/>
                <w:bCs/>
                <w:szCs w:val="28"/>
              </w:rPr>
            </w:pPr>
            <w:r>
              <w:rPr>
                <w:rFonts w:ascii="Times New Roman" w:hAnsi="Times New Roman" w:eastAsia="SimSun"/>
                <w:b/>
                <w:bCs/>
                <w:szCs w:val="28"/>
              </w:rPr>
              <w:t xml:space="preserve">KT. VIỆN TRƯỞNG</w:t>
            </w:r>
            <w:r>
              <w:rPr>
                <w:rFonts w:ascii="Times New Roman" w:hAnsi="Times New Roman" w:eastAsia="SimSun"/>
                <w:b/>
                <w:bCs/>
                <w:szCs w:val="28"/>
              </w:rPr>
              <w:br w:type="textWrapping"/>
            </w:r>
            <w:r>
              <w:rPr>
                <w:rFonts w:ascii="Times New Roman" w:hAnsi="Times New Roman" w:eastAsia="SimSun"/>
                <w:b/>
                <w:bCs/>
                <w:szCs w:val="28"/>
              </w:rPr>
              <w:t xml:space="preserve">PHÓ VIỆN TRƯỞNG</w:t>
            </w:r>
            <w:r>
              <w:rPr>
                <w:rFonts w:ascii="Times New Roman" w:hAnsi="Times New Roman" w:eastAsia="SimSun"/>
                <w:b/>
                <w:bCs/>
                <w:szCs w:val="28"/>
              </w:rPr>
              <w:br w:type="textWrapping"/>
            </w:r>
          </w:p>
          <w:p w14:paraId="7289554D">
            <w:pPr>
              <w:jc w:val="center"/>
              <w:rPr>
                <w:rFonts w:ascii="Times New Roman" w:hAnsi="Times New Roman" w:eastAsia="SimSun"/>
                <w:b/>
                <w:bCs/>
                <w:szCs w:val="28"/>
              </w:rPr>
            </w:pPr>
          </w:p>
          <w:p w14:paraId="199A511A">
            <w:pPr>
              <w:jc w:val="center"/>
              <w:rPr>
                <w:rFonts w:ascii="Times New Roman" w:hAnsi="Times New Roman"/>
                <w:b/>
                <w:bCs/>
                <w:szCs w:val="28"/>
              </w:rPr>
            </w:pPr>
            <w:r>
              <w:rPr>
                <w:rFonts w:ascii="Times New Roman" w:hAnsi="Times New Roman" w:eastAsia="SimSun"/>
                <w:b/>
                <w:bCs/>
                <w:szCs w:val="28"/>
              </w:rPr>
              <w:br w:type="textWrapping"/>
            </w:r>
            <w:r>
              <w:rPr>
                <w:rFonts w:ascii="Times New Roman" w:hAnsi="Times New Roman" w:eastAsia="SimSun"/>
                <w:b/>
                <w:bCs/>
                <w:szCs w:val="28"/>
              </w:rPr>
              <w:t xml:space="preserve">NGÔ THỊ HÀ</w:t>
            </w:r>
          </w:p>
        </w:tc>
      </w:tr>
    </w:tbl>
    <w:p w14:paraId="6110DA20">
      <w:pPr>
        <w:rPr>
          <w:rFonts w:ascii="Times New Roman" w:hAnsi="Times New Roman"/>
          <w:szCs w:val="28"/>
        </w:rPr>
      </w:pPr>
    </w:p>
    <w:sectPr>
      <w:pgSz w:w="11909" w:h="16834"/>
      <w:pgMar w:top="1134" w:right="1134"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drawingGridHorizontalSpacing w:val="120"/>
  <w:drawingGridVerticalSpacing w:val="38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4D0"/>
    <w:rsid w:val="000215C0"/>
    <w:rsid w:val="0005059A"/>
    <w:rsid w:val="00076CB7"/>
    <w:rsid w:val="000D533F"/>
    <w:rsid w:val="000F7A07"/>
    <w:rsid w:val="00122671"/>
    <w:rsid w:val="0016091B"/>
    <w:rsid w:val="001943F1"/>
    <w:rsid w:val="001F6F30"/>
    <w:rsid w:val="002134D0"/>
    <w:rsid w:val="00227BB4"/>
    <w:rsid w:val="0024757F"/>
    <w:rsid w:val="0025001D"/>
    <w:rsid w:val="002A0C1C"/>
    <w:rsid w:val="002B2AF7"/>
    <w:rsid w:val="002E7A85"/>
    <w:rsid w:val="00357FDD"/>
    <w:rsid w:val="00386076"/>
    <w:rsid w:val="0038637B"/>
    <w:rsid w:val="003B11EC"/>
    <w:rsid w:val="003D45BC"/>
    <w:rsid w:val="003E34AF"/>
    <w:rsid w:val="003F23C0"/>
    <w:rsid w:val="00417405"/>
    <w:rsid w:val="004300C2"/>
    <w:rsid w:val="004614E9"/>
    <w:rsid w:val="004647FA"/>
    <w:rsid w:val="0047496B"/>
    <w:rsid w:val="004A2224"/>
    <w:rsid w:val="004B01AC"/>
    <w:rsid w:val="004B77EB"/>
    <w:rsid w:val="004E3FD6"/>
    <w:rsid w:val="0050080B"/>
    <w:rsid w:val="00501DFB"/>
    <w:rsid w:val="00546DFB"/>
    <w:rsid w:val="005550E2"/>
    <w:rsid w:val="00564072"/>
    <w:rsid w:val="005C5674"/>
    <w:rsid w:val="005F072F"/>
    <w:rsid w:val="00630FE4"/>
    <w:rsid w:val="006354C6"/>
    <w:rsid w:val="00636A56"/>
    <w:rsid w:val="00637297"/>
    <w:rsid w:val="006411C4"/>
    <w:rsid w:val="0064566B"/>
    <w:rsid w:val="00657A14"/>
    <w:rsid w:val="00684241"/>
    <w:rsid w:val="006A144C"/>
    <w:rsid w:val="006A54EB"/>
    <w:rsid w:val="006D365F"/>
    <w:rsid w:val="00720379"/>
    <w:rsid w:val="00724AFD"/>
    <w:rsid w:val="0074188D"/>
    <w:rsid w:val="0077022C"/>
    <w:rsid w:val="00770BBE"/>
    <w:rsid w:val="00793EF0"/>
    <w:rsid w:val="007C57F4"/>
    <w:rsid w:val="00816ED1"/>
    <w:rsid w:val="0083578B"/>
    <w:rsid w:val="00835D1F"/>
    <w:rsid w:val="00843C10"/>
    <w:rsid w:val="00935FC1"/>
    <w:rsid w:val="00941DEC"/>
    <w:rsid w:val="009B737B"/>
    <w:rsid w:val="009C63B9"/>
    <w:rsid w:val="009D3DCB"/>
    <w:rsid w:val="009E5669"/>
    <w:rsid w:val="00A05C48"/>
    <w:rsid w:val="00A84886"/>
    <w:rsid w:val="00AD45EB"/>
    <w:rsid w:val="00AD5DBA"/>
    <w:rsid w:val="00AF4FBD"/>
    <w:rsid w:val="00B216D6"/>
    <w:rsid w:val="00B26739"/>
    <w:rsid w:val="00B71076"/>
    <w:rsid w:val="00BC2729"/>
    <w:rsid w:val="00BC7A08"/>
    <w:rsid w:val="00BE62CC"/>
    <w:rsid w:val="00BF208B"/>
    <w:rsid w:val="00BF604A"/>
    <w:rsid w:val="00C8612D"/>
    <w:rsid w:val="00C943A8"/>
    <w:rsid w:val="00CA4CF8"/>
    <w:rsid w:val="00D56F7D"/>
    <w:rsid w:val="00DA3E3A"/>
    <w:rsid w:val="00DA4CEF"/>
    <w:rsid w:val="00DF63C6"/>
    <w:rsid w:val="00E12F8A"/>
    <w:rsid w:val="00E22854"/>
    <w:rsid w:val="00E552B2"/>
    <w:rsid w:val="00E9696B"/>
    <w:rsid w:val="00EA0E94"/>
    <w:rsid w:val="00F1563F"/>
    <w:rsid w:val="00F3693E"/>
    <w:rsid w:val="236F56B9"/>
    <w:rsid w:val="26EC3F48"/>
    <w:rsid w:val="42556E1A"/>
    <w:rsid w:val="62522EE4"/>
    <w:rsid w:val="7CD16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2"/>
    <w:basedOn w:val="1"/>
    <w:next w:val="1"/>
    <w:link w:val="12"/>
    <w:qFormat/>
    <w:uiPriority w:val="0"/>
    <w:pPr>
      <w:keepNext/>
      <w:spacing w:before="60" w:after="60" w:line="360" w:lineRule="exact"/>
      <w:jc w:val="center"/>
      <w:outlineLvl w:val="1"/>
    </w:pPr>
    <w:rPr>
      <w:rFonts w:ascii=".VnTimeH" w:hAnsi=".VnTimeH"/>
      <w:b/>
      <w:sz w:val="24"/>
      <w:szCs w:val="20"/>
    </w:rPr>
  </w:style>
  <w:style w:type="paragraph" w:styleId="3">
    <w:name w:val="heading 5"/>
    <w:basedOn w:val="1"/>
    <w:next w:val="1"/>
    <w:link w:val="13"/>
    <w:qFormat/>
    <w:uiPriority w:val="0"/>
    <w:pPr>
      <w:keepNext/>
      <w:spacing w:before="120" w:after="20" w:line="360" w:lineRule="exact"/>
      <w:jc w:val="center"/>
      <w:outlineLvl w:val="4"/>
    </w:pPr>
    <w:rPr>
      <w:b/>
      <w:sz w:val="24"/>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rPr>
      <w:rFonts w:ascii="Tahoma" w:hAnsi="Tahoma"/>
      <w:sz w:val="16"/>
      <w:szCs w:val="16"/>
    </w:rPr>
  </w:style>
  <w:style w:type="character" w:styleId="7">
    <w:name w:val="annotation reference"/>
    <w:semiHidden/>
    <w:unhideWhenUsed/>
    <w:qFormat/>
    <w:uiPriority w:val="99"/>
    <w:rPr>
      <w:sz w:val="16"/>
      <w:szCs w:val="16"/>
    </w:rPr>
  </w:style>
  <w:style w:type="paragraph" w:styleId="8">
    <w:name w:val="annotation text"/>
    <w:basedOn w:val="1"/>
    <w:link w:val="16"/>
    <w:semiHidden/>
    <w:unhideWhenUsed/>
    <w:qFormat/>
    <w:uiPriority w:val="99"/>
    <w:rPr>
      <w:sz w:val="20"/>
      <w:szCs w:val="20"/>
    </w:rPr>
  </w:style>
  <w:style w:type="paragraph" w:styleId="9">
    <w:name w:val="annotation subject"/>
    <w:basedOn w:val="8"/>
    <w:next w:val="8"/>
    <w:link w:val="17"/>
    <w:semiHidden/>
    <w:unhideWhenUsed/>
    <w:qFormat/>
    <w:uiPriority w:val="99"/>
    <w:rPr>
      <w:b/>
      <w:bCs/>
    </w:rPr>
  </w:style>
  <w:style w:type="character" w:styleId="10">
    <w:name w:val="footnote reference"/>
    <w:qFormat/>
    <w:uiPriority w:val="0"/>
    <w:rPr>
      <w:vertAlign w:val="superscript"/>
    </w:rPr>
  </w:style>
  <w:style w:type="paragraph" w:styleId="11">
    <w:name w:val="footnote text"/>
    <w:basedOn w:val="1"/>
    <w:link w:val="15"/>
    <w:qFormat/>
    <w:uiPriority w:val="0"/>
    <w:rPr>
      <w:sz w:val="20"/>
      <w:szCs w:val="20"/>
    </w:rPr>
  </w:style>
  <w:style w:type="character" w:customStyle="1" w:styleId="12">
    <w:name w:val="Heading 2 Char"/>
    <w:link w:val="2"/>
    <w:qFormat/>
    <w:uiPriority w:val="0"/>
    <w:rPr>
      <w:rFonts w:ascii=".VnTimeH" w:hAnsi=".VnTimeH" w:eastAsia="Calibri"/>
      <w:b/>
      <w:sz w:val="24"/>
      <w:szCs w:val="20"/>
    </w:rPr>
  </w:style>
  <w:style w:type="character" w:customStyle="1" w:styleId="13">
    <w:name w:val="Heading 5 Char"/>
    <w:link w:val="3"/>
    <w:qFormat/>
    <w:uiPriority w:val="0"/>
    <w:rPr>
      <w:rFonts w:ascii=".VnTime" w:hAnsi=".VnTime" w:eastAsia="Calibri"/>
      <w:b/>
      <w:sz w:val="24"/>
      <w:szCs w:val="20"/>
    </w:rPr>
  </w:style>
  <w:style w:type="character" w:customStyle="1" w:styleId="14">
    <w:name w:val="Balloon Text Char"/>
    <w:link w:val="6"/>
    <w:semiHidden/>
    <w:qFormat/>
    <w:uiPriority w:val="99"/>
    <w:rPr>
      <w:rFonts w:ascii="Tahoma" w:hAnsi="Tahoma" w:eastAsia="Calibri" w:cs="Tahoma"/>
      <w:sz w:val="16"/>
      <w:szCs w:val="16"/>
    </w:rPr>
  </w:style>
  <w:style w:type="character" w:customStyle="1" w:styleId="15">
    <w:name w:val="Footnote Text Char"/>
    <w:link w:val="11"/>
    <w:qFormat/>
    <w:uiPriority w:val="0"/>
    <w:rPr>
      <w:rFonts w:ascii=".VnTime" w:hAnsi=".VnTime" w:eastAsia="Calibri"/>
      <w:sz w:val="20"/>
      <w:szCs w:val="20"/>
    </w:rPr>
  </w:style>
  <w:style w:type="character" w:customStyle="1" w:styleId="16">
    <w:name w:val="Comment Text Char"/>
    <w:link w:val="8"/>
    <w:semiHidden/>
    <w:qFormat/>
    <w:uiPriority w:val="99"/>
    <w:rPr>
      <w:rFonts w:ascii=".VnTime" w:hAnsi=".VnTime"/>
    </w:rPr>
  </w:style>
  <w:style w:type="character" w:customStyle="1" w:styleId="17">
    <w:name w:val="Comment Subject Char"/>
    <w:link w:val="9"/>
    <w:semiHidden/>
    <w:uiPriority w:val="99"/>
    <w:rPr>
      <w:rFonts w:ascii=".VnTime" w:hAnsi=".VnTime"/>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98</Words>
  <Characters>693</Characters>
  <Lines>5</Lines>
  <Paragraphs>1</Paragraphs>
  <TotalTime>7</TotalTime>
  <ScaleCrop>false</ScaleCrop>
  <LinksUpToDate>false</LinksUpToDate>
  <CharactersWithSpaces>771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2017-12-25T04:02:00Z</dcterms:created>
  <dc:creator>PC</dc:creator>
  <cp:lastModifiedBy>Binh Thanh</cp:lastModifiedBy>
  <dcterms:modified xsi:type="dcterms:W3CDTF">2026-06-11T15:42:01Z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D5F1A721DC0745C4A5F3135C7068D6E0_13</vt:lpwstr>
  </property>
  <property fmtid="{D5CDD505-2E9C-101B-9397-08002B2CF9AE}" pid="4" name="KSOTemplateDocerSaveRecord">
    <vt:lpwstr>eyJoZGlkIjoiOWE1OWM1YTRiYzE1ZTNjMTcxYmU0YjQzN2UwNDc1ZTciLCJ1c2VySWQiOiIxMzkyMDU3NzY3NzQxIn0=</vt:lpwstr>
  </property>
</Properties>
</file>