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83921">
      <w:pPr>
        <w:rPr>
          <w:rFonts w:hint="default" w:ascii="Times New Roman" w:hAnsi="Times New Roman" w:cs="Times New Roman"/>
          <w:sz w:val="28"/>
          <w:szCs w:val="28"/>
          <w:lang w:val="vi-VN" w:eastAsia="vi-VN"/>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4056380</wp:posOffset>
                </wp:positionH>
                <wp:positionV relativeFrom="paragraph">
                  <wp:posOffset>109220</wp:posOffset>
                </wp:positionV>
                <wp:extent cx="2197735" cy="456565"/>
                <wp:effectExtent l="0" t="0" r="0" b="0"/>
                <wp:wrapNone/>
                <wp:docPr id="1" name="Frame1"/>
                <wp:cNvGraphicFramePr/>
                <a:graphic xmlns:a="http://schemas.openxmlformats.org/drawingml/2006/main">
                  <a:graphicData uri="http://schemas.microsoft.com/office/word/2010/wordprocessingShape">
                    <wps:wsp>
                      <wps:cNvSpPr txBox="1"/>
                      <wps:spPr>
                        <a:xfrm>
                          <a:off x="0" y="0"/>
                          <a:ext cx="2197735" cy="456565"/>
                        </a:xfrm>
                        <a:prstGeom prst="rect">
                          <a:avLst/>
                        </a:prstGeom>
                        <a:solidFill>
                          <a:srgbClr val="FFFFFF"/>
                        </a:solidFill>
                      </wps:spPr>
                      <wps:txbx>
                        <w:txbxContent>
                          <w:p w14:paraId="370D3D9D">
                            <w:pPr>
                              <w:jc w:val="center"/>
                            </w:pPr>
                            <w:bookmarkStart w:id="0" w:name="_Hlk217858902"/>
                            <w:r>
                              <w:rPr>
                                <w:rFonts w:ascii="Times New Roman" w:hAnsi="Times New Roman" w:cs="Times New Roman"/>
                                <w:b/>
                                <w:sz w:val="16"/>
                                <w:szCs w:val="16"/>
                              </w:rPr>
                              <w:t>Mẫu số 47/HS</w:t>
                            </w:r>
                          </w:p>
                          <w:p w14:paraId="5B21E59B">
                            <w:pPr>
                              <w:jc w:val="center"/>
                            </w:pPr>
                            <w:r>
                              <w:rPr>
                                <w:rFonts w:ascii="Times New Roman" w:hAnsi="Times New Roman" w:cs="Times New Roman"/>
                                <w:i/>
                                <w:spacing w:val="-4"/>
                                <w:sz w:val="16"/>
                                <w:szCs w:val="16"/>
                              </w:rPr>
                              <w:t xml:space="preserve">(Ban hành theo Thông tư số </w:t>
                            </w:r>
                            <w:r>
                              <w:rPr>
                                <w:rFonts w:hint="default" w:ascii="Times New Roman" w:hAnsi="Times New Roman" w:cs="Times New Roman"/>
                                <w:i/>
                                <w:spacing w:val="-4"/>
                                <w:sz w:val="16"/>
                                <w:szCs w:val="16"/>
                                <w:lang w:val="vi-VN"/>
                              </w:rPr>
                              <w:t>03</w:t>
                            </w:r>
                            <w:r>
                              <w:rPr>
                                <w:rFonts w:ascii="Times New Roman" w:hAnsi="Times New Roman" w:cs="Times New Roman"/>
                                <w:i/>
                                <w:spacing w:val="-4"/>
                                <w:sz w:val="16"/>
                                <w:szCs w:val="16"/>
                              </w:rPr>
                              <w:t>/2026/TT-VKSTC</w:t>
                            </w:r>
                          </w:p>
                          <w:p w14:paraId="3D4881C8">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1EDDCBE3">
                            <w:pPr>
                              <w:jc w:val="center"/>
                              <w:rPr>
                                <w:rFonts w:ascii="Times New Roman" w:hAnsi="Times New Roman" w:cs="Times New Roman"/>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19.4pt;margin-top:8.6pt;height:35.95pt;width:173.05pt;z-index:251659264;mso-width-relative:page;mso-height-relative:page;" fillcolor="#FFFFFF" filled="t" stroked="f" coordsize="21600,21600" o:gfxdata="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FpfNw2AAAAAkBAAAPAAAAAAAAAAEAIAAAACIAAABkcnMvZG93&#10;bnJldi54bWxQSwECFAAUAAAACACHTuJA8lJWKscBAACnAwAADgAAAAAAAAABACAAAAAnAQAAZHJz&#10;L2Uyb0RvYy54bWxQSwUGAAAAAAYABgBZAQAAYAUAAAAA&#10;">
                <v:fill on="t" focussize="0,0"/>
                <v:stroke on="f"/>
                <v:imagedata o:title=""/>
                <o:lock v:ext="edit" aspectratio="f"/>
                <v:textbox inset="7.25pt,3.65pt,7.25pt,3.65pt">
                  <w:txbxContent>
                    <w:p w14:paraId="370D3D9D">
                      <w:pPr>
                        <w:jc w:val="center"/>
                      </w:pPr>
                      <w:bookmarkStart w:id="0" w:name="_Hlk217858902"/>
                      <w:r>
                        <w:rPr>
                          <w:rFonts w:ascii="Times New Roman" w:hAnsi="Times New Roman" w:cs="Times New Roman"/>
                          <w:b/>
                          <w:sz w:val="16"/>
                          <w:szCs w:val="16"/>
                        </w:rPr>
                        <w:t>Mẫu số 47/HS</w:t>
                      </w:r>
                    </w:p>
                    <w:p w14:paraId="5B21E59B">
                      <w:pPr>
                        <w:jc w:val="center"/>
                      </w:pPr>
                      <w:r>
                        <w:rPr>
                          <w:rFonts w:ascii="Times New Roman" w:hAnsi="Times New Roman" w:cs="Times New Roman"/>
                          <w:i/>
                          <w:spacing w:val="-4"/>
                          <w:sz w:val="16"/>
                          <w:szCs w:val="16"/>
                        </w:rPr>
                        <w:t xml:space="preserve">(Ban hành theo Thông tư số </w:t>
                      </w:r>
                      <w:r>
                        <w:rPr>
                          <w:rFonts w:hint="default" w:ascii="Times New Roman" w:hAnsi="Times New Roman" w:cs="Times New Roman"/>
                          <w:i/>
                          <w:spacing w:val="-4"/>
                          <w:sz w:val="16"/>
                          <w:szCs w:val="16"/>
                          <w:lang w:val="vi-VN"/>
                        </w:rPr>
                        <w:t>03</w:t>
                      </w:r>
                      <w:r>
                        <w:rPr>
                          <w:rFonts w:ascii="Times New Roman" w:hAnsi="Times New Roman" w:cs="Times New Roman"/>
                          <w:i/>
                          <w:spacing w:val="-4"/>
                          <w:sz w:val="16"/>
                          <w:szCs w:val="16"/>
                        </w:rPr>
                        <w:t>/2026/TT-VKSTC</w:t>
                      </w:r>
                    </w:p>
                    <w:p w14:paraId="3D4881C8">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1EDDCBE3">
                      <w:pPr>
                        <w:jc w:val="center"/>
                        <w:rPr>
                          <w:rFonts w:ascii="Times New Roman" w:hAnsi="Times New Roman" w:cs="Times New Roman"/>
                          <w:sz w:val="16"/>
                          <w:szCs w:val="16"/>
                        </w:rPr>
                      </w:pPr>
                    </w:p>
                  </w:txbxContent>
                </v:textbox>
              </v:shape>
            </w:pict>
          </mc:Fallback>
        </mc:AlternateContent>
      </w:r>
    </w:p>
    <w:p w14:paraId="156234E8">
      <w:pPr>
        <w:rPr>
          <w:rFonts w:hint="default" w:ascii="Times New Roman" w:hAnsi="Times New Roman" w:cs="Times New Roman"/>
          <w:sz w:val="28"/>
          <w:szCs w:val="28"/>
        </w:rPr>
      </w:pPr>
    </w:p>
    <w:p w14:paraId="6BABA89D">
      <w:pPr>
        <w:rPr>
          <w:rFonts w:hint="default" w:ascii="Times New Roman" w:hAnsi="Times New Roman" w:cs="Times New Roman"/>
          <w:sz w:val="28"/>
          <w:szCs w:val="28"/>
        </w:rPr>
      </w:pPr>
    </w:p>
    <w:tbl>
      <w:tblPr>
        <w:tblStyle w:val="4"/>
        <w:tblW w:w="9720" w:type="dxa"/>
        <w:tblInd w:w="108" w:type="dxa"/>
        <w:tblLayout w:type="fixed"/>
        <w:tblCellMar>
          <w:top w:w="0" w:type="dxa"/>
          <w:left w:w="108" w:type="dxa"/>
          <w:bottom w:w="0" w:type="dxa"/>
          <w:right w:w="108" w:type="dxa"/>
        </w:tblCellMar>
      </w:tblPr>
      <w:tblGrid>
        <w:gridCol w:w="3805"/>
        <w:gridCol w:w="5915"/>
      </w:tblGrid>
      <w:tr w14:paraId="6A50413C">
        <w:tblPrEx>
          <w:tblCellMar>
            <w:top w:w="0" w:type="dxa"/>
            <w:left w:w="108" w:type="dxa"/>
            <w:bottom w:w="0" w:type="dxa"/>
            <w:right w:w="108" w:type="dxa"/>
          </w:tblCellMar>
        </w:tblPrEx>
        <w:trPr>
          <w:trHeight w:val="1681" w:hRule="atLeast"/>
        </w:trPr>
        <w:tc>
          <w:tcPr>
            <w:tcW w:w="3805" w:type="dxa"/>
          </w:tcPr>
          <w:p w14:paraId="187641F2">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77BD9384">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695325</wp:posOffset>
                      </wp:positionH>
                      <wp:positionV relativeFrom="paragraph">
                        <wp:posOffset>41275</wp:posOffset>
                      </wp:positionV>
                      <wp:extent cx="89281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9281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4.75pt;margin-top:3.25pt;height:0pt;width:70.3pt;z-index:251659264;mso-width-relative:page;mso-height-relative:page;" filled="f" stroked="t" coordsize="21600,21600" o:gfxdata="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FPzrZtUAAAAH&#10;AQAADwAAAAAAAAABACAAAAAiAAAAZHJzL2Rvd25yZXYueG1sUEsBAhQAFAAAAAgAh07iQEpcHBmt&#10;AQAAbAMAAA4AAAAAAAAAAQAgAAAAJAEAAGRycy9lMm9Eb2MueG1sUEsFBgAAAAAGAAYAWQEAAEMF&#10;AAAAAA==&#10;">
                      <v:fill on="f" focussize="0,0"/>
                      <v:stroke weight="0.737007874015748pt" color="#000000" joinstyle="miter"/>
                      <v:imagedata o:title=""/>
                      <o:lock v:ext="edit" aspectratio="f"/>
                    </v:line>
                  </w:pict>
                </mc:Fallback>
              </mc:AlternateContent>
            </w:r>
          </w:p>
          <w:p w14:paraId="29DD6FB8">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47/QĐ-VKSKV7</w:t>
            </w:r>
          </w:p>
          <w:p w14:paraId="23959E81">
            <w:pPr>
              <w:jc w:val="center"/>
              <w:rPr>
                <w:rFonts w:hint="default" w:ascii="Times New Roman" w:hAnsi="Times New Roman" w:cs="Times New Roman"/>
                <w:iCs/>
                <w:sz w:val="28"/>
                <w:szCs w:val="28"/>
              </w:rPr>
            </w:pPr>
          </w:p>
        </w:tc>
        <w:tc>
          <w:tcPr>
            <w:tcW w:w="5915" w:type="dxa"/>
          </w:tcPr>
          <w:p w14:paraId="26332BE7">
            <w:pPr>
              <w:keepNext/>
              <w:numPr>
                <w:ilvl w:val="0"/>
                <w:numId w:val="0"/>
              </w:numPr>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31E8A72D">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69E94219">
            <w:pPr>
              <w:jc w:val="center"/>
              <w:rPr>
                <w:rFonts w:hint="default" w:ascii="Times New Roman" w:hAnsi="Times New Roman" w:cs="Times New Roman"/>
                <w:b/>
                <w:iCs/>
                <w:sz w:val="28"/>
                <w:szCs w:val="28"/>
                <w:lang w:val="vi-VN" w:eastAsia="vi-VN"/>
              </w:rPr>
            </w:pPr>
            <w:r>
              <w:rPr>
                <w:rFonts w:hint="default" w:ascii="Times New Roman" w:hAnsi="Times New Roman" w:cs="Times New Roman"/>
                <w:b/>
                <w:iCs/>
                <w:sz w:val="28"/>
                <w:szCs w:val="28"/>
                <w:lang w:val="vi-VN" w:eastAsia="vi-VN"/>
              </w:rPr>
              <mc:AlternateContent>
                <mc:Choice Requires="wps">
                  <w:drawing>
                    <wp:anchor distT="0" distB="0" distL="114935" distR="114935" simplePos="0" relativeHeight="251659264" behindDoc="0" locked="0" layoutInCell="1" allowOverlap="1">
                      <wp:simplePos x="0" y="0"/>
                      <wp:positionH relativeFrom="column">
                        <wp:posOffset>862330</wp:posOffset>
                      </wp:positionH>
                      <wp:positionV relativeFrom="paragraph">
                        <wp:posOffset>26670</wp:posOffset>
                      </wp:positionV>
                      <wp:extent cx="2147570" cy="0"/>
                      <wp:effectExtent l="0" t="4445" r="0" b="5080"/>
                      <wp:wrapNone/>
                      <wp:docPr id="3" name="Straight Connector 3"/>
                      <wp:cNvGraphicFramePr/>
                      <a:graphic xmlns:a="http://schemas.openxmlformats.org/drawingml/2006/main">
                        <a:graphicData uri="http://schemas.microsoft.com/office/word/2010/wordprocessingShape">
                          <wps:wsp>
                            <wps:cNvCnPr/>
                            <wps:spPr>
                              <a:xfrm>
                                <a:off x="0" y="0"/>
                                <a:ext cx="214757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67.9pt;margin-top:2.1pt;height:0pt;width:169.1pt;z-index:251659264;mso-width-relative:page;mso-height-relative:page;" filled="f" stroked="t" coordsize="21600,21600" o:gfxdata="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QKUJrdYA&#10;AAAHAQAADwAAAAAAAAABACAAAAAiAAAAZHJzL2Rvd25yZXYueG1sUEsBAhQAFAAAAAgAh07iQC8N&#10;QzavAQAAbQMAAA4AAAAAAAAAAQAgAAAAJQEAAGRycy9lMm9Eb2MueG1sUEsFBgAAAAAGAAYAWQEA&#10;AEYFAAAAAA==&#10;">
                      <v:fill on="f" focussize="0,0"/>
                      <v:stroke weight="0.737007874015748pt" color="#000000" joinstyle="miter"/>
                      <v:imagedata o:title=""/>
                      <o:lock v:ext="edit" aspectratio="f"/>
                    </v:line>
                  </w:pict>
                </mc:Fallback>
              </mc:AlternateContent>
            </w:r>
          </w:p>
          <w:p w14:paraId="2B9AE6D9">
            <w:pPr>
              <w:jc w:val="center"/>
              <w:rPr>
                <w:rFonts w:hint="default" w:ascii="Times New Roman" w:hAnsi="Times New Roman" w:eastAsia="SimSun" w:cs="Times New Roman"/>
                <w:i/>
                <w:iCs/>
                <w:sz w:val="28"/>
                <w:szCs w:val="28"/>
              </w:rPr>
            </w:pPr>
          </w:p>
          <w:p w14:paraId="425F95A1">
            <w:pPr>
              <w:jc w:val="center"/>
              <w:rPr>
                <w:rFonts w:hint="default" w:ascii="Times New Roman" w:hAnsi="Times New Roman" w:eastAsia="SimSun" w:cs="Times New Roman"/>
                <w:i/>
                <w:iCs/>
                <w:sz w:val="28"/>
                <w:szCs w:val="28"/>
              </w:rPr>
            </w:pPr>
          </w:p>
          <w:p w14:paraId="739C8ADC">
            <w:pPr>
              <w:jc w:val="center"/>
              <w:rPr>
                <w:rFonts w:hint="default" w:ascii="Times New Roman" w:hAnsi="Times New Roman" w:cs="Times New Roman"/>
                <w:i/>
                <w:iCs/>
                <w:sz w:val="28"/>
                <w:szCs w:val="28"/>
              </w:rPr>
            </w:pPr>
            <w:r>
              <w:rPr>
                <w:rFonts w:hint="default" w:ascii="Times New Roman" w:hAnsi="Times New Roman" w:eastAsia="SimSun" w:cs="Times New Roman"/>
                <w:i/>
                <w:iCs/>
                <w:sz w:val="28"/>
                <w:szCs w:val="28"/>
              </w:rPr>
              <w:t xml:space="preserve">TP. Hồ Chí Minh, ngày 20 tháng 6 năm 2026</w:t>
            </w:r>
          </w:p>
        </w:tc>
      </w:tr>
    </w:tbl>
    <w:p w14:paraId="7231B4DA">
      <w:pPr>
        <w:keepNext w:val="0"/>
        <w:keepLines w:val="0"/>
        <w:pageBreakBefore w:val="0"/>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61B06A9F">
      <w:pPr>
        <w:keepNext w:val="0"/>
        <w:keepLines w:val="0"/>
        <w:pageBreakBefore w:val="0"/>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VỀ VIỆC BẢO LĨNH</w:t>
      </w:r>
    </w:p>
    <w:p w14:paraId="43B5A848">
      <w:pPr>
        <w:keepNext w:val="0"/>
        <w:keepLines w:val="0"/>
        <w:pageBreakBefore w:val="0"/>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p>
    <w:p w14:paraId="64AD4578">
      <w:pPr>
        <w:keepNext w:val="0"/>
        <w:keepLines w:val="0"/>
        <w:pageBreakBefore w:val="0"/>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VIỆN TRƯỞNG VIỆN KIỂM SÁT NHÂN DÂN KHU VỰC 7</w:t>
      </w:r>
    </w:p>
    <w:p w14:paraId="7BE2E395">
      <w:pPr>
        <w:keepNext w:val="0"/>
        <w:keepLines w:val="0"/>
        <w:pageBreakBefore w:val="0"/>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89, 96, 97, 99, 104, 105, 106 và 108 của Bộ luật Tố tụng hình sự;</w:t>
      </w:r>
    </w:p>
    <w:p w14:paraId="3A462C0A">
      <w:pPr>
        <w:keepNext w:val="0"/>
        <w:keepLines w:val="0"/>
        <w:pageBreakBefore w:val="0"/>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Nghị định số 144/2021/NĐ-CP ngày 31/12/2021 của Chính phủ quy định về xử phạt vi phạm hành chính trong lĩnh vực an ninh, trật tự, an toàn xã hội;</w:t>
      </w:r>
    </w:p>
    <w:p w14:paraId="09D0764C">
      <w:pPr>
        <w:keepNext w:val="0"/>
        <w:keepLines w:val="0"/>
        <w:pageBreakBefore w:val="0"/>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yêu cầu khởi tố của Cơ quan Cảnh sát điều tra Công an Quận 3 ngày 15/6/2026 về hành vi vi phạm hành chính</w:t>
      </w:r>
    </w:p>
    <w:p w14:paraId="536EF851">
      <w:pPr>
        <w:keepNext w:val="0"/>
        <w:keepLines w:val="0"/>
        <w:pageBreakBefore w:val="0"/>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Bị can Nguyễn Văn Tèo đã có hành vi vi phạm hành chính thuộc lĩnh vực trật tự, an toàn xã hội</w:t>
      </w:r>
    </w:p>
    <w:p w14:paraId="3F80DDCB">
      <w:pPr>
        <w:keepNext w:val="0"/>
        <w:keepLines w:val="0"/>
        <w:pageBreakBefore w:val="0"/>
        <w:kinsoku/>
        <w:wordWrap/>
        <w:overflowPunct/>
        <w:topLinePunct w:val="0"/>
        <w:autoSpaceDE/>
        <w:autoSpaceDN/>
        <w:bidi w:val="0"/>
        <w:adjustRightInd w:val="0"/>
        <w:snapToGrid w:val="0"/>
        <w:spacing w:before="192" w:beforeLines="50" w:after="192" w:afterLines="50" w:line="320" w:lineRule="exact"/>
        <w:ind w:right="0" w:firstLine="72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Xét thấy bị can có nơi cư trú rõ ràng, có nghề nghiệp ổn định, có người bảo lãnh đủ điều kiện, có căn cứ cho rằng việc bảo lĩnh sẽ đảm bảo sự có mặt của bị can khi cơ quan có thẩm quyền yêu cầu</w:t>
      </w:r>
      <w:r>
        <w:rPr>
          <w:rFonts w:hint="default" w:ascii="Times New Roman" w:hAnsi="Times New Roman" w:cs="Times New Roman"/>
          <w:sz w:val="28"/>
          <w:szCs w:val="28"/>
        </w:rPr>
        <w:t xml:space="preserve">  </w:t>
      </w:r>
    </w:p>
    <w:p w14:paraId="62743515">
      <w:pPr>
        <w:keepNext w:val="0"/>
        <w:keepLines w:val="0"/>
        <w:pageBreakBefore w:val="0"/>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76F4E2B1">
      <w:pPr>
        <w:pStyle w:val="7"/>
        <w:keepNext w:val="0"/>
        <w:keepLines w:val="0"/>
        <w:pageBreakBefore w:val="0"/>
        <w:tabs>
          <w:tab w:val="left" w:pos="0"/>
          <w:tab w:val="right" w:leader="dot" w:pos="9356"/>
        </w:tabs>
        <w:kinsoku/>
        <w:wordWrap/>
        <w:overflowPunct/>
        <w:topLinePunct w:val="0"/>
        <w:autoSpaceDE/>
        <w:autoSpaceDN/>
        <w:bidi w:val="0"/>
        <w:adjustRightInd w:val="0"/>
        <w:snapToGrid w:val="0"/>
        <w:spacing w:before="192" w:beforeLines="50" w:after="192" w:afterLines="50" w:line="320" w:lineRule="exact"/>
        <w:ind w:left="0" w:right="0" w:firstLine="567"/>
        <w:jc w:val="both"/>
        <w:textAlignment w:val="auto"/>
        <w:rPr>
          <w:rFonts w:hint="default" w:ascii="Times New Roman" w:hAnsi="Times New Roman" w:cs="Times New Roman"/>
          <w:color w:val="000000"/>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Bị can có nghĩa vụ có mặt theo giấy triệu tập của Cơ quan Cảnh sát điều tra Công an Quận 3 và Viện kiểm sát nhân dân Khu vực 7 khi được yêu cầu</w:t>
      </w:r>
    </w:p>
    <w:p w14:paraId="44C5F685">
      <w:pPr>
        <w:keepNext w:val="0"/>
        <w:keepLines w:val="0"/>
        <w:pageBreakBefore w:val="0"/>
        <w:tabs>
          <w:tab w:val="right" w:pos="7797"/>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 xml:space="preserve">Nguyễn Văn Tèo</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 </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 xml:space="preserve">Nam</w:t>
      </w:r>
    </w:p>
    <w:p w14:paraId="35C5B98D">
      <w:pPr>
        <w:keepNext w:val="0"/>
        <w:keepLines w:val="0"/>
        <w:pageBreakBefore w:val="0"/>
        <w:tabs>
          <w:tab w:val="right" w:pos="1418"/>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 xml:space="preserve">Tèo Sơn</w:t>
      </w:r>
    </w:p>
    <w:p w14:paraId="44FF014D">
      <w:pPr>
        <w:keepNext w:val="0"/>
        <w:keepLines w:val="0"/>
        <w:pageBreakBefore w:val="0"/>
        <w:tabs>
          <w:tab w:val="right" w:pos="4395"/>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SimSun" w:cs="Times New Roman"/>
          <w:sz w:val="28"/>
          <w:szCs w:val="28"/>
        </w:rPr>
      </w:pPr>
      <w:r>
        <w:rPr>
          <w:rFonts w:hint="default" w:ascii="Times New Roman" w:hAnsi="Times New Roman" w:eastAsia="Times New Roman" w:cs="Times New Roman"/>
          <w:spacing w:val="-2"/>
          <w:sz w:val="28"/>
          <w:szCs w:val="28"/>
        </w:rPr>
        <w:t xml:space="preserve">Sinh ngày </w:t>
      </w:r>
      <w:r>
        <w:rPr>
          <w:rFonts w:hint="default" w:ascii="Times New Roman" w:hAnsi="Times New Roman" w:eastAsia="SimSun" w:cs="Times New Roman"/>
          <w:sz w:val="28"/>
          <w:szCs w:val="28"/>
        </w:rPr>
        <w:t xml:space="preserve">15 tháng 3 năm 1990 </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tại: Phường Nguyễn Cư Trinh, Quận 1, TP. Hồ Chí Minh</w:t>
      </w:r>
    </w:p>
    <w:p w14:paraId="68FF90C7">
      <w:pPr>
        <w:keepNext w:val="0"/>
        <w:keepLines w:val="0"/>
        <w:pageBreakBefore w:val="0"/>
        <w:tabs>
          <w:tab w:val="right" w:pos="4395"/>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Quốc tịch: </w:t>
      </w:r>
      <w:r>
        <w:rPr>
          <w:rFonts w:hint="default" w:ascii="Times New Roman" w:hAnsi="Times New Roman" w:eastAsia="SimSun" w:cs="Times New Roman"/>
          <w:sz w:val="28"/>
          <w:szCs w:val="28"/>
        </w:rPr>
        <w:t xml:space="preserve">Việt Nam; </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Dân tộc: Kinh; </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Tôn giáo: Không</w:t>
      </w:r>
      <w:r>
        <w:rPr>
          <w:rFonts w:hint="default" w:ascii="Times New Roman" w:hAnsi="Times New Roman" w:eastAsia="Times New Roman" w:cs="Times New Roman"/>
          <w:spacing w:val="-2"/>
          <w:sz w:val="28"/>
          <w:szCs w:val="28"/>
        </w:rPr>
        <w:t xml:space="preserve"> </w:t>
      </w:r>
    </w:p>
    <w:p w14:paraId="4A5AA757">
      <w:pPr>
        <w:keepNext w:val="0"/>
        <w:keepLines w:val="0"/>
        <w:pageBreakBefore w:val="0"/>
        <w:tabs>
          <w:tab w:val="right" w:pos="4395"/>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Times New Roman" w:cs="Times New Roman"/>
          <w:spacing w:val="-2"/>
          <w:sz w:val="28"/>
          <w:szCs w:val="28"/>
        </w:rPr>
      </w:pPr>
      <w:bookmarkStart w:id="1" w:name="_GoBack"/>
      <w:bookmarkEnd w:id="1"/>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 xml:space="preserve">Kinh doanh tự do</w:t>
      </w:r>
    </w:p>
    <w:p w14:paraId="3AF712C1">
      <w:pPr>
        <w:keepNext w:val="0"/>
        <w:keepLines w:val="0"/>
        <w:pageBreakBefore w:val="0"/>
        <w:tabs>
          <w:tab w:val="right" w:pos="3402"/>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SimSun" w:cs="Times New Roman"/>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 xml:space="preserve">079190012345</w:t>
      </w:r>
    </w:p>
    <w:p w14:paraId="17B64B6B">
      <w:pPr>
        <w:keepNext w:val="0"/>
        <w:keepLines w:val="0"/>
        <w:pageBreakBefore w:val="0"/>
        <w:tabs>
          <w:tab w:val="right" w:pos="3402"/>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 xml:space="preserve">15 tháng 6 năm 2018 </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Nơi cấp: Công an Thành phố Hồ Chí Minh</w:t>
      </w:r>
    </w:p>
    <w:p w14:paraId="27C3AE15">
      <w:pPr>
        <w:keepNext w:val="0"/>
        <w:keepLines w:val="0"/>
        <w:pageBreakBefore w:val="0"/>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 xml:space="preserve">Số 123 Đường Lê Lợi, Phường Bến Nghé, Quận 1, TP. Hồ Chí Minh</w:t>
      </w:r>
    </w:p>
    <w:p w14:paraId="4826E656">
      <w:pPr>
        <w:keepNext w:val="0"/>
        <w:keepLines w:val="0"/>
        <w:pageBreakBefore w:val="0"/>
        <w:widowControl w:val="0"/>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 xml:space="preserve">Số 45 Đường Nguyễn Huệ, Phường Bến Nghé, Quận 1, TP. Hồ Chí Minh</w:t>
      </w:r>
    </w:p>
    <w:p w14:paraId="3C781128">
      <w:pPr>
        <w:keepNext w:val="0"/>
        <w:keepLines w:val="0"/>
        <w:pageBreakBefore w:val="0"/>
        <w:widowControl w:val="0"/>
        <w:tabs>
          <w:tab w:val="right" w:pos="0"/>
          <w:tab w:val="left" w:leader="dot" w:pos="9893"/>
        </w:tabs>
        <w:kinsoku/>
        <w:wordWrap/>
        <w:overflowPunct/>
        <w:topLinePunct w:val="0"/>
        <w:autoSpaceDE/>
        <w:autoSpaceDN/>
        <w:bidi w:val="0"/>
        <w:adjustRightInd w:val="0"/>
        <w:snapToGrid w:val="0"/>
        <w:spacing w:before="192" w:beforeLines="50" w:after="192" w:afterLines="50" w:line="320" w:lineRule="exact"/>
        <w:ind w:right="0" w:firstLine="56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 xml:space="preserve">Số 45 Đường Nguyễn Huệ, Phường Bến Nghé, Quận 1, TP. Hồ Chí Minh</w:t>
      </w:r>
    </w:p>
    <w:p w14:paraId="4425D7C3">
      <w:pPr>
        <w:pStyle w:val="7"/>
        <w:keepNext w:val="0"/>
        <w:keepLines w:val="0"/>
        <w:pageBreakBefore w:val="0"/>
        <w:tabs>
          <w:tab w:val="left" w:pos="0"/>
          <w:tab w:val="right" w:leader="dot" w:pos="9356"/>
        </w:tabs>
        <w:kinsoku/>
        <w:wordWrap/>
        <w:overflowPunct/>
        <w:topLinePunct w:val="0"/>
        <w:autoSpaceDE/>
        <w:autoSpaceDN/>
        <w:bidi w:val="0"/>
        <w:adjustRightInd w:val="0"/>
        <w:snapToGrid w:val="0"/>
        <w:spacing w:before="192" w:beforeLines="50" w:after="192" w:afterLines="50" w:line="320" w:lineRule="exact"/>
        <w:ind w:left="0" w:right="0" w:firstLine="56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Thời hạn bảo lĩnh: 12 tháng kể từ ngày quyết định có hiệu lực pháp luật</w:t>
      </w:r>
    </w:p>
    <w:p w14:paraId="1AEC6A1F">
      <w:pPr>
        <w:pStyle w:val="7"/>
        <w:keepNext w:val="0"/>
        <w:keepLines w:val="0"/>
        <w:pageBreakBefore w:val="0"/>
        <w:tabs>
          <w:tab w:val="left" w:pos="0"/>
          <w:tab w:val="right" w:leader="dot" w:pos="9356"/>
        </w:tabs>
        <w:kinsoku/>
        <w:wordWrap/>
        <w:overflowPunct/>
        <w:topLinePunct w:val="0"/>
        <w:autoSpaceDE/>
        <w:autoSpaceDN/>
        <w:bidi w:val="0"/>
        <w:adjustRightInd w:val="0"/>
        <w:snapToGrid w:val="0"/>
        <w:spacing w:before="192" w:beforeLines="50" w:after="192" w:afterLines="50" w:line="320" w:lineRule="exact"/>
        <w:ind w:left="0" w:right="0" w:firstLine="567"/>
        <w:jc w:val="both"/>
        <w:textAlignment w:val="auto"/>
        <w:rPr>
          <w:rFonts w:hint="default" w:ascii="Times New Roman" w:hAnsi="Times New Roman" w:cs="Times New Roman"/>
          <w:sz w:val="28"/>
          <w:szCs w:val="28"/>
          <w:lang w:val="vi-VN"/>
        </w:rPr>
      </w:pPr>
      <w:r>
        <w:rPr>
          <w:rFonts w:hint="default" w:ascii="Times New Roman" w:hAnsi="Times New Roman" w:cs="Times New Roman"/>
          <w:b/>
          <w:spacing w:val="-2"/>
          <w:sz w:val="28"/>
          <w:szCs w:val="28"/>
        </w:rPr>
        <w:t>Điều 2.</w:t>
      </w:r>
      <w:r>
        <w:rPr>
          <w:rFonts w:hint="default" w:ascii="Times New Roman" w:hAnsi="Times New Roman" w:cs="Times New Roman"/>
          <w:spacing w:val="-2"/>
          <w:sz w:val="28"/>
          <w:szCs w:val="28"/>
        </w:rPr>
        <w:t xml:space="preserve"> </w:t>
      </w:r>
      <w:r>
        <w:rPr>
          <w:rFonts w:hint="default" w:ascii="Times New Roman" w:hAnsi="Times New Roman" w:eastAsia="SimSun" w:cs="Times New Roman"/>
          <w:sz w:val="28"/>
          <w:szCs w:val="28"/>
        </w:rPr>
        <w:t xml:space="preserve">Giao Cơ quan Cảnh sát điều tra Công an Quận 3 có thẩm quyền giám sát bị can trong thời gian bảo lĩnh</w:t>
      </w:r>
    </w:p>
    <w:p w14:paraId="5FFC300A">
      <w:pPr>
        <w:jc w:val="both"/>
        <w:rPr>
          <w:rFonts w:hint="default" w:ascii="Times New Roman" w:hAnsi="Times New Roman" w:cs="Times New Roman"/>
          <w:spacing w:val="-2"/>
          <w:sz w:val="28"/>
          <w:szCs w:val="28"/>
        </w:rPr>
      </w:pPr>
    </w:p>
    <w:tbl>
      <w:tblPr>
        <w:tblStyle w:val="4"/>
        <w:tblW w:w="9105" w:type="dxa"/>
        <w:tblInd w:w="108" w:type="dxa"/>
        <w:tblLayout w:type="fixed"/>
        <w:tblCellMar>
          <w:top w:w="0" w:type="dxa"/>
          <w:left w:w="108" w:type="dxa"/>
          <w:bottom w:w="0" w:type="dxa"/>
          <w:right w:w="108" w:type="dxa"/>
        </w:tblCellMar>
      </w:tblPr>
      <w:tblGrid>
        <w:gridCol w:w="4303"/>
        <w:gridCol w:w="4802"/>
      </w:tblGrid>
      <w:tr w14:paraId="1434A372">
        <w:tblPrEx>
          <w:tblCellMar>
            <w:top w:w="0" w:type="dxa"/>
            <w:left w:w="108" w:type="dxa"/>
            <w:bottom w:w="0" w:type="dxa"/>
            <w:right w:w="108" w:type="dxa"/>
          </w:tblCellMar>
        </w:tblPrEx>
        <w:trPr>
          <w:trHeight w:val="360" w:hRule="atLeast"/>
        </w:trPr>
        <w:tc>
          <w:tcPr>
            <w:tcW w:w="4303" w:type="dxa"/>
          </w:tcPr>
          <w:p w14:paraId="40A326DF">
            <w:pPr>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14:paraId="5359B1C9">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Nguyễn Văn Tèo (bị can);;</w:t>
            </w:r>
          </w:p>
          <w:p w14:paraId="606D2D3B">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Trần Thị Bình (người bảo lãnh);;</w:t>
            </w:r>
          </w:p>
          <w:p w14:paraId="49A5EBD7">
            <w:pPr>
              <w:rPr>
                <w:rFonts w:hint="default" w:ascii="Times New Roman" w:hAnsi="Times New Roman" w:cs="Times New Roman"/>
                <w:sz w:val="28"/>
                <w:szCs w:val="28"/>
              </w:rPr>
            </w:pPr>
            <w:r>
              <w:rPr>
                <w:rFonts w:hint="default" w:ascii="Times New Roman" w:hAnsi="Times New Roman" w:eastAsia="SimSun" w:cs="Times New Roman"/>
                <w:sz w:val="22"/>
                <w:szCs w:val="22"/>
              </w:rPr>
              <w:t xml:space="preserve">- - Lưu: HSVA, HSKS, VP..</w:t>
            </w:r>
          </w:p>
        </w:tc>
        <w:tc>
          <w:tcPr>
            <w:tcW w:w="4802" w:type="dxa"/>
          </w:tcPr>
          <w:p w14:paraId="30632F10">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2F769854">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3F428EE6">
            <w:pPr>
              <w:jc w:val="center"/>
              <w:rPr>
                <w:rFonts w:hint="default" w:ascii="Times New Roman" w:hAnsi="Times New Roman" w:eastAsia="SimSun" w:cs="Times New Roman"/>
                <w:sz w:val="28"/>
                <w:szCs w:val="28"/>
              </w:rPr>
            </w:pPr>
          </w:p>
          <w:p w14:paraId="14DD0948">
            <w:pPr>
              <w:jc w:val="center"/>
              <w:rPr>
                <w:rFonts w:hint="default" w:ascii="Times New Roman" w:hAnsi="Times New Roman" w:eastAsia="SimSun" w:cs="Times New Roman"/>
                <w:sz w:val="28"/>
                <w:szCs w:val="28"/>
              </w:rPr>
            </w:pPr>
          </w:p>
          <w:p w14:paraId="1F2AFB02">
            <w:pPr>
              <w:jc w:val="center"/>
              <w:rPr>
                <w:rFonts w:hint="default" w:ascii="Times New Roman" w:hAnsi="Times New Roman" w:eastAsia="SimSun" w:cs="Times New Roman"/>
                <w:sz w:val="28"/>
                <w:szCs w:val="28"/>
              </w:rPr>
            </w:pPr>
          </w:p>
          <w:p w14:paraId="367F4219">
            <w:pPr>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t xml:space="preserve">TRẦN THANH NAM</w:t>
            </w:r>
          </w:p>
        </w:tc>
      </w:tr>
    </w:tbl>
    <w:p w14:paraId="22F6355C">
      <w:pPr>
        <w:rPr>
          <w:rFonts w:hint="default" w:ascii="Times New Roman" w:hAnsi="Times New Roman" w:cs="Times New Roman"/>
          <w:sz w:val="28"/>
          <w:szCs w:val="28"/>
        </w:rPr>
      </w:pPr>
    </w:p>
    <w:p w14:paraId="1F182CF3">
      <w:pPr>
        <w:rPr>
          <w:rFonts w:hint="default" w:ascii="Times New Roman" w:hAnsi="Times New Roman" w:cs="Times New Roman"/>
          <w:sz w:val="28"/>
          <w:szCs w:val="28"/>
        </w:rPr>
      </w:pPr>
    </w:p>
    <w:p w14:paraId="319E0D1C">
      <w:pPr>
        <w:rPr>
          <w:rFonts w:hint="default" w:ascii="Times New Roman" w:hAnsi="Times New Roman" w:cs="Times New Roman"/>
          <w:sz w:val="28"/>
          <w:szCs w:val="28"/>
        </w:rPr>
      </w:pPr>
    </w:p>
    <w:p w14:paraId="7CAB59D3">
      <w:pPr>
        <w:rPr>
          <w:rFonts w:hint="default" w:ascii="Times New Roman" w:hAnsi="Times New Roman" w:cs="Times New Roman"/>
          <w:sz w:val="28"/>
          <w:szCs w:val="28"/>
        </w:rPr>
      </w:pPr>
    </w:p>
    <w:p w14:paraId="1EE4BD25">
      <w:pPr>
        <w:rPr>
          <w:rFonts w:hint="default" w:ascii="Times New Roman" w:hAnsi="Times New Roman" w:cs="Times New Roman"/>
          <w:sz w:val="28"/>
          <w:szCs w:val="28"/>
        </w:rPr>
      </w:pPr>
    </w:p>
    <w:p w14:paraId="0E9CCF92">
      <w:pPr>
        <w:rPr>
          <w:rFonts w:hint="default" w:ascii="Times New Roman" w:hAnsi="Times New Roman" w:cs="Times New Roman"/>
          <w:sz w:val="28"/>
          <w:szCs w:val="28"/>
        </w:rPr>
      </w:pPr>
    </w:p>
    <w:p w14:paraId="6C11E7A9">
      <w:pPr>
        <w:rPr>
          <w:rFonts w:hint="default" w:ascii="Times New Roman" w:hAnsi="Times New Roman" w:cs="Times New Roman"/>
          <w:sz w:val="28"/>
          <w:szCs w:val="28"/>
        </w:rPr>
      </w:pPr>
    </w:p>
    <w:p w14:paraId="7426FEFF">
      <w:pPr>
        <w:rPr>
          <w:rFonts w:hint="default" w:ascii="Times New Roman" w:hAnsi="Times New Roman" w:cs="Times New Roman"/>
          <w:sz w:val="28"/>
          <w:szCs w:val="28"/>
        </w:rPr>
      </w:pPr>
    </w:p>
    <w:p w14:paraId="42A2AB10">
      <w:pPr>
        <w:rPr>
          <w:rFonts w:hint="default" w:ascii="Times New Roman" w:hAnsi="Times New Roman" w:cs="Times New Roman"/>
          <w:sz w:val="28"/>
          <w:szCs w:val="28"/>
        </w:rPr>
      </w:pPr>
    </w:p>
    <w:p w14:paraId="18ADEB47">
      <w:pPr>
        <w:rPr>
          <w:rFonts w:hint="default" w:ascii="Times New Roman" w:hAnsi="Times New Roman" w:cs="Times New Roman"/>
          <w:sz w:val="28"/>
          <w:szCs w:val="28"/>
        </w:rPr>
      </w:pPr>
    </w:p>
    <w:p w14:paraId="2739942C">
      <w:pPr>
        <w:rPr>
          <w:rFonts w:hint="default" w:ascii="Times New Roman" w:hAnsi="Times New Roman" w:cs="Times New Roman"/>
          <w:sz w:val="28"/>
          <w:szCs w:val="28"/>
        </w:rPr>
      </w:pPr>
    </w:p>
    <w:p w14:paraId="2D582354">
      <w:pPr>
        <w:rPr>
          <w:rFonts w:hint="default" w:ascii="Times New Roman" w:hAnsi="Times New Roman" w:cs="Times New Roman"/>
          <w:sz w:val="28"/>
          <w:szCs w:val="28"/>
        </w:rPr>
      </w:pPr>
    </w:p>
    <w:p w14:paraId="7854D2F5">
      <w:pPr>
        <w:rPr>
          <w:rFonts w:hint="default" w:ascii="Times New Roman" w:hAnsi="Times New Roman" w:cs="Times New Roman"/>
          <w:sz w:val="28"/>
          <w:szCs w:val="28"/>
        </w:rPr>
      </w:pPr>
    </w:p>
    <w:p w14:paraId="764BBEFB">
      <w:pPr>
        <w:rPr>
          <w:rFonts w:hint="default" w:ascii="Times New Roman" w:hAnsi="Times New Roman" w:cs="Times New Roman"/>
          <w:sz w:val="28"/>
          <w:szCs w:val="28"/>
        </w:rPr>
      </w:pPr>
    </w:p>
    <w:p w14:paraId="1655FC16">
      <w:pPr>
        <w:rPr>
          <w:rFonts w:hint="default" w:ascii="Times New Roman" w:hAnsi="Times New Roman" w:cs="Times New Roman"/>
          <w:sz w:val="28"/>
          <w:szCs w:val="28"/>
        </w:rPr>
      </w:pPr>
    </w:p>
    <w:p w14:paraId="0541D043">
      <w:pPr>
        <w:rPr>
          <w:rFonts w:hint="default" w:ascii="Times New Roman" w:hAnsi="Times New Roman" w:cs="Times New Roman"/>
          <w:sz w:val="28"/>
          <w:szCs w:val="28"/>
        </w:rPr>
      </w:pPr>
    </w:p>
    <w:p w14:paraId="7FB50DBE">
      <w:pPr>
        <w:rPr>
          <w:rFonts w:hint="default" w:ascii="Times New Roman" w:hAnsi="Times New Roman" w:cs="Times New Roman"/>
          <w:sz w:val="28"/>
          <w:szCs w:val="28"/>
        </w:rPr>
      </w:pPr>
    </w:p>
    <w:p w14:paraId="080D0AF0">
      <w:pPr>
        <w:rPr>
          <w:rFonts w:hint="default" w:ascii="Times New Roman" w:hAnsi="Times New Roman" w:cs="Times New Roman"/>
          <w:sz w:val="28"/>
          <w:szCs w:val="28"/>
        </w:rPr>
      </w:pPr>
    </w:p>
    <w:p w14:paraId="35EE1D62">
      <w:pPr>
        <w:rPr>
          <w:rFonts w:hint="default" w:ascii="Times New Roman" w:hAnsi="Times New Roman" w:cs="Times New Roman"/>
          <w:sz w:val="28"/>
          <w:szCs w:val="28"/>
        </w:rPr>
      </w:pPr>
    </w:p>
    <w:p w14:paraId="3ACE6241">
      <w:pPr>
        <w:rPr>
          <w:rFonts w:hint="default" w:ascii="Times New Roman" w:hAnsi="Times New Roman" w:cs="Times New Roman"/>
          <w:sz w:val="28"/>
          <w:szCs w:val="28"/>
        </w:rPr>
      </w:pPr>
    </w:p>
    <w:p w14:paraId="3675DDFB">
      <w:pPr>
        <w:rPr>
          <w:rFonts w:hint="default" w:ascii="Times New Roman" w:hAnsi="Times New Roman" w:cs="Times New Roman"/>
          <w:sz w:val="28"/>
          <w:szCs w:val="28"/>
        </w:rPr>
      </w:pPr>
    </w:p>
    <w:p w14:paraId="440D7729">
      <w:pPr>
        <w:rPr>
          <w:rFonts w:hint="default" w:ascii="Times New Roman" w:hAnsi="Times New Roman" w:cs="Times New Roman"/>
          <w:sz w:val="28"/>
          <w:szCs w:val="28"/>
        </w:rPr>
      </w:pPr>
    </w:p>
    <w:p w14:paraId="01893E65">
      <w:pPr>
        <w:rPr>
          <w:rFonts w:hint="default" w:ascii="Times New Roman" w:hAnsi="Times New Roman" w:cs="Times New Roman"/>
          <w:sz w:val="28"/>
          <w:szCs w:val="28"/>
        </w:rPr>
      </w:pPr>
    </w:p>
    <w:p w14:paraId="3F7B3990">
      <w:pPr>
        <w:rPr>
          <w:rFonts w:hint="default" w:ascii="Times New Roman" w:hAnsi="Times New Roman" w:cs="Times New Roman"/>
          <w:sz w:val="28"/>
          <w:szCs w:val="28"/>
        </w:rPr>
      </w:pPr>
    </w:p>
    <w:p w14:paraId="57391F9F">
      <w:pPr>
        <w:rPr>
          <w:rFonts w:hint="default" w:ascii="Times New Roman" w:hAnsi="Times New Roman" w:cs="Times New Roman"/>
          <w:sz w:val="28"/>
          <w:szCs w:val="28"/>
        </w:rPr>
      </w:pPr>
    </w:p>
    <w:p w14:paraId="24217899">
      <w:pPr>
        <w:rPr>
          <w:rFonts w:hint="default" w:ascii="Times New Roman" w:hAnsi="Times New Roman" w:cs="Times New Roman"/>
          <w:sz w:val="28"/>
          <w:szCs w:val="28"/>
        </w:rPr>
      </w:pPr>
    </w:p>
    <w:p w14:paraId="6E9BC6EA">
      <w:pPr>
        <w:rPr>
          <w:rFonts w:hint="default" w:ascii="Times New Roman" w:hAnsi="Times New Roman" w:cs="Times New Roman"/>
          <w:sz w:val="28"/>
          <w:szCs w:val="28"/>
        </w:rPr>
      </w:pPr>
    </w:p>
    <w:p w14:paraId="771D04A1">
      <w:pPr>
        <w:rPr>
          <w:rFonts w:hint="default" w:ascii="Times New Roman" w:hAnsi="Times New Roman" w:cs="Times New Roman"/>
          <w:sz w:val="28"/>
          <w:szCs w:val="28"/>
        </w:rPr>
      </w:pPr>
    </w:p>
    <w:p w14:paraId="7745422C">
      <w:pPr>
        <w:rPr>
          <w:rFonts w:hint="default" w:ascii="Times New Roman" w:hAnsi="Times New Roman" w:cs="Times New Roman"/>
          <w:sz w:val="28"/>
          <w:szCs w:val="28"/>
        </w:rPr>
      </w:pPr>
    </w:p>
    <w:p w14:paraId="13AC6E97">
      <w:pPr>
        <w:rPr>
          <w:rFonts w:hint="default" w:ascii="Times New Roman" w:hAnsi="Times New Roman" w:cs="Times New Roman"/>
          <w:sz w:val="28"/>
          <w:szCs w:val="28"/>
        </w:rPr>
      </w:pPr>
    </w:p>
    <w:p w14:paraId="1D946F2D">
      <w:pPr>
        <w:rPr>
          <w:rFonts w:hint="default" w:ascii="Times New Roman" w:hAnsi="Times New Roman" w:cs="Times New Roman"/>
          <w:sz w:val="28"/>
          <w:szCs w:val="28"/>
        </w:rPr>
      </w:pPr>
    </w:p>
    <w:p w14:paraId="1838FC51">
      <w:pPr>
        <w:rPr>
          <w:rFonts w:hint="default" w:ascii="Times New Roman" w:hAnsi="Times New Roman" w:cs="Times New Roman"/>
          <w:sz w:val="28"/>
          <w:szCs w:val="28"/>
        </w:rPr>
      </w:pPr>
    </w:p>
    <w:p w14:paraId="7D154ED4">
      <w:pPr>
        <w:rPr>
          <w:rFonts w:hint="default" w:ascii="Times New Roman" w:hAnsi="Times New Roman" w:cs="Times New Roman"/>
          <w:sz w:val="28"/>
          <w:szCs w:val="28"/>
        </w:rPr>
      </w:pPr>
    </w:p>
    <w:p w14:paraId="72B9D7C1">
      <w:pPr>
        <w:rPr>
          <w:rFonts w:hint="default" w:ascii="Times New Roman" w:hAnsi="Times New Roman" w:cs="Times New Roman"/>
          <w:sz w:val="28"/>
          <w:szCs w:val="28"/>
        </w:rPr>
      </w:pPr>
    </w:p>
    <w:p w14:paraId="4CD07B30">
      <w:pPr>
        <w:rPr>
          <w:rFonts w:hint="default" w:ascii="Times New Roman" w:hAnsi="Times New Roman" w:cs="Times New Roman"/>
          <w:sz w:val="28"/>
          <w:szCs w:val="28"/>
        </w:rPr>
      </w:pPr>
    </w:p>
    <w:p w14:paraId="2C9C3FC5">
      <w:pPr>
        <w:rPr>
          <w:rFonts w:hint="default" w:ascii="Times New Roman" w:hAnsi="Times New Roman" w:cs="Times New Roman"/>
          <w:sz w:val="28"/>
          <w:szCs w:val="28"/>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0CC30FAE"/>
    <w:rsid w:val="0F4D5321"/>
    <w:rsid w:val="17B35388"/>
    <w:rsid w:val="1DEF3B8F"/>
    <w:rsid w:val="3B6F5F36"/>
    <w:rsid w:val="3C075E61"/>
    <w:rsid w:val="63142F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Body Text Indent 2"/>
    <w:basedOn w:val="1"/>
    <w:qFormat/>
    <w:uiPriority w:val="0"/>
    <w:pPr>
      <w:spacing w:before="0" w:after="120" w:line="480" w:lineRule="auto"/>
      <w:ind w:left="283" w:right="0" w:firstLine="0"/>
    </w:pPr>
    <w:rPr>
      <w:rFonts w:ascii="Times New Roman" w:hAnsi="Times New Roman" w:eastAsia="Arial" w:cs="Times New Roman"/>
      <w:color w:val="000000"/>
      <w:lang w:val="vi-VN"/>
    </w:rPr>
  </w:style>
  <w:style w:type="paragraph" w:styleId="8">
    <w:name w:val="caption"/>
    <w:basedOn w:val="1"/>
    <w:qFormat/>
    <w:uiPriority w:val="0"/>
    <w:pPr>
      <w:suppressLineNumbers/>
      <w:spacing w:before="120" w:after="120"/>
    </w:pPr>
    <w:rPr>
      <w:rFonts w:cs="Lucida Sans"/>
      <w:i/>
      <w:iCs/>
      <w:sz w:val="24"/>
      <w:szCs w:val="24"/>
    </w:rPr>
  </w:style>
  <w:style w:type="character" w:styleId="9">
    <w:name w:val="endnote reference"/>
    <w:qFormat/>
    <w:uiPriority w:val="0"/>
    <w:rPr>
      <w:vertAlign w:val="superscript"/>
    </w:rPr>
  </w:style>
  <w:style w:type="paragraph" w:styleId="10">
    <w:name w:val="endnote text"/>
    <w:basedOn w:val="1"/>
    <w:qFormat/>
    <w:uiPriority w:val="0"/>
    <w:rPr>
      <w:sz w:val="20"/>
      <w:szCs w:val="20"/>
      <w:lang w:val="vi-VN"/>
    </w:rPr>
  </w:style>
  <w:style w:type="paragraph" w:styleId="11">
    <w:name w:val="footer"/>
    <w:basedOn w:val="1"/>
    <w:qFormat/>
    <w:uiPriority w:val="0"/>
    <w:pPr>
      <w:tabs>
        <w:tab w:val="center" w:pos="4680"/>
        <w:tab w:val="right" w:pos="9360"/>
      </w:tabs>
    </w:pPr>
  </w:style>
  <w:style w:type="character" w:styleId="12">
    <w:name w:val="footnote reference"/>
    <w:qFormat/>
    <w:uiPriority w:val="0"/>
    <w:rPr>
      <w:vertAlign w:val="superscript"/>
    </w:rPr>
  </w:style>
  <w:style w:type="paragraph" w:styleId="13">
    <w:name w:val="footnote text"/>
    <w:basedOn w:val="1"/>
    <w:qFormat/>
    <w:uiPriority w:val="0"/>
    <w:rPr>
      <w:sz w:val="20"/>
      <w:szCs w:val="20"/>
      <w:lang w:val="vi-VN"/>
    </w:rPr>
  </w:style>
  <w:style w:type="paragraph" w:styleId="14">
    <w:name w:val="header"/>
    <w:basedOn w:val="1"/>
    <w:qFormat/>
    <w:uiPriority w:val="0"/>
    <w:pPr>
      <w:tabs>
        <w:tab w:val="center" w:pos="4680"/>
        <w:tab w:val="right" w:pos="9360"/>
      </w:tabs>
    </w:pPr>
  </w:style>
  <w:style w:type="paragraph" w:styleId="15">
    <w:name w:val="List"/>
    <w:basedOn w:val="6"/>
    <w:qFormat/>
    <w:uiPriority w:val="0"/>
    <w:rPr>
      <w:rFonts w:cs="Lucida Sans"/>
    </w:rPr>
  </w:style>
  <w:style w:type="character" w:customStyle="1" w:styleId="16">
    <w:name w:val="WW8Num1z0"/>
    <w:qFormat/>
    <w:uiPriority w:val="0"/>
    <w:rPr>
      <w:rFonts w:ascii="Symbol" w:hAnsi="Symbol" w:cs="Symbol"/>
    </w:rPr>
  </w:style>
  <w:style w:type="character" w:customStyle="1" w:styleId="17">
    <w:name w:val="WW8Num1z2"/>
    <w:qFormat/>
    <w:uiPriority w:val="0"/>
    <w:rPr>
      <w:rFonts w:ascii="Courier New" w:hAnsi="Courier New" w:cs="Courier New"/>
    </w:rPr>
  </w:style>
  <w:style w:type="character" w:customStyle="1" w:styleId="18">
    <w:name w:val="WW8Num1z3"/>
    <w:qFormat/>
    <w:uiPriority w:val="0"/>
    <w:rPr>
      <w:rFonts w:ascii="Wingdings" w:hAnsi="Wingdings" w:cs="Wingdings"/>
    </w:rPr>
  </w:style>
  <w:style w:type="character" w:customStyle="1" w:styleId="19">
    <w:name w:val="Heading 5 Char"/>
    <w:qFormat/>
    <w:uiPriority w:val="0"/>
    <w:rPr>
      <w:rFonts w:ascii=".VnTime;Courier New" w:hAnsi=".VnTime;Courier New" w:eastAsia="Calibri" w:cs=".VnTime;Courier New"/>
      <w:b/>
      <w:sz w:val="24"/>
      <w:szCs w:val="20"/>
      <w:lang w:val="vi-VN"/>
    </w:rPr>
  </w:style>
  <w:style w:type="character" w:customStyle="1" w:styleId="20">
    <w:name w:val="Footnote Text Char"/>
    <w:qFormat/>
    <w:uiPriority w:val="0"/>
    <w:rPr>
      <w:rFonts w:ascii=".VnTime;Courier New" w:hAnsi=".VnTime;Courier New" w:eastAsia="Calibri" w:cs=".VnTime;Courier New"/>
      <w:sz w:val="20"/>
      <w:szCs w:val="20"/>
      <w:lang w:val="vi-VN"/>
    </w:rPr>
  </w:style>
  <w:style w:type="character" w:customStyle="1" w:styleId="21">
    <w:name w:val="Footnote Characters"/>
    <w:qFormat/>
    <w:uiPriority w:val="0"/>
    <w:rPr>
      <w:vertAlign w:val="superscript"/>
    </w:rPr>
  </w:style>
  <w:style w:type="character" w:customStyle="1" w:styleId="22">
    <w:name w:val="Endnote Text Char"/>
    <w:qFormat/>
    <w:uiPriority w:val="0"/>
    <w:rPr>
      <w:rFonts w:ascii=".VnTime;Courier New" w:hAnsi=".VnTime;Courier New" w:eastAsia="Calibri" w:cs=".VnTime;Courier New"/>
      <w:sz w:val="20"/>
      <w:szCs w:val="20"/>
    </w:rPr>
  </w:style>
  <w:style w:type="character" w:customStyle="1" w:styleId="23">
    <w:name w:val="Endnote Characters"/>
    <w:qFormat/>
    <w:uiPriority w:val="0"/>
    <w:rPr>
      <w:vertAlign w:val="superscript"/>
    </w:rPr>
  </w:style>
  <w:style w:type="character" w:customStyle="1" w:styleId="24">
    <w:name w:val="Balloon Text Char"/>
    <w:qFormat/>
    <w:uiPriority w:val="0"/>
    <w:rPr>
      <w:rFonts w:ascii="Tahoma" w:hAnsi="Tahoma" w:cs="Tahoma"/>
      <w:sz w:val="16"/>
      <w:szCs w:val="16"/>
      <w:lang w:val="en-US"/>
    </w:rPr>
  </w:style>
  <w:style w:type="character" w:customStyle="1" w:styleId="25">
    <w:name w:val="Body Text Indent 2 Char"/>
    <w:qFormat/>
    <w:uiPriority w:val="0"/>
    <w:rPr>
      <w:rFonts w:eastAsia="Arial"/>
      <w:color w:val="000000"/>
      <w:sz w:val="28"/>
      <w:szCs w:val="24"/>
      <w:lang w:val="vi-VN"/>
    </w:rPr>
  </w:style>
  <w:style w:type="character" w:customStyle="1" w:styleId="26">
    <w:name w:val="Header Char"/>
    <w:qFormat/>
    <w:uiPriority w:val="0"/>
    <w:rPr>
      <w:rFonts w:ascii=".VnTime;Courier New" w:hAnsi=".VnTime;Courier New" w:cs=".VnTime;Courier New"/>
      <w:sz w:val="28"/>
      <w:szCs w:val="24"/>
    </w:rPr>
  </w:style>
  <w:style w:type="character" w:customStyle="1" w:styleId="27">
    <w:name w:val="Footer Char"/>
    <w:qFormat/>
    <w:uiPriority w:val="0"/>
    <w:rPr>
      <w:rFonts w:ascii=".VnTime;Courier New" w:hAnsi=".VnTime;Courier New" w:cs=".VnTime;Courier New"/>
      <w:sz w:val="28"/>
      <w:szCs w:val="24"/>
    </w:rPr>
  </w:style>
  <w:style w:type="paragraph" w:customStyle="1" w:styleId="28">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9">
    <w:name w:val="Index"/>
    <w:basedOn w:val="1"/>
    <w:qFormat/>
    <w:uiPriority w:val="0"/>
    <w:pPr>
      <w:suppressLineNumbers/>
    </w:pPr>
    <w:rPr>
      <w:rFonts w:cs="Lucida Sans"/>
    </w:rPr>
  </w:style>
  <w:style w:type="paragraph" w:customStyle="1" w:styleId="30">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31">
    <w:name w:val="Header and Footer"/>
    <w:basedOn w:val="1"/>
    <w:qFormat/>
    <w:uiPriority w:val="0"/>
    <w:pPr>
      <w:suppressLineNumbers/>
      <w:tabs>
        <w:tab w:val="center" w:pos="4819"/>
        <w:tab w:val="right" w:pos="9638"/>
      </w:tabs>
    </w:pPr>
  </w:style>
  <w:style w:type="paragraph" w:customStyle="1" w:styleId="32">
    <w:name w:val="Frame Contents"/>
    <w:basedOn w:val="1"/>
    <w:qFormat/>
    <w:uiPriority w:val="0"/>
  </w:style>
  <w:style w:type="paragraph" w:customStyle="1" w:styleId="33">
    <w:name w:val="Table Contents"/>
    <w:basedOn w:val="1"/>
    <w:qFormat/>
    <w:uiPriority w:val="0"/>
    <w:pPr>
      <w:widowControl w:val="0"/>
      <w:suppressLineNumbers/>
    </w:pPr>
  </w:style>
  <w:style w:type="paragraph" w:customStyle="1" w:styleId="34">
    <w:name w:val="Table Heading"/>
    <w:basedOn w:val="33"/>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Words>
  <Characters>1243</Characters>
  <TotalTime>268</TotalTime>
  <ScaleCrop>false</ScaleCrop>
  <LinksUpToDate>false</LinksUpToDate>
  <CharactersWithSpaces>1340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2017-12-28T11:36:00Z</dcterms:created>
  <dc:creator>PC</dc:creator>
  <cp:lastModifiedBy>Binh Thanh</cp:lastModifiedBy>
  <dcterms:modified xsi:type="dcterms:W3CDTF">2026-06-04T09:50:51Z</dcterms:modified>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4D04DD28B27C408CB933D89AE18BADDD_12</vt:lpwstr>
  </property>
</Properties>
</file>