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BB758">
      <w:pPr>
        <w:rPr>
          <w:rFonts w:hint="default" w:ascii="Times New Roman" w:hAnsi="Times New Roman" w:cs="Times New Roman"/>
        </w:rPr>
      </w:pPr>
    </w:p>
    <w:p w14:paraId="5F2C1AA9">
      <w:pPr>
        <w:rPr>
          <w:rFonts w:hint="default" w:ascii="Times New Roman" w:hAnsi="Times New Roman" w:cs="Times New Roman"/>
        </w:rPr>
      </w:pPr>
    </w:p>
    <w:p w14:paraId="3FDAC904">
      <w:pPr>
        <w:rPr>
          <w:rFonts w:hint="default" w:ascii="Times New Roman" w:hAnsi="Times New Roman" w:cs="Times New Roman"/>
        </w:rPr>
      </w:pPr>
    </w:p>
    <w:tbl>
      <w:tblPr>
        <w:tblStyle w:val="4"/>
        <w:tblW w:w="9923" w:type="dxa"/>
        <w:tblInd w:w="108" w:type="dxa"/>
        <w:tblLayout w:type="fixed"/>
        <w:tblCellMar>
          <w:top w:w="0" w:type="dxa"/>
          <w:left w:w="108" w:type="dxa"/>
          <w:bottom w:w="0" w:type="dxa"/>
          <w:right w:w="108" w:type="dxa"/>
        </w:tblCellMar>
      </w:tblPr>
      <w:tblGrid>
        <w:gridCol w:w="3901"/>
        <w:gridCol w:w="6022"/>
      </w:tblGrid>
      <w:tr w14:paraId="1366FCE3">
        <w:tblPrEx>
          <w:tblCellMar>
            <w:top w:w="0" w:type="dxa"/>
            <w:left w:w="108" w:type="dxa"/>
            <w:bottom w:w="0" w:type="dxa"/>
            <w:right w:w="108" w:type="dxa"/>
          </w:tblCellMar>
        </w:tblPrEx>
        <w:trPr>
          <w:trHeight w:val="1681" w:hRule="atLeast"/>
        </w:trPr>
        <w:tc>
          <w:tcPr>
            <w:tcW w:w="3901" w:type="dxa"/>
          </w:tcPr>
          <w:p w14:paraId="288C0E38">
            <w:pPr>
              <w:pStyle w:val="2"/>
              <w:spacing w:before="0" w:after="0" w:line="240" w:lineRule="auto"/>
              <w:ind w:left="0" w:firstLine="0"/>
              <w:rPr>
                <w:rFonts w:hint="default" w:ascii="Times New Roman" w:hAnsi="Times New Roman" w:cs="Times New Roman"/>
                <w:b w:val="0"/>
                <w:bCs/>
                <w:sz w:val="26"/>
                <w:szCs w:val="26"/>
                <w:lang w:val="en-US" w:eastAsia="en-US"/>
              </w:rPr>
            </w:pP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VIỆN KIỂM SÁT NHÂN DÂN KHU VỰC 7</w:t>
            </w:r>
          </w:p>
          <w:p w14:paraId="20F711CF">
            <w:pPr>
              <w:jc w:val="center"/>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en-US"/>
              </w:rPr>
              <mc:AlternateContent>
                <mc:Choice Requires="wps">
                  <w:drawing>
                    <wp:anchor distT="0" distB="0" distL="114935" distR="114935" simplePos="0" relativeHeight="251659264" behindDoc="0" locked="0" layoutInCell="1" allowOverlap="1">
                      <wp:simplePos x="0" y="0"/>
                      <wp:positionH relativeFrom="column">
                        <wp:posOffset>733425</wp:posOffset>
                      </wp:positionH>
                      <wp:positionV relativeFrom="paragraph">
                        <wp:posOffset>41275</wp:posOffset>
                      </wp:positionV>
                      <wp:extent cx="890905" cy="0"/>
                      <wp:effectExtent l="0" t="4445" r="0" b="5080"/>
                      <wp:wrapNone/>
                      <wp:docPr id="1" name="Straight Connector 1"/>
                      <wp:cNvGraphicFramePr/>
                      <a:graphic xmlns:a="http://schemas.openxmlformats.org/drawingml/2006/main">
                        <a:graphicData uri="http://schemas.microsoft.com/office/word/2010/wordprocessingShape">
                          <wps:wsp>
                            <wps:cNvCnPr/>
                            <wps:spPr>
                              <a:xfrm>
                                <a:off x="0" y="0"/>
                                <a:ext cx="890905"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_x0000_s1026" o:spid="_x0000_s1026" o:spt="20" style="position:absolute;left:0pt;margin-left:57.75pt;margin-top:3.25pt;height:0pt;width:70.15pt;z-index:251659264;mso-width-relative:page;mso-height-relative:page;" filled="f" stroked="t" coordsize="21600,21600" o:gfxdata="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O9fCGPVAAAA&#10;BwEAAA8AAAAAAAAAAQAgAAAAIgAAAGRycy9kb3ducmV2LnhtbFBLAQIUABQAAAAIAIdO4kDxWcOP&#10;rgEAAGwDAAAOAAAAAAAAAAEAIAAAACQBAABkcnMvZTJvRG9jLnhtbFBLBQYAAAAABgAGAFkBAABE&#10;BQAAAAA=&#10;">
                      <v:fill on="f" focussize="0,0"/>
                      <v:stroke weight="0.737007874015748pt" color="#000000" joinstyle="miter"/>
                      <v:imagedata o:title=""/>
                      <o:lock v:ext="edit" aspectratio="f"/>
                    </v:line>
                  </w:pict>
                </mc:Fallback>
              </mc:AlternateContent>
            </w:r>
          </w:p>
          <w:p w14:paraId="3D72736A">
            <w:pPr>
              <w:jc w:val="center"/>
              <w:rPr>
                <w:rFonts w:hint="default" w:ascii="Times New Roman" w:hAnsi="Times New Roman" w:cs="Times New Roman"/>
                <w:sz w:val="26"/>
                <w:szCs w:val="26"/>
              </w:rPr>
            </w:pPr>
            <w:r>
              <w:rPr>
                <w:rFonts w:hint="default" w:ascii="Times New Roman" w:hAnsi="Times New Roman" w:cs="Times New Roman"/>
                <w:sz w:val="26"/>
                <w:szCs w:val="26"/>
              </w:rPr>
              <w:t xml:space="preserve">Số: </w:t>
            </w:r>
            <w:r>
              <w:rPr>
                <w:rFonts w:hint="default" w:ascii="Times New Roman" w:hAnsi="Times New Roman" w:eastAsia="SimSun" w:cs="Times New Roman"/>
                <w:sz w:val="26"/>
                <w:szCs w:val="26"/>
              </w:rPr>
              <w:t xml:space="preserve">043/QĐ-VKSKV7</w:t>
            </w:r>
          </w:p>
          <w:p w14:paraId="63F3BF04">
            <w:pPr>
              <w:jc w:val="center"/>
              <w:rPr>
                <w:rFonts w:hint="default" w:ascii="Times New Roman" w:hAnsi="Times New Roman" w:cs="Times New Roman"/>
                <w:iCs/>
                <w:sz w:val="10"/>
                <w:szCs w:val="10"/>
              </w:rPr>
            </w:pPr>
          </w:p>
        </w:tc>
        <w:tc>
          <w:tcPr>
            <w:tcW w:w="6022" w:type="dxa"/>
          </w:tcPr>
          <w:p w14:paraId="029630D0">
            <w:pPr>
              <w:keepNext/>
              <w:numPr>
                <w:ilvl w:val="0"/>
                <w:numId w:val="0"/>
              </w:numPr>
              <w:jc w:val="center"/>
              <w:outlineLvl w:val="0"/>
              <w:rPr>
                <w:rFonts w:hint="default" w:ascii="Times New Roman" w:hAnsi="Times New Roman" w:cs="Times New Roman"/>
                <w:b/>
                <w:bCs/>
                <w:sz w:val="24"/>
              </w:rPr>
            </w:pPr>
            <w:r>
              <w:rPr>
                <w:rFonts w:hint="default" w:ascii="Times New Roman" w:hAnsi="Times New Roman" w:cs="Times New Roman"/>
                <w:b/>
                <w:sz w:val="26"/>
                <w:szCs w:val="26"/>
              </w:rPr>
              <w:t>CỘNG HÒA XÃ HỘI CHỦ NGHĨA VIỆT NAM</w:t>
            </w: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1858010</wp:posOffset>
                      </wp:positionH>
                      <wp:positionV relativeFrom="paragraph">
                        <wp:posOffset>-471805</wp:posOffset>
                      </wp:positionV>
                      <wp:extent cx="2250440" cy="447675"/>
                      <wp:effectExtent l="0" t="0" r="0" b="0"/>
                      <wp:wrapNone/>
                      <wp:docPr id="2" name="Frame1"/>
                      <wp:cNvGraphicFramePr/>
                      <a:graphic xmlns:a="http://schemas.openxmlformats.org/drawingml/2006/main">
                        <a:graphicData uri="http://schemas.microsoft.com/office/word/2010/wordprocessingShape">
                          <wps:wsp>
                            <wps:cNvSpPr txBox="1"/>
                            <wps:spPr>
                              <a:xfrm>
                                <a:off x="0" y="0"/>
                                <a:ext cx="2250440" cy="447675"/>
                              </a:xfrm>
                              <a:prstGeom prst="rect">
                                <a:avLst/>
                              </a:prstGeom>
                              <a:solidFill>
                                <a:srgbClr val="FFFFFF"/>
                              </a:solidFill>
                            </wps:spPr>
                            <wps:txbx>
                              <w:txbxContent>
                                <w:p w14:paraId="6BE45371">
                                  <w:pPr>
                                    <w:jc w:val="center"/>
                                  </w:pPr>
                                  <w:bookmarkStart w:id="0" w:name="_Hlk217858902"/>
                                  <w:bookmarkEnd w:id="0"/>
                                  <w:r>
                                    <w:rPr>
                                      <w:rFonts w:ascii="Times New Roman" w:hAnsi="Times New Roman" w:cs="Times New Roman"/>
                                      <w:b/>
                                      <w:sz w:val="16"/>
                                      <w:szCs w:val="16"/>
                                    </w:rPr>
                                    <w:t>Mẫu số 43/HS</w:t>
                                  </w:r>
                                </w:p>
                                <w:p w14:paraId="41741931">
                                  <w:pPr>
                                    <w:jc w:val="center"/>
                                  </w:pPr>
                                  <w:r>
                                    <w:rPr>
                                      <w:rFonts w:ascii="Times New Roman" w:hAnsi="Times New Roman" w:cs="Times New Roman"/>
                                      <w:i/>
                                      <w:spacing w:val="-4"/>
                                      <w:sz w:val="16"/>
                                      <w:szCs w:val="16"/>
                                    </w:rPr>
                                    <w:t>(Ban hành theo Thông tư số</w:t>
                                  </w:r>
                                  <w:r>
                                    <w:rPr>
                                      <w:rFonts w:hint="default" w:ascii="Times New Roman" w:hAnsi="Times New Roman" w:cs="Times New Roman"/>
                                      <w:i/>
                                      <w:spacing w:val="-4"/>
                                      <w:sz w:val="16"/>
                                      <w:szCs w:val="16"/>
                                      <w:lang w:val="vi-VN"/>
                                    </w:rPr>
                                    <w:t xml:space="preserve"> 03</w:t>
                                  </w:r>
                                  <w:r>
                                    <w:rPr>
                                      <w:rFonts w:ascii="Times New Roman" w:hAnsi="Times New Roman" w:cs="Times New Roman"/>
                                      <w:i/>
                                      <w:spacing w:val="-4"/>
                                      <w:sz w:val="16"/>
                                      <w:szCs w:val="16"/>
                                    </w:rPr>
                                    <w:t>/2026/TT-VKSTC</w:t>
                                  </w:r>
                                </w:p>
                                <w:p w14:paraId="76567237">
                                  <w:pPr>
                                    <w:jc w:val="center"/>
                                    <w:rPr>
                                      <w:sz w:val="16"/>
                                      <w:szCs w:val="16"/>
                                    </w:rPr>
                                  </w:pPr>
                                  <w:r>
                                    <w:rPr>
                                      <w:rFonts w:ascii="Times New Roman" w:hAnsi="Times New Roman" w:cs="Times New Roman"/>
                                      <w:i/>
                                      <w:spacing w:val="-4"/>
                                      <w:sz w:val="16"/>
                                      <w:szCs w:val="16"/>
                                    </w:rPr>
                                    <w:t>Ngày</w:t>
                                  </w:r>
                                  <w:r>
                                    <w:rPr>
                                      <w:rFonts w:hint="default" w:ascii="Times New Roman" w:hAnsi="Times New Roman" w:cs="Times New Roman"/>
                                      <w:i/>
                                      <w:spacing w:val="-4"/>
                                      <w:sz w:val="16"/>
                                      <w:szCs w:val="16"/>
                                      <w:lang w:val="vi-VN"/>
                                    </w:rPr>
                                    <w:t xml:space="preserve"> 09</w:t>
                                  </w:r>
                                  <w:r>
                                    <w:rPr>
                                      <w:rFonts w:ascii="Times New Roman" w:hAnsi="Times New Roman" w:cs="Times New Roman"/>
                                      <w:i/>
                                      <w:spacing w:val="-4"/>
                                      <w:sz w:val="16"/>
                                      <w:szCs w:val="16"/>
                                    </w:rPr>
                                    <w:t>/</w:t>
                                  </w:r>
                                  <w:r>
                                    <w:rPr>
                                      <w:rFonts w:hint="default" w:ascii="Times New Roman" w:hAnsi="Times New Roman" w:cs="Times New Roman"/>
                                      <w:i/>
                                      <w:spacing w:val="-4"/>
                                      <w:sz w:val="16"/>
                                      <w:szCs w:val="16"/>
                                      <w:lang w:val="vi-VN"/>
                                    </w:rPr>
                                    <w:t>02</w:t>
                                  </w:r>
                                  <w:r>
                                    <w:rPr>
                                      <w:rFonts w:ascii="Times New Roman" w:hAnsi="Times New Roman" w:cs="Times New Roman"/>
                                      <w:i/>
                                      <w:spacing w:val="-4"/>
                                      <w:sz w:val="16"/>
                                      <w:szCs w:val="16"/>
                                    </w:rPr>
                                    <w:t>/2026)</w:t>
                                  </w:r>
                                  <w:r>
                                    <w:rPr>
                                      <w:rFonts w:ascii="Times New Roman" w:hAnsi="Times New Roman" w:cs="Times New Roman"/>
                                      <w:sz w:val="16"/>
                                      <w:szCs w:val="16"/>
                                    </w:rPr>
                                    <w:t xml:space="preserve"> </w:t>
                                  </w:r>
                                </w:p>
                                <w:p w14:paraId="726F4F31">
                                  <w:pPr>
                                    <w:jc w:val="center"/>
                                    <w:rPr>
                                      <w:rFonts w:ascii="Times New Roman" w:hAnsi="Times New Roman" w:cs="Times New Roman"/>
                                      <w:sz w:val="16"/>
                                      <w:szCs w:val="16"/>
                                    </w:rPr>
                                  </w:pPr>
                                  <w:bookmarkStart w:id="1" w:name="_Hlk217858902"/>
                                  <w:bookmarkEnd w:id="1"/>
                                </w:p>
                              </w:txbxContent>
                            </wps:txbx>
                            <wps:bodyPr lIns="92075" tIns="46355" rIns="92075" bIns="46355" anchor="t">
                              <a:noAutofit/>
                            </wps:bodyPr>
                          </wps:wsp>
                        </a:graphicData>
                      </a:graphic>
                    </wp:anchor>
                  </w:drawing>
                </mc:Choice>
                <mc:Fallback>
                  <w:pict>
                    <v:shape id="Frame1" o:spid="_x0000_s1026" o:spt="202" type="#_x0000_t202" style="position:absolute;left:0pt;margin-left:146.3pt;margin-top:-37.15pt;height:35.25pt;width:177.2pt;z-index:251659264;mso-width-relative:page;mso-height-relative:page;" fillcolor="#FFFFFF" filled="t" stroked="f" coordsize="21600,21600" o:gfxdata="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yubBM2gAAAAoBAAAPAAAAAAAAAAEAIAAAACIAAABkcnMv&#10;ZG93bnJldi54bWxQSwECFAAUAAAACACHTuJAixeZrMgBAACnAwAADgAAAAAAAAABACAAAAApAQAA&#10;ZHJzL2Uyb0RvYy54bWxQSwUGAAAAAAYABgBZAQAAYwUAAAAA&#10;">
                      <v:fill on="t" focussize="0,0"/>
                      <v:stroke on="f"/>
                      <v:imagedata o:title=""/>
                      <o:lock v:ext="edit" aspectratio="f"/>
                      <v:textbox inset="7.25pt,3.65pt,7.25pt,3.65pt">
                        <w:txbxContent>
                          <w:p w14:paraId="6BE45371">
                            <w:pPr>
                              <w:jc w:val="center"/>
                            </w:pPr>
                            <w:bookmarkStart w:id="0" w:name="_Hlk217858902"/>
                            <w:bookmarkEnd w:id="0"/>
                            <w:r>
                              <w:rPr>
                                <w:rFonts w:ascii="Times New Roman" w:hAnsi="Times New Roman" w:cs="Times New Roman"/>
                                <w:b/>
                                <w:sz w:val="16"/>
                                <w:szCs w:val="16"/>
                              </w:rPr>
                              <w:t>Mẫu số 43/HS</w:t>
                            </w:r>
                          </w:p>
                          <w:p w14:paraId="41741931">
                            <w:pPr>
                              <w:jc w:val="center"/>
                            </w:pPr>
                            <w:r>
                              <w:rPr>
                                <w:rFonts w:ascii="Times New Roman" w:hAnsi="Times New Roman" w:cs="Times New Roman"/>
                                <w:i/>
                                <w:spacing w:val="-4"/>
                                <w:sz w:val="16"/>
                                <w:szCs w:val="16"/>
                              </w:rPr>
                              <w:t>(Ban hành theo Thông tư số</w:t>
                            </w:r>
                            <w:r>
                              <w:rPr>
                                <w:rFonts w:hint="default" w:ascii="Times New Roman" w:hAnsi="Times New Roman" w:cs="Times New Roman"/>
                                <w:i/>
                                <w:spacing w:val="-4"/>
                                <w:sz w:val="16"/>
                                <w:szCs w:val="16"/>
                                <w:lang w:val="vi-VN"/>
                              </w:rPr>
                              <w:t xml:space="preserve"> 03</w:t>
                            </w:r>
                            <w:r>
                              <w:rPr>
                                <w:rFonts w:ascii="Times New Roman" w:hAnsi="Times New Roman" w:cs="Times New Roman"/>
                                <w:i/>
                                <w:spacing w:val="-4"/>
                                <w:sz w:val="16"/>
                                <w:szCs w:val="16"/>
                              </w:rPr>
                              <w:t>/2026/TT-VKSTC</w:t>
                            </w:r>
                          </w:p>
                          <w:p w14:paraId="76567237">
                            <w:pPr>
                              <w:jc w:val="center"/>
                              <w:rPr>
                                <w:sz w:val="16"/>
                                <w:szCs w:val="16"/>
                              </w:rPr>
                            </w:pPr>
                            <w:r>
                              <w:rPr>
                                <w:rFonts w:ascii="Times New Roman" w:hAnsi="Times New Roman" w:cs="Times New Roman"/>
                                <w:i/>
                                <w:spacing w:val="-4"/>
                                <w:sz w:val="16"/>
                                <w:szCs w:val="16"/>
                              </w:rPr>
                              <w:t>Ngày</w:t>
                            </w:r>
                            <w:r>
                              <w:rPr>
                                <w:rFonts w:hint="default" w:ascii="Times New Roman" w:hAnsi="Times New Roman" w:cs="Times New Roman"/>
                                <w:i/>
                                <w:spacing w:val="-4"/>
                                <w:sz w:val="16"/>
                                <w:szCs w:val="16"/>
                                <w:lang w:val="vi-VN"/>
                              </w:rPr>
                              <w:t xml:space="preserve"> 09</w:t>
                            </w:r>
                            <w:r>
                              <w:rPr>
                                <w:rFonts w:ascii="Times New Roman" w:hAnsi="Times New Roman" w:cs="Times New Roman"/>
                                <w:i/>
                                <w:spacing w:val="-4"/>
                                <w:sz w:val="16"/>
                                <w:szCs w:val="16"/>
                              </w:rPr>
                              <w:t>/</w:t>
                            </w:r>
                            <w:r>
                              <w:rPr>
                                <w:rFonts w:hint="default" w:ascii="Times New Roman" w:hAnsi="Times New Roman" w:cs="Times New Roman"/>
                                <w:i/>
                                <w:spacing w:val="-4"/>
                                <w:sz w:val="16"/>
                                <w:szCs w:val="16"/>
                                <w:lang w:val="vi-VN"/>
                              </w:rPr>
                              <w:t>02</w:t>
                            </w:r>
                            <w:r>
                              <w:rPr>
                                <w:rFonts w:ascii="Times New Roman" w:hAnsi="Times New Roman" w:cs="Times New Roman"/>
                                <w:i/>
                                <w:spacing w:val="-4"/>
                                <w:sz w:val="16"/>
                                <w:szCs w:val="16"/>
                              </w:rPr>
                              <w:t>/2026)</w:t>
                            </w:r>
                            <w:r>
                              <w:rPr>
                                <w:rFonts w:ascii="Times New Roman" w:hAnsi="Times New Roman" w:cs="Times New Roman"/>
                                <w:sz w:val="16"/>
                                <w:szCs w:val="16"/>
                              </w:rPr>
                              <w:t xml:space="preserve"> </w:t>
                            </w:r>
                          </w:p>
                          <w:p w14:paraId="726F4F31">
                            <w:pPr>
                              <w:jc w:val="center"/>
                              <w:rPr>
                                <w:rFonts w:ascii="Times New Roman" w:hAnsi="Times New Roman" w:cs="Times New Roman"/>
                                <w:sz w:val="16"/>
                                <w:szCs w:val="16"/>
                              </w:rPr>
                            </w:pPr>
                            <w:bookmarkStart w:id="1" w:name="_Hlk217858902"/>
                            <w:bookmarkEnd w:id="1"/>
                          </w:p>
                        </w:txbxContent>
                      </v:textbox>
                    </v:shape>
                  </w:pict>
                </mc:Fallback>
              </mc:AlternateContent>
            </w:r>
          </w:p>
          <w:p w14:paraId="0F587381">
            <w:pPr>
              <w:jc w:val="center"/>
              <w:rPr>
                <w:rFonts w:hint="default" w:ascii="Times New Roman" w:hAnsi="Times New Roman" w:cs="Times New Roman"/>
                <w:b/>
                <w:sz w:val="28"/>
                <w:szCs w:val="28"/>
              </w:rPr>
            </w:pPr>
            <w:r>
              <w:rPr>
                <w:rFonts w:hint="default" w:ascii="Times New Roman" w:hAnsi="Times New Roman" w:cs="Times New Roman"/>
                <w:b/>
                <w:sz w:val="28"/>
                <w:szCs w:val="28"/>
              </w:rPr>
              <w:t>Độc lập - Tự do - Hạnh phúc</w:t>
            </w:r>
          </w:p>
          <w:p w14:paraId="3695A652">
            <w:pPr>
              <w:jc w:val="center"/>
              <w:rPr>
                <w:rFonts w:hint="default" w:ascii="Times New Roman" w:hAnsi="Times New Roman" w:cs="Times New Roman"/>
                <w:b/>
                <w:iCs/>
                <w:sz w:val="28"/>
                <w:szCs w:val="28"/>
                <w:lang w:val="en-US" w:eastAsia="en-US"/>
              </w:rPr>
            </w:pPr>
            <w:r>
              <w:rPr>
                <w:rFonts w:hint="default" w:ascii="Times New Roman" w:hAnsi="Times New Roman" w:cs="Times New Roman"/>
                <w:b/>
                <w:iCs/>
                <w:sz w:val="28"/>
                <w:szCs w:val="28"/>
                <w:lang w:val="en-US" w:eastAsia="en-US"/>
              </w:rPr>
              <mc:AlternateContent>
                <mc:Choice Requires="wps">
                  <w:drawing>
                    <wp:anchor distT="0" distB="0" distL="114935" distR="114935" simplePos="0" relativeHeight="251659264" behindDoc="0" locked="0" layoutInCell="1" allowOverlap="1">
                      <wp:simplePos x="0" y="0"/>
                      <wp:positionH relativeFrom="column">
                        <wp:posOffset>751840</wp:posOffset>
                      </wp:positionH>
                      <wp:positionV relativeFrom="paragraph">
                        <wp:posOffset>26670</wp:posOffset>
                      </wp:positionV>
                      <wp:extent cx="2196465" cy="0"/>
                      <wp:effectExtent l="0" t="4445" r="0" b="5080"/>
                      <wp:wrapNone/>
                      <wp:docPr id="3" name="Straight Connector 1"/>
                      <wp:cNvGraphicFramePr/>
                      <a:graphic xmlns:a="http://schemas.openxmlformats.org/drawingml/2006/main">
                        <a:graphicData uri="http://schemas.microsoft.com/office/word/2010/wordprocessingShape">
                          <wps:wsp>
                            <wps:cNvCnPr/>
                            <wps:spPr>
                              <a:xfrm>
                                <a:off x="0" y="0"/>
                                <a:ext cx="2196465"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Straight Connector 1" o:spid="_x0000_s1026" o:spt="20" style="position:absolute;left:0pt;margin-left:59.2pt;margin-top:2.1pt;height:0pt;width:172.95pt;z-index:251659264;mso-width-relative:page;mso-height-relative:page;" filled="f" stroked="t" coordsize="21600,21600" o:gfxdata="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gfnQ/1QAA&#10;AAcBAAAPAAAAAAAAAAEAIAAAACIAAABkcnMvZG93bnJldi54bWxQSwECFAAUAAAACACHTuJAncRc&#10;f68BAABtAwAADgAAAAAAAAABACAAAAAkAQAAZHJzL2Uyb0RvYy54bWxQSwUGAAAAAAYABgBZAQAA&#10;RQUAAAAA&#10;">
                      <v:fill on="f" focussize="0,0"/>
                      <v:stroke weight="0.737007874015748pt" color="#000000" joinstyle="miter"/>
                      <v:imagedata o:title=""/>
                      <o:lock v:ext="edit" aspectratio="f"/>
                    </v:line>
                  </w:pict>
                </mc:Fallback>
              </mc:AlternateContent>
            </w:r>
          </w:p>
          <w:p w14:paraId="62E86AED">
            <w:pPr>
              <w:jc w:val="center"/>
              <w:rPr>
                <w:rFonts w:hint="default" w:ascii="Times New Roman" w:hAnsi="Times New Roman" w:eastAsia="SimSun" w:cs="Times New Roman"/>
                <w:sz w:val="28"/>
                <w:szCs w:val="28"/>
              </w:rPr>
            </w:pPr>
          </w:p>
          <w:p w14:paraId="69F0B0CB">
            <w:pPr>
              <w:jc w:val="center"/>
              <w:rPr>
                <w:rFonts w:hint="default" w:ascii="Times New Roman" w:hAnsi="Times New Roman" w:eastAsia="SimSun" w:cs="Times New Roman"/>
                <w:sz w:val="28"/>
                <w:szCs w:val="28"/>
              </w:rPr>
            </w:pPr>
          </w:p>
          <w:p w14:paraId="22B56939">
            <w:pPr>
              <w:jc w:val="center"/>
              <w:rPr>
                <w:rFonts w:hint="default" w:ascii="Times New Roman" w:hAnsi="Times New Roman" w:cs="Times New Roman"/>
                <w:i/>
                <w:iCs/>
                <w:sz w:val="16"/>
                <w:szCs w:val="16"/>
              </w:rPr>
            </w:pPr>
            <w:r>
              <w:rPr>
                <w:rFonts w:hint="default" w:ascii="Times New Roman" w:hAnsi="Times New Roman" w:eastAsia="SimSun" w:cs="Times New Roman"/>
                <w:i/>
                <w:iCs/>
                <w:sz w:val="28"/>
                <w:szCs w:val="28"/>
              </w:rPr>
              <w:t xml:space="preserve">TP. Hồ Chí Minh, ngày 20 tháng 6 năm 2026</w:t>
            </w:r>
          </w:p>
        </w:tc>
      </w:tr>
    </w:tbl>
    <w:p w14:paraId="4A5B770B">
      <w:pPr>
        <w:keepNext w:val="0"/>
        <w:keepLines w:val="0"/>
        <w:pageBreakBefore w:val="0"/>
        <w:widowControl/>
        <w:kinsoku/>
        <w:wordWrap/>
        <w:overflowPunct/>
        <w:topLinePunct w:val="0"/>
        <w:autoSpaceDE/>
        <w:autoSpaceDN/>
        <w:bidi w:val="0"/>
        <w:adjustRightInd w:val="0"/>
        <w:snapToGrid w:val="0"/>
        <w:spacing w:before="120" w:after="12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1A882385">
      <w:pPr>
        <w:keepNext w:val="0"/>
        <w:keepLines w:val="0"/>
        <w:pageBreakBefore w:val="0"/>
        <w:widowControl/>
        <w:kinsoku/>
        <w:wordWrap/>
        <w:overflowPunct/>
        <w:topLinePunct w:val="0"/>
        <w:autoSpaceDE/>
        <w:autoSpaceDN/>
        <w:bidi w:val="0"/>
        <w:adjustRightInd w:val="0"/>
        <w:snapToGrid w:val="0"/>
        <w:spacing w:before="120" w:after="12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HỦY BỎ BIỆN PHÁP TẠM GIAM</w:t>
      </w:r>
      <w:bookmarkStart w:id="2" w:name="_GoBack"/>
      <w:bookmarkEnd w:id="2"/>
    </w:p>
    <w:p w14:paraId="591DA89F">
      <w:pPr>
        <w:keepNext w:val="0"/>
        <w:keepLines w:val="0"/>
        <w:pageBreakBefore w:val="0"/>
        <w:widowControl/>
        <w:kinsoku/>
        <w:wordWrap/>
        <w:overflowPunct/>
        <w:topLinePunct w:val="0"/>
        <w:autoSpaceDE/>
        <w:autoSpaceDN/>
        <w:bidi w:val="0"/>
        <w:adjustRightInd w:val="0"/>
        <w:snapToGrid w:val="0"/>
        <w:spacing w:before="120" w:after="120" w:line="320" w:lineRule="exact"/>
        <w:jc w:val="both"/>
        <w:textAlignment w:val="auto"/>
        <w:rPr>
          <w:rFonts w:hint="default" w:ascii="Times New Roman" w:hAnsi="Times New Roman" w:cs="Times New Roman"/>
          <w:b/>
          <w:bCs/>
          <w:sz w:val="28"/>
          <w:szCs w:val="28"/>
        </w:rPr>
      </w:pPr>
    </w:p>
    <w:p w14:paraId="215FA23D">
      <w:pPr>
        <w:keepNext w:val="0"/>
        <w:keepLines w:val="0"/>
        <w:pageBreakBefore w:val="0"/>
        <w:widowControl/>
        <w:kinsoku/>
        <w:wordWrap/>
        <w:overflowPunct/>
        <w:topLinePunct w:val="0"/>
        <w:autoSpaceDE/>
        <w:autoSpaceDN/>
        <w:bidi w:val="0"/>
        <w:adjustRightInd w:val="0"/>
        <w:snapToGrid w:val="0"/>
        <w:spacing w:before="120" w:after="120" w:line="320" w:lineRule="exact"/>
        <w:ind w:right="0"/>
        <w:jc w:val="center"/>
        <w:textAlignment w:val="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 xml:space="preserve">VIỆN TRƯỞNG VIỆN KIỂM SÁT NHÂN DÂN KHU VỰC 7</w:t>
      </w:r>
    </w:p>
    <w:p w14:paraId="253B8046">
      <w:pPr>
        <w:keepNext w:val="0"/>
        <w:keepLines w:val="0"/>
        <w:pageBreakBefore w:val="0"/>
        <w:widowControl/>
        <w:kinsoku/>
        <w:wordWrap/>
        <w:overflowPunct/>
        <w:topLinePunct w:val="0"/>
        <w:autoSpaceDE/>
        <w:autoSpaceDN/>
        <w:bidi w:val="0"/>
        <w:adjustRightInd w:val="0"/>
        <w:snapToGrid w:val="0"/>
        <w:spacing w:before="120" w:after="120" w:line="320" w:lineRule="exact"/>
        <w:ind w:firstLine="720" w:firstLineChars="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các điều 41, 89, 143, 153, 165, 244, 280, 281, 282 và 287 của Bộ luật Tố tụng hình sự;</w:t>
      </w:r>
    </w:p>
    <w:p w14:paraId="45475827">
      <w:pPr>
        <w:keepNext w:val="0"/>
        <w:keepLines w:val="0"/>
        <w:pageBreakBefore w:val="0"/>
        <w:widowControl/>
        <w:kinsoku/>
        <w:wordWrap/>
        <w:overflowPunct/>
        <w:topLinePunct w:val="0"/>
        <w:autoSpaceDE/>
        <w:autoSpaceDN/>
        <w:bidi w:val="0"/>
        <w:adjustRightInd w:val="0"/>
        <w:snapToGrid w:val="0"/>
        <w:spacing w:before="120" w:after="120" w:line="320" w:lineRule="exact"/>
        <w:ind w:firstLine="720" w:firstLineChars="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Luật xử lý vi phạm hành chính số 15/2012/QH13;</w:t>
      </w:r>
    </w:p>
    <w:p w14:paraId="5D5156CE">
      <w:pPr>
        <w:keepNext w:val="0"/>
        <w:keepLines w:val="0"/>
        <w:pageBreakBefore w:val="0"/>
        <w:widowControl/>
        <w:kinsoku/>
        <w:wordWrap/>
        <w:overflowPunct/>
        <w:topLinePunct w:val="0"/>
        <w:autoSpaceDE/>
        <w:autoSpaceDN/>
        <w:bidi w:val="0"/>
        <w:adjustRightInd w:val="0"/>
        <w:snapToGrid w:val="0"/>
        <w:spacing w:before="120" w:after="120" w:line="320" w:lineRule="exact"/>
        <w:ind w:firstLine="720" w:firstLineChars="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Lệnh tạm giam số 40/LT-VKSKV7 ngày 15/6/2026 đã được phê chuẩn;</w:t>
      </w:r>
    </w:p>
    <w:p w14:paraId="76A8D662">
      <w:pPr>
        <w:keepNext w:val="0"/>
        <w:keepLines w:val="0"/>
        <w:pageBreakBefore w:val="0"/>
        <w:widowControl/>
        <w:kinsoku/>
        <w:wordWrap/>
        <w:overflowPunct/>
        <w:topLinePunct w:val="0"/>
        <w:autoSpaceDE/>
        <w:autoSpaceDN/>
        <w:bidi w:val="0"/>
        <w:adjustRightInd w:val="0"/>
        <w:snapToGrid w:val="0"/>
        <w:spacing w:before="120" w:after="120" w:line="320" w:lineRule="exact"/>
        <w:ind w:firstLine="720" w:firstLineChars="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gia hạn tạm giam lần thứ nhất số 41/QĐ-VKSKV7 ngày 15/7/2026;</w:t>
      </w:r>
    </w:p>
    <w:p w14:paraId="3D1268E6">
      <w:pPr>
        <w:keepNext w:val="0"/>
        <w:keepLines w:val="0"/>
        <w:pageBreakBefore w:val="0"/>
        <w:widowControl/>
        <w:kinsoku/>
        <w:wordWrap/>
        <w:overflowPunct/>
        <w:topLinePunct w:val="0"/>
        <w:autoSpaceDE/>
        <w:autoSpaceDN/>
        <w:bidi w:val="0"/>
        <w:adjustRightInd w:val="0"/>
        <w:snapToGrid w:val="0"/>
        <w:spacing w:before="120" w:after="120" w:line="320" w:lineRule="exact"/>
        <w:ind w:firstLine="720" w:firstLineChars="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Quyết định gia hạn tạm giam lần thứ nhất được ban hành khi chưa hết thời hạn tạm giam trước đó, không đúng quy định pháp luật</w:t>
      </w:r>
    </w:p>
    <w:p w14:paraId="2CB2486A">
      <w:pPr>
        <w:keepNext w:val="0"/>
        <w:keepLines w:val="0"/>
        <w:pageBreakBefore w:val="0"/>
        <w:widowControl/>
        <w:kinsoku/>
        <w:wordWrap/>
        <w:overflowPunct/>
        <w:topLinePunct w:val="0"/>
        <w:autoSpaceDE/>
        <w:autoSpaceDN/>
        <w:bidi w:val="0"/>
        <w:adjustRightInd w:val="0"/>
        <w:snapToGrid w:val="0"/>
        <w:spacing w:before="120" w:after="120" w:line="320" w:lineRule="exact"/>
        <w:jc w:val="center"/>
        <w:textAlignment w:val="auto"/>
        <w:rPr>
          <w:rFonts w:hint="default" w:ascii="Times New Roman" w:hAnsi="Times New Roman" w:cs="Times New Roman"/>
          <w:sz w:val="28"/>
          <w:szCs w:val="28"/>
        </w:rPr>
      </w:pPr>
      <w:r>
        <w:rPr>
          <w:rFonts w:hint="default" w:ascii="Times New Roman" w:hAnsi="Times New Roman" w:cs="Times New Roman"/>
          <w:b/>
          <w:bCs/>
          <w:sz w:val="28"/>
          <w:szCs w:val="28"/>
        </w:rPr>
        <w:t>QUYẾT ĐỊNH:</w:t>
      </w:r>
    </w:p>
    <w:p w14:paraId="4FA0C7ED">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cs="Times New Roman"/>
          <w:b/>
          <w:sz w:val="28"/>
          <w:szCs w:val="28"/>
        </w:rPr>
        <w:t>Điều 1.</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Hủy bỏ Quyết định gia hạn tạm giam lần thứ nhất số 41/QĐ-VKSKV7 ngày 15/7/2026 đối với bị can Nguyễn Văn Tuấn</w:t>
      </w:r>
    </w:p>
    <w:p w14:paraId="7D41DBCB">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cs="Times New Roman"/>
          <w:b/>
          <w:sz w:val="28"/>
          <w:szCs w:val="28"/>
        </w:rPr>
        <w:t>Điều 2.</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Gia hạn tạm giam lần thứ hai đối với bị can Nguyễn Văn Tuấn về tội Lừa đảo chiếm đoạt tài sản, thời hạn 02 tháng kể từ ngày hết thời hạn tạm giam trước</w:t>
      </w:r>
    </w:p>
    <w:p w14:paraId="2B43CD7F">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3.</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Cơ quan Cảnh sát điều tra Công an TP. Hồ Chí Minh có trách nhiệm thực hiện đúng quy định pháp luật về tạm giam</w:t>
      </w:r>
    </w:p>
    <w:p w14:paraId="1AFBA850">
      <w:pPr>
        <w:ind w:right="0" w:firstLine="720"/>
        <w:jc w:val="both"/>
        <w:rPr>
          <w:rFonts w:hint="default" w:ascii="Times New Roman" w:hAnsi="Times New Roman" w:cs="Times New Roman"/>
        </w:rPr>
      </w:pPr>
    </w:p>
    <w:tbl>
      <w:tblPr>
        <w:tblStyle w:val="4"/>
        <w:tblW w:w="9000" w:type="dxa"/>
        <w:tblInd w:w="108" w:type="dxa"/>
        <w:tblLayout w:type="fixed"/>
        <w:tblCellMar>
          <w:top w:w="0" w:type="dxa"/>
          <w:left w:w="108" w:type="dxa"/>
          <w:bottom w:w="0" w:type="dxa"/>
          <w:right w:w="108" w:type="dxa"/>
        </w:tblCellMar>
      </w:tblPr>
      <w:tblGrid>
        <w:gridCol w:w="4680"/>
        <w:gridCol w:w="4320"/>
      </w:tblGrid>
      <w:tr w14:paraId="2D18C496">
        <w:tblPrEx>
          <w:tblCellMar>
            <w:top w:w="0" w:type="dxa"/>
            <w:left w:w="108" w:type="dxa"/>
            <w:bottom w:w="0" w:type="dxa"/>
            <w:right w:w="108" w:type="dxa"/>
          </w:tblCellMar>
        </w:tblPrEx>
        <w:trPr>
          <w:trHeight w:val="1747" w:hRule="atLeast"/>
        </w:trPr>
        <w:tc>
          <w:tcPr>
            <w:tcW w:w="4680" w:type="dxa"/>
          </w:tcPr>
          <w:p w14:paraId="18EFA81F">
            <w:pPr>
              <w:rPr>
                <w:rFonts w:hint="default" w:ascii="Times New Roman" w:hAnsi="Times New Roman" w:cs="Times New Roman"/>
                <w:b/>
                <w:i/>
                <w:sz w:val="24"/>
              </w:rPr>
            </w:pPr>
            <w:r>
              <w:rPr>
                <w:rFonts w:hint="default" w:ascii="Times New Roman" w:hAnsi="Times New Roman" w:cs="Times New Roman"/>
                <w:b/>
                <w:i/>
                <w:sz w:val="24"/>
              </w:rPr>
              <w:t>Nơi nhận:</w:t>
            </w:r>
          </w:p>
          <w:p w14:paraId="59173F1A">
            <w:pPr>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Cơ quan Cảnh sát điều tra Công an TP. Hồ Chí Minh;</w:t>
            </w:r>
          </w:p>
          <w:p w14:paraId="3D2B6245">
            <w:pPr>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Nguyễn Văn Tuấn (bị can);</w:t>
            </w:r>
          </w:p>
          <w:p w14:paraId="6349C439">
            <w:pPr>
              <w:rPr>
                <w:rFonts w:hint="default" w:ascii="Times New Roman" w:hAnsi="Times New Roman" w:cs="Times New Roman"/>
              </w:rPr>
            </w:pPr>
            <w:r>
              <w:rPr>
                <w:rFonts w:hint="default" w:ascii="Times New Roman" w:hAnsi="Times New Roman" w:eastAsia="SimSun" w:cs="Times New Roman"/>
                <w:sz w:val="22"/>
                <w:szCs w:val="22"/>
              </w:rPr>
              <w:t xml:space="preserve">- Lưu: HSVA, HSKS, VP.</w:t>
            </w:r>
          </w:p>
        </w:tc>
        <w:tc>
          <w:tcPr>
            <w:tcW w:w="4320" w:type="dxa"/>
          </w:tcPr>
          <w:p w14:paraId="36CFC231">
            <w:pPr>
              <w:keepNext/>
              <w:numPr>
                <w:ilvl w:val="0"/>
                <w:numId w:val="0"/>
              </w:numPr>
              <w:jc w:val="center"/>
              <w:outlineLvl w:val="1"/>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KT. VIỆN TRƯỞNG</w:t>
            </w:r>
          </w:p>
          <w:p w14:paraId="7EC841E0">
            <w:pPr>
              <w:keepNext/>
              <w:numPr>
                <w:ilvl w:val="0"/>
                <w:numId w:val="0"/>
              </w:numPr>
              <w:jc w:val="center"/>
              <w:outlineLvl w:val="1"/>
              <w:rPr>
                <w:rFonts w:hint="default" w:ascii="Times New Roman" w:hAnsi="Times New Roman" w:cs="Times New Roman"/>
                <w:b/>
                <w:bCs/>
                <w:sz w:val="28"/>
                <w:szCs w:val="28"/>
              </w:rPr>
            </w:pPr>
            <w:r>
              <w:rPr>
                <w:rFonts w:hint="default" w:ascii="Times New Roman" w:hAnsi="Times New Roman" w:eastAsia="SimSun" w:cs="Times New Roman"/>
                <w:b/>
                <w:bCs/>
                <w:sz w:val="28"/>
                <w:szCs w:val="28"/>
              </w:rPr>
              <w:t xml:space="preserve">PHÓ VIỆN TRƯỞNG</w:t>
            </w:r>
          </w:p>
          <w:p w14:paraId="45836AEB">
            <w:pPr>
              <w:spacing w:before="120" w:after="0"/>
              <w:rPr>
                <w:rFonts w:hint="default" w:ascii="Times New Roman" w:hAnsi="Times New Roman" w:eastAsia="SimSun" w:cs="Times New Roman"/>
                <w:b/>
                <w:bCs/>
                <w:sz w:val="28"/>
                <w:szCs w:val="28"/>
              </w:rPr>
            </w:pPr>
          </w:p>
          <w:p w14:paraId="594844A3">
            <w:pPr>
              <w:spacing w:before="120" w:after="0"/>
              <w:rPr>
                <w:rFonts w:hint="default" w:ascii="Times New Roman" w:hAnsi="Times New Roman" w:eastAsia="SimSun" w:cs="Times New Roman"/>
                <w:b/>
                <w:bCs/>
                <w:sz w:val="28"/>
                <w:szCs w:val="28"/>
              </w:rPr>
            </w:pPr>
          </w:p>
          <w:p w14:paraId="4FF58486">
            <w:pPr>
              <w:spacing w:before="120" w:after="0"/>
              <w:jc w:val="center"/>
              <w:rPr>
                <w:rFonts w:hint="default" w:ascii="Times New Roman" w:hAnsi="Times New Roman" w:cs="Times New Roman"/>
                <w:i/>
                <w:sz w:val="24"/>
              </w:rPr>
            </w:pPr>
            <w:r>
              <w:rPr>
                <w:rFonts w:hint="default" w:ascii="Times New Roman" w:hAnsi="Times New Roman" w:eastAsia="SimSun" w:cs="Times New Roman"/>
                <w:b/>
                <w:bCs/>
                <w:sz w:val="28"/>
                <w:szCs w:val="28"/>
              </w:rPr>
              <w:t xml:space="preserve">NGUYỄN THỊ HƯƠNG GIANG</w:t>
            </w:r>
          </w:p>
        </w:tc>
      </w:tr>
    </w:tbl>
    <w:p w14:paraId="057DF64F">
      <w:pPr>
        <w:rPr>
          <w:rFonts w:hint="default" w:ascii="Times New Roman" w:hAnsi="Times New Roman" w:cs="Times New Roman"/>
        </w:rPr>
      </w:pPr>
    </w:p>
    <w:sectPr>
      <w:footnotePr>
        <w:numFmt w:val="decimal"/>
      </w:footnotePr>
      <w:pgSz w:w="11906" w:h="16838"/>
      <w:pgMar w:top="864" w:right="864" w:bottom="288" w:left="1152" w:header="0" w:footer="0" w:gutter="0"/>
      <w:pgNumType w:fmt="decimal"/>
      <w:cols w:space="720" w:num="1"/>
      <w:formProt w:val="0"/>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Courier New">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swiss"/>
    <w:pitch w:val="default"/>
    <w:sig w:usb0="E1002EFF" w:usb1="C000605B" w:usb2="00000029" w:usb3="00000000" w:csb0="200101FF" w:csb1="20280000"/>
  </w:font>
  <w:font w:name="Lohit Devanagari">
    <w:altName w:val="Liberation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Noto Sans CJK SC">
    <w:altName w:val="Liberation Mono"/>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4EE94598"/>
    <w:rsid w:val="73354C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4"/>
      <w:szCs w:val="20"/>
      <w:lang w:val="en-US"/>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alloon Text"/>
    <w:basedOn w:val="1"/>
    <w:qFormat/>
    <w:uiPriority w:val="0"/>
    <w:rPr>
      <w:rFonts w:ascii="Tahoma" w:hAnsi="Tahoma" w:cs="Tahoma"/>
      <w:sz w:val="16"/>
      <w:szCs w:val="16"/>
    </w:rPr>
  </w:style>
  <w:style w:type="paragraph" w:styleId="6">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Lohit Devanagari"/>
      <w:i/>
      <w:iCs/>
      <w:sz w:val="24"/>
      <w:szCs w:val="24"/>
    </w:rPr>
  </w:style>
  <w:style w:type="character" w:styleId="8">
    <w:name w:val="endnote reference"/>
    <w:qFormat/>
    <w:uiPriority w:val="0"/>
    <w:rPr>
      <w:vertAlign w:val="superscript"/>
    </w:rPr>
  </w:style>
  <w:style w:type="character" w:styleId="9">
    <w:name w:val="footnote reference"/>
    <w:qFormat/>
    <w:uiPriority w:val="0"/>
    <w:rPr>
      <w:vertAlign w:val="superscript"/>
    </w:rPr>
  </w:style>
  <w:style w:type="paragraph" w:styleId="10">
    <w:name w:val="footnote text"/>
    <w:basedOn w:val="1"/>
    <w:qFormat/>
    <w:uiPriority w:val="0"/>
    <w:rPr>
      <w:sz w:val="20"/>
      <w:szCs w:val="20"/>
      <w:lang w:val="en-US"/>
    </w:rPr>
  </w:style>
  <w:style w:type="paragraph" w:styleId="11">
    <w:name w:val="List"/>
    <w:basedOn w:val="6"/>
    <w:qFormat/>
    <w:uiPriority w:val="0"/>
    <w:rPr>
      <w:rFonts w:cs="Lohit Devanagari"/>
    </w:rPr>
  </w:style>
  <w:style w:type="character" w:customStyle="1" w:styleId="12">
    <w:name w:val="WW8Num1z0"/>
    <w:qFormat/>
    <w:uiPriority w:val="0"/>
    <w:rPr>
      <w:rFonts w:ascii="Symbol" w:hAnsi="Symbol" w:cs="Symbol"/>
    </w:rPr>
  </w:style>
  <w:style w:type="character" w:customStyle="1" w:styleId="13">
    <w:name w:val="WW8Num1z2"/>
    <w:qFormat/>
    <w:uiPriority w:val="0"/>
    <w:rPr>
      <w:rFonts w:ascii="Courier New" w:hAnsi="Courier New" w:cs="Courier New"/>
    </w:rPr>
  </w:style>
  <w:style w:type="character" w:customStyle="1" w:styleId="14">
    <w:name w:val="WW8Num1z3"/>
    <w:qFormat/>
    <w:uiPriority w:val="0"/>
    <w:rPr>
      <w:rFonts w:ascii="Wingdings" w:hAnsi="Wingdings" w:cs="Wingdings"/>
    </w:rPr>
  </w:style>
  <w:style w:type="character" w:customStyle="1" w:styleId="15">
    <w:name w:val="Heading 5 Char"/>
    <w:qFormat/>
    <w:uiPriority w:val="0"/>
    <w:rPr>
      <w:rFonts w:ascii=".VnTime;Courier New" w:hAnsi=".VnTime;Courier New" w:eastAsia="Calibri" w:cs=".VnTime;Courier New"/>
      <w:b/>
      <w:sz w:val="24"/>
      <w:szCs w:val="20"/>
      <w:lang w:val="en-US"/>
    </w:rPr>
  </w:style>
  <w:style w:type="character" w:customStyle="1" w:styleId="16">
    <w:name w:val="Footnote Text Char"/>
    <w:qFormat/>
    <w:uiPriority w:val="0"/>
    <w:rPr>
      <w:rFonts w:ascii=".VnTime;Courier New" w:hAnsi=".VnTime;Courier New" w:eastAsia="Calibri" w:cs=".VnTime;Courier New"/>
      <w:sz w:val="20"/>
      <w:szCs w:val="20"/>
      <w:lang w:val="en-US"/>
    </w:rPr>
  </w:style>
  <w:style w:type="character" w:customStyle="1" w:styleId="17">
    <w:name w:val="Footnote Characters"/>
    <w:qFormat/>
    <w:uiPriority w:val="0"/>
    <w:rPr>
      <w:vertAlign w:val="superscript"/>
    </w:rPr>
  </w:style>
  <w:style w:type="character" w:customStyle="1" w:styleId="18">
    <w:name w:val="Balloon Text Char"/>
    <w:qFormat/>
    <w:uiPriority w:val="0"/>
    <w:rPr>
      <w:rFonts w:ascii="Tahoma" w:hAnsi="Tahoma" w:cs="Tahoma"/>
      <w:sz w:val="16"/>
      <w:szCs w:val="16"/>
      <w:lang w:val="en-US"/>
    </w:rPr>
  </w:style>
  <w:style w:type="character" w:customStyle="1" w:styleId="19">
    <w:name w:val="Endnote Characters"/>
    <w:qFormat/>
    <w:uiPriority w:val="0"/>
  </w:style>
  <w:style w:type="paragraph" w:customStyle="1" w:styleId="20">
    <w:name w:val="Heading"/>
    <w:basedOn w:val="1"/>
    <w:next w:val="6"/>
    <w:qFormat/>
    <w:uiPriority w:val="0"/>
    <w:pPr>
      <w:keepNext/>
      <w:spacing w:before="240" w:after="120"/>
    </w:pPr>
    <w:rPr>
      <w:rFonts w:ascii="Liberation Sans" w:hAnsi="Liberation Sans" w:eastAsia="Noto Sans CJK SC" w:cs="Lohit Devanagari"/>
      <w:sz w:val="28"/>
      <w:szCs w:val="28"/>
    </w:rPr>
  </w:style>
  <w:style w:type="paragraph" w:customStyle="1" w:styleId="21">
    <w:name w:val="Index"/>
    <w:basedOn w:val="1"/>
    <w:qFormat/>
    <w:uiPriority w:val="0"/>
    <w:pPr>
      <w:suppressLineNumbers/>
    </w:pPr>
    <w:rPr>
      <w:rFonts w:cs="Lohit Devanagari"/>
    </w:rPr>
  </w:style>
  <w:style w:type="paragraph" w:customStyle="1" w:styleId="22">
    <w:name w:val="Revision"/>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customStyle="1" w:styleId="23">
    <w:name w:val="Table Contents"/>
    <w:basedOn w:val="1"/>
    <w:qFormat/>
    <w:uiPriority w:val="0"/>
    <w:pPr>
      <w:widowControl w:val="0"/>
      <w:suppressLineNumbers/>
    </w:pPr>
  </w:style>
  <w:style w:type="paragraph" w:customStyle="1" w:styleId="24">
    <w:name w:val="Table Heading"/>
    <w:basedOn w:val="23"/>
    <w:qFormat/>
    <w:uiPriority w:val="0"/>
    <w:pPr>
      <w:suppressLineNumbers/>
      <w:jc w:val="center"/>
    </w:pPr>
    <w:rPr>
      <w:b/>
      <w:bCs/>
    </w:rPr>
  </w:style>
  <w:style w:type="paragraph" w:customStyle="1" w:styleId="25">
    <w:name w:val="Frame Contents"/>
    <w:basedOn w:val="1"/>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54</Words>
  <Characters>663</Characters>
  <TotalTime>117</TotalTime>
  <ScaleCrop>false</ScaleCrop>
  <LinksUpToDate>false</LinksUpToDate>
  <CharactersWithSpaces>692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2017-12-28T04:13:00Z</dcterms:created>
  <dc:creator>PC</dc:creator>
  <cp:lastModifiedBy>Binh Thanh</cp:lastModifiedBy>
  <dcterms:modified xsi:type="dcterms:W3CDTF">2026-05-24T14:30:52Z</dcterms:modified>
  <cp:revision>249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F0A29CA2141A40AA80A2E9D6231FE034_12</vt:lpwstr>
  </property>
</Properties>
</file>