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ED1DC">
      <w:pPr>
        <w:rPr>
          <w:rFonts w:hint="default" w:ascii="Times New Roman" w:hAnsi="Times New Roman" w:cs="Times New Roman"/>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4035425</wp:posOffset>
                </wp:positionH>
                <wp:positionV relativeFrom="paragraph">
                  <wp:posOffset>-71120</wp:posOffset>
                </wp:positionV>
                <wp:extent cx="2299970" cy="458470"/>
                <wp:effectExtent l="0" t="0" r="0" b="0"/>
                <wp:wrapNone/>
                <wp:docPr id="1" name="Frame1"/>
                <wp:cNvGraphicFramePr/>
                <a:graphic xmlns:a="http://schemas.openxmlformats.org/drawingml/2006/main">
                  <a:graphicData uri="http://schemas.microsoft.com/office/word/2010/wordprocessingShape">
                    <wps:wsp>
                      <wps:cNvSpPr txBox="1"/>
                      <wps:spPr>
                        <a:xfrm>
                          <a:off x="0" y="0"/>
                          <a:ext cx="2299970" cy="458470"/>
                        </a:xfrm>
                        <a:prstGeom prst="rect">
                          <a:avLst/>
                        </a:prstGeom>
                        <a:solidFill>
                          <a:srgbClr val="FFFFFF"/>
                        </a:solidFill>
                      </wps:spPr>
                      <wps:txbx>
                        <w:txbxContent>
                          <w:p w14:paraId="0D75E1E8">
                            <w:pPr>
                              <w:jc w:val="center"/>
                            </w:pPr>
                            <w:r>
                              <w:rPr>
                                <w:rFonts w:ascii="Times New Roman" w:hAnsi="Times New Roman" w:cs="Times New Roman"/>
                                <w:b/>
                                <w:bCs/>
                                <w:sz w:val="16"/>
                                <w:szCs w:val="16"/>
                              </w:rPr>
                              <w:t>Mẫu số 59/HS</w:t>
                            </w:r>
                          </w:p>
                          <w:p w14:paraId="1382DBE8">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 </w:t>
                            </w:r>
                            <w:r>
                              <w:rPr>
                                <w:rFonts w:hint="default" w:ascii="Times New Roman" w:hAnsi="Times New Roman" w:cs="Times New Roman"/>
                                <w:i/>
                                <w:iCs/>
                                <w:sz w:val="16"/>
                                <w:szCs w:val="16"/>
                                <w:lang w:val="vi-VN"/>
                              </w:rPr>
                              <w:t>03</w:t>
                            </w:r>
                            <w:r>
                              <w:rPr>
                                <w:rFonts w:ascii="Times New Roman" w:hAnsi="Times New Roman" w:cs="Times New Roman"/>
                                <w:i/>
                                <w:iCs/>
                                <w:sz w:val="16"/>
                                <w:szCs w:val="16"/>
                              </w:rPr>
                              <w:t>/2026/TT-VKSTC</w:t>
                            </w:r>
                          </w:p>
                          <w:p w14:paraId="413F904B">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3A2D231">
                            <w:pPr>
                              <w:jc w:val="center"/>
                              <w:rPr>
                                <w:rFonts w:ascii="Times New Roman" w:hAnsi="Times New Roman" w:cs="Times New Roman"/>
                                <w:i/>
                                <w:iCs/>
                                <w:sz w:val="16"/>
                                <w:szCs w:val="16"/>
                              </w:rPr>
                            </w:pPr>
                          </w:p>
                          <w:p w14:paraId="776023C5">
                            <w:pPr>
                              <w:jc w:val="center"/>
                              <w:rPr>
                                <w:rFonts w:ascii="Times New Roman" w:hAnsi="Times New Roman" w:cs="Times New Roman"/>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17.75pt;margin-top:-5.6pt;height:36.1pt;width:181.1pt;z-index:251659264;mso-width-relative:page;mso-height-relative:page;" fillcolor="#FFFFFF" filled="t" stroked="f" coordsize="21600,21600" o:gfxdata="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rBk5/dkAAAAKAQAADwAAAAAAAAABACAAAAAiAAAAZHJzL2Rv&#10;d25yZXYueG1sUEsBAhQAFAAAAAgAh07iQPRky3zHAQAApwMAAA4AAAAAAAAAAQAgAAAAKAEAAGRy&#10;cy9lMm9Eb2MueG1sUEsFBgAAAAAGAAYAWQEAAGEFAAAAAA==&#10;">
                <v:fill on="t" focussize="0,0"/>
                <v:stroke on="f"/>
                <v:imagedata o:title=""/>
                <o:lock v:ext="edit" aspectratio="f"/>
                <v:textbox inset="7.25pt,3.65pt,7.25pt,3.65pt">
                  <w:txbxContent>
                    <w:p w14:paraId="0D75E1E8">
                      <w:pPr>
                        <w:jc w:val="center"/>
                      </w:pPr>
                      <w:r>
                        <w:rPr>
                          <w:rFonts w:ascii="Times New Roman" w:hAnsi="Times New Roman" w:cs="Times New Roman"/>
                          <w:b/>
                          <w:bCs/>
                          <w:sz w:val="16"/>
                          <w:szCs w:val="16"/>
                        </w:rPr>
                        <w:t>Mẫu số 59/HS</w:t>
                      </w:r>
                    </w:p>
                    <w:p w14:paraId="1382DBE8">
                      <w:pPr>
                        <w:jc w:val="center"/>
                      </w:pPr>
                      <w:r>
                        <w:rPr>
                          <w:rFonts w:ascii="Times New Roman" w:hAnsi="Times New Roman" w:cs="Times New Roman"/>
                          <w:i/>
                          <w:iCs/>
                          <w:sz w:val="16"/>
                          <w:szCs w:val="16"/>
                        </w:rPr>
                        <w:t>(Ban hành theo Thông t</w:t>
                      </w:r>
                      <w:r>
                        <w:rPr>
                          <w:rFonts w:hint="eastAsia" w:ascii="Times New Roman" w:hAnsi="Times New Roman" w:cs="Times New Roman"/>
                          <w:i/>
                          <w:iCs/>
                          <w:sz w:val="16"/>
                          <w:szCs w:val="16"/>
                        </w:rPr>
                        <w:t>ư</w:t>
                      </w:r>
                      <w:r>
                        <w:rPr>
                          <w:rFonts w:ascii="Times New Roman" w:hAnsi="Times New Roman" w:cs="Times New Roman"/>
                          <w:i/>
                          <w:iCs/>
                          <w:sz w:val="16"/>
                          <w:szCs w:val="16"/>
                        </w:rPr>
                        <w:t xml:space="preserve"> số </w:t>
                      </w:r>
                      <w:r>
                        <w:rPr>
                          <w:rFonts w:hint="default" w:ascii="Times New Roman" w:hAnsi="Times New Roman" w:cs="Times New Roman"/>
                          <w:i/>
                          <w:iCs/>
                          <w:sz w:val="16"/>
                          <w:szCs w:val="16"/>
                          <w:lang w:val="vi-VN"/>
                        </w:rPr>
                        <w:t>03</w:t>
                      </w:r>
                      <w:r>
                        <w:rPr>
                          <w:rFonts w:ascii="Times New Roman" w:hAnsi="Times New Roman" w:cs="Times New Roman"/>
                          <w:i/>
                          <w:iCs/>
                          <w:sz w:val="16"/>
                          <w:szCs w:val="16"/>
                        </w:rPr>
                        <w:t>/2026/TT-VKSTC</w:t>
                      </w:r>
                    </w:p>
                    <w:p w14:paraId="413F904B">
                      <w:pPr>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w:t>
                      </w:r>
                      <w:r>
                        <w:rPr>
                          <w:rFonts w:ascii="Times New Roman" w:hAnsi="Times New Roman" w:cs="Times New Roman"/>
                          <w:i/>
                          <w:iCs/>
                          <w:sz w:val="16"/>
                          <w:szCs w:val="16"/>
                        </w:rPr>
                        <w:t>/</w:t>
                      </w:r>
                      <w:r>
                        <w:rPr>
                          <w:rFonts w:hint="default" w:ascii="Times New Roman" w:hAnsi="Times New Roman" w:cs="Times New Roman"/>
                          <w:i/>
                          <w:iCs/>
                          <w:sz w:val="16"/>
                          <w:szCs w:val="16"/>
                          <w:lang w:val="vi-VN"/>
                        </w:rPr>
                        <w:t>02</w:t>
                      </w:r>
                      <w:r>
                        <w:rPr>
                          <w:rFonts w:ascii="Times New Roman" w:hAnsi="Times New Roman" w:cs="Times New Roman"/>
                          <w:i/>
                          <w:iCs/>
                          <w:sz w:val="16"/>
                          <w:szCs w:val="16"/>
                        </w:rPr>
                        <w:t>/2026)</w:t>
                      </w:r>
                    </w:p>
                    <w:p w14:paraId="23A2D231">
                      <w:pPr>
                        <w:jc w:val="center"/>
                        <w:rPr>
                          <w:rFonts w:ascii="Times New Roman" w:hAnsi="Times New Roman" w:cs="Times New Roman"/>
                          <w:i/>
                          <w:iCs/>
                          <w:sz w:val="16"/>
                          <w:szCs w:val="16"/>
                        </w:rPr>
                      </w:pPr>
                    </w:p>
                    <w:p w14:paraId="776023C5">
                      <w:pPr>
                        <w:jc w:val="center"/>
                        <w:rPr>
                          <w:rFonts w:ascii="Times New Roman" w:hAnsi="Times New Roman" w:cs="Times New Roman"/>
                          <w:sz w:val="16"/>
                          <w:szCs w:val="16"/>
                        </w:rPr>
                      </w:pPr>
                    </w:p>
                  </w:txbxContent>
                </v:textbox>
              </v:shape>
            </w:pict>
          </mc:Fallback>
        </mc:AlternateContent>
      </w:r>
    </w:p>
    <w:p w14:paraId="08CB32A5">
      <w:pPr>
        <w:rPr>
          <w:rFonts w:hint="default" w:ascii="Times New Roman" w:hAnsi="Times New Roman" w:cs="Times New Roman"/>
        </w:rPr>
      </w:pPr>
    </w:p>
    <w:tbl>
      <w:tblPr>
        <w:tblStyle w:val="4"/>
        <w:tblW w:w="10140" w:type="dxa"/>
        <w:jc w:val="center"/>
        <w:tblLayout w:type="fixed"/>
        <w:tblCellMar>
          <w:top w:w="0" w:type="dxa"/>
          <w:left w:w="108" w:type="dxa"/>
          <w:bottom w:w="0" w:type="dxa"/>
          <w:right w:w="108" w:type="dxa"/>
        </w:tblCellMar>
      </w:tblPr>
      <w:tblGrid>
        <w:gridCol w:w="3780"/>
        <w:gridCol w:w="6360"/>
      </w:tblGrid>
      <w:tr w14:paraId="73E57C4D">
        <w:tblPrEx>
          <w:tblCellMar>
            <w:top w:w="0" w:type="dxa"/>
            <w:left w:w="108" w:type="dxa"/>
            <w:bottom w:w="0" w:type="dxa"/>
            <w:right w:w="108" w:type="dxa"/>
          </w:tblCellMar>
        </w:tblPrEx>
        <w:trPr>
          <w:trHeight w:val="1832" w:hRule="atLeast"/>
          <w:jc w:val="center"/>
        </w:trPr>
        <w:tc>
          <w:tcPr>
            <w:tcW w:w="3780" w:type="dxa"/>
          </w:tcPr>
          <w:p w14:paraId="5F889971">
            <w:pPr>
              <w:pStyle w:val="2"/>
              <w:numPr>
                <w:numId w:val="0"/>
              </w:numPr>
              <w:spacing w:before="0" w:after="0" w:line="240" w:lineRule="auto"/>
              <w:ind w:leftChars="0"/>
              <w:jc w:val="center"/>
              <w:rPr>
                <w:rFonts w:hint="default" w:ascii="Times New Roman" w:hAnsi="Times New Roman" w:cs="Times New Roman"/>
                <w:b w:val="0"/>
                <w:bCs/>
                <w:sz w:val="26"/>
                <w:szCs w:val="26"/>
                <w:lang w:val="en-US" w:eastAsia="en-US"/>
              </w:rPr>
            </w:pPr>
            <w:bookmarkStart w:id="2" w:name="_GoBack"/>
            <w:bookmarkEnd w:id="2"/>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2FD8D68B">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682625</wp:posOffset>
                      </wp:positionH>
                      <wp:positionV relativeFrom="paragraph">
                        <wp:posOffset>54610</wp:posOffset>
                      </wp:positionV>
                      <wp:extent cx="86741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6741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3.75pt;margin-top:4.3pt;height:0pt;width:68.3pt;z-index:251659264;mso-width-relative:page;mso-height-relative:page;" filled="f" stroked="t" coordsize="21600,21600" o:gfxdata="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AlSF5LVAAAA&#10;BwEAAA8AAAAAAAAAAQAgAAAAIgAAAGRycy9kb3ducmV2LnhtbFBLAQIUABQAAAAIAIdO4kAy2Iwm&#10;rgEAAGwDAAAOAAAAAAAAAAEAIAAAACQBAABkcnMvZTJvRG9jLnhtbFBLBQYAAAAABgAGAFkBAABE&#10;BQAAAAA=&#10;">
                      <v:fill on="f" focussize="0,0"/>
                      <v:stroke weight="0.737007874015748pt" color="#000000" joinstyle="miter"/>
                      <v:imagedata o:title=""/>
                      <o:lock v:ext="edit" aspectratio="f"/>
                    </v:line>
                  </w:pict>
                </mc:Fallback>
              </mc:AlternateContent>
            </w:r>
          </w:p>
          <w:p w14:paraId="3482A110">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59/QĐ-VKSKV7</w:t>
            </w:r>
          </w:p>
          <w:p w14:paraId="1779A31F">
            <w:pPr>
              <w:keepNext/>
              <w:numPr>
                <w:ilvl w:val="0"/>
                <w:numId w:val="0"/>
              </w:numPr>
              <w:jc w:val="center"/>
              <w:outlineLvl w:val="0"/>
              <w:rPr>
                <w:rFonts w:hint="default" w:ascii="Times New Roman" w:hAnsi="Times New Roman" w:cs="Times New Roman"/>
                <w:b/>
                <w:sz w:val="24"/>
                <w:lang w:val="it-IT"/>
              </w:rPr>
            </w:pPr>
          </w:p>
        </w:tc>
        <w:tc>
          <w:tcPr>
            <w:tcW w:w="6360" w:type="dxa"/>
            <w:vAlign w:val="center"/>
          </w:tcPr>
          <w:p w14:paraId="1C609558">
            <w:pPr>
              <w:keepNext/>
              <w:numPr>
                <w:ilvl w:val="0"/>
                <w:numId w:val="0"/>
              </w:numPr>
              <w:spacing w:line="240" w:lineRule="auto"/>
              <w:jc w:val="center"/>
              <w:outlineLvl w:val="0"/>
              <w:rPr>
                <w:rFonts w:hint="default" w:ascii="Times New Roman" w:hAnsi="Times New Roman" w:cs="Times New Roman"/>
                <w:b/>
                <w:bCs/>
                <w:sz w:val="26"/>
                <w:szCs w:val="26"/>
              </w:rPr>
            </w:pPr>
            <w:r>
              <w:rPr>
                <w:rFonts w:hint="default" w:ascii="Times New Roman" w:hAnsi="Times New Roman" w:cs="Times New Roman"/>
                <w:b/>
                <w:sz w:val="26"/>
                <w:szCs w:val="26"/>
              </w:rPr>
              <w:t>CỘNG HÒA XÃ HỘI CHỦ NGHĨA VIỆT NAM</w:t>
            </w:r>
          </w:p>
          <w:p w14:paraId="39C880A2">
            <w:pPr>
              <w:spacing w:line="240" w:lineRule="auto"/>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613EE916">
            <w:pPr>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874395</wp:posOffset>
                      </wp:positionH>
                      <wp:positionV relativeFrom="paragraph">
                        <wp:posOffset>32385</wp:posOffset>
                      </wp:positionV>
                      <wp:extent cx="2176145" cy="0"/>
                      <wp:effectExtent l="0" t="4445" r="0" b="5080"/>
                      <wp:wrapNone/>
                      <wp:docPr id="3" name="Line 512"/>
                      <wp:cNvGraphicFramePr/>
                      <a:graphic xmlns:a="http://schemas.openxmlformats.org/drawingml/2006/main">
                        <a:graphicData uri="http://schemas.microsoft.com/office/word/2010/wordprocessingShape">
                          <wps:wsp>
                            <wps:cNvCnPr/>
                            <wps:spPr>
                              <a:xfrm>
                                <a:off x="0" y="0"/>
                                <a:ext cx="217614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margin-left:68.85pt;margin-top:2.55pt;height:0pt;width:171.35pt;z-index:251659264;mso-width-relative:page;mso-height-relative:page;" filled="f" stroked="t" coordsize="21600,21600" o:gfxdata="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EpfGmHWAAAABwEAAA8A&#10;AAAAAAAAAQAgAAAAIgAAAGRycy9kb3ducmV2LnhtbFBLAQIUABQAAAAIAIdO4kAWwNSMpwEAAGED&#10;AAAOAAAAAAAAAAEAIAAAACUBAABkcnMvZTJvRG9jLnhtbFBLBQYAAAAABgAGAFkBAAA+BQAAAAA=&#10;">
                      <v:fill on="f" focussize="0,0"/>
                      <v:stroke weight="0.737007874015748pt" color="#000000" joinstyle="miter"/>
                      <v:imagedata o:title=""/>
                      <o:lock v:ext="edit" aspectratio="f"/>
                    </v:line>
                  </w:pict>
                </mc:Fallback>
              </mc:AlternateContent>
            </w:r>
          </w:p>
          <w:p w14:paraId="485EB0D8">
            <w:pPr>
              <w:jc w:val="center"/>
              <w:rPr>
                <w:rFonts w:hint="default" w:ascii="Times New Roman" w:hAnsi="Times New Roman" w:eastAsia="SimSun" w:cs="Times New Roman"/>
                <w:i/>
                <w:iCs/>
                <w:sz w:val="24"/>
                <w:szCs w:val="24"/>
              </w:rPr>
            </w:pPr>
          </w:p>
          <w:p w14:paraId="0B58F8B1">
            <w:pPr>
              <w:jc w:val="center"/>
              <w:rPr>
                <w:rFonts w:hint="default" w:ascii="Times New Roman" w:hAnsi="Times New Roman" w:cs="Times New Roman"/>
                <w:i/>
                <w:iCs/>
              </w:rPr>
            </w:pPr>
            <w:r>
              <w:rPr>
                <w:rFonts w:hint="default" w:ascii="Times New Roman" w:hAnsi="Times New Roman" w:eastAsia="SimSun" w:cs="Times New Roman"/>
                <w:i/>
                <w:iCs/>
                <w:sz w:val="28"/>
                <w:szCs w:val="28"/>
              </w:rPr>
              <w:t xml:space="preserve">TP. Hồ Chí Minh, ngày 20 tháng 6 năm 2026</w:t>
            </w:r>
          </w:p>
        </w:tc>
      </w:tr>
    </w:tbl>
    <w:p w14:paraId="6B40A9FA">
      <w:pPr>
        <w:jc w:val="center"/>
        <w:rPr>
          <w:rFonts w:hint="default" w:ascii="Times New Roman" w:hAnsi="Times New Roman" w:cs="Times New Roman"/>
          <w:b/>
          <w:bCs/>
        </w:rPr>
      </w:pPr>
    </w:p>
    <w:p w14:paraId="55064CAF">
      <w:pPr>
        <w:jc w:val="center"/>
        <w:rPr>
          <w:rFonts w:hint="default" w:ascii="Times New Roman" w:hAnsi="Times New Roman" w:cs="Times New Roman"/>
          <w:b/>
          <w:bCs/>
        </w:rPr>
      </w:pPr>
      <w:r>
        <w:rPr>
          <w:rFonts w:hint="default" w:ascii="Times New Roman" w:hAnsi="Times New Roman" w:cs="Times New Roman"/>
          <w:b/>
          <w:bCs/>
        </w:rPr>
        <w:t xml:space="preserve">QUYẾT ĐỊNH </w:t>
      </w:r>
    </w:p>
    <w:p w14:paraId="5E31EC23">
      <w:pPr>
        <w:jc w:val="center"/>
        <w:rPr>
          <w:rFonts w:hint="default" w:ascii="Times New Roman" w:hAnsi="Times New Roman" w:cs="Times New Roman"/>
          <w:b/>
          <w:bCs/>
        </w:rPr>
      </w:pPr>
      <w:r>
        <w:rPr>
          <w:rFonts w:hint="default" w:ascii="Times New Roman" w:hAnsi="Times New Roman" w:cs="Times New Roman"/>
          <w:b/>
          <w:bCs/>
        </w:rPr>
        <w:t>GIA HẠN THỜI HẠN TẠM GIAM ĐỂ TRUY TỐ</w:t>
      </w:r>
    </w:p>
    <w:p w14:paraId="2578A3A0">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jc w:val="both"/>
        <w:textAlignment w:val="auto"/>
        <w:rPr>
          <w:rFonts w:hint="default" w:ascii="Times New Roman" w:hAnsi="Times New Roman" w:eastAsia="SimSun" w:cs="Times New Roman"/>
          <w:b/>
          <w:bCs/>
          <w:sz w:val="28"/>
          <w:szCs w:val="28"/>
        </w:rPr>
      </w:pPr>
    </w:p>
    <w:p w14:paraId="64F14D9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27F240A5">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eastAsia="SimSun" w:cs="Times New Roman"/>
          <w:sz w:val="28"/>
          <w:szCs w:val="28"/>
        </w:rPr>
      </w:pPr>
      <w:bookmarkStart w:id="0" w:name="_Hlk205966087"/>
      <w:r>
        <w:rPr>
          <w:rFonts w:hint="default" w:ascii="Times New Roman" w:hAnsi="Times New Roman" w:eastAsia="SimSun" w:cs="Times New Roman"/>
          <w:sz w:val="28"/>
          <w:szCs w:val="28"/>
        </w:rPr>
        <w:t xml:space="preserve">Căn cứ các điều 41, 89, 90, 91, 93, 94, 95, 96, 97, 99, 100, 101, 102, 103, 104, 105, 106, 107 và 108 của Bộ luật Tố tụng hình sự;</w:t>
      </w:r>
      <w:bookmarkEnd w:id="0"/>
      <w:bookmarkStart w:id="1" w:name="_Hlk205988388"/>
    </w:p>
    <w:p w14:paraId="12667B48">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Nghị định số 144/2021/NĐ-CP ngày 31/12/2021 của Chính phủ quy định về xử phạt vi phạm hành chính trong lĩnh vực an ninh, trật tự, an toàn xã hội;</w:t>
      </w:r>
    </w:p>
    <w:p w14:paraId="6E9C80E4">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số 10/QĐ-VKSKV7 ngày 15/6/2026 về việc khởi tố vụ án hình sự số 10/2026/NVHS</w:t>
      </w:r>
    </w:p>
    <w:p w14:paraId="186BAEA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và Quyết định số 11/QĐ-VKSKV7 ngày 16/6/2026 về việc phê chuẩn lệnh bắt bị can để tạm giam</w:t>
      </w:r>
    </w:p>
    <w:bookmarkEnd w:id="1"/>
    <w:p w14:paraId="0CDB991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cs="Times New Roman"/>
          <w:sz w:val="28"/>
          <w:szCs w:val="28"/>
        </w:rPr>
      </w:pPr>
      <w:r>
        <w:rPr>
          <w:rFonts w:hint="default" w:ascii="Times New Roman" w:hAnsi="Times New Roman" w:eastAsia="SimSun" w:cs="Times New Roman"/>
          <w:sz w:val="28"/>
          <w:szCs w:val="28"/>
        </w:rPr>
        <w:t xml:space="preserve">Căn cứ Lệnh bắt bị can để tạm giam số 12/LB-VKSKV7 ngày 17/6/2026</w:t>
      </w:r>
      <w:r>
        <w:rPr>
          <w:rFonts w:hint="default" w:ascii="Times New Roman" w:hAnsi="Times New Roman" w:cs="Times New Roman"/>
          <w:sz w:val="28"/>
          <w:szCs w:val="28"/>
        </w:rPr>
        <w:t xml:space="preserve">  </w:t>
      </w:r>
    </w:p>
    <w:p w14:paraId="4F395F70">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và Quyết định gia hạn tạm giam số 13/QĐGT-VKSKV7 ngày 10/6/2026 của Viện kiểm sát nhân dân Khu vực 7</w:t>
      </w:r>
    </w:p>
    <w:p w14:paraId="17F5ACB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Xét thấy Xét thấy vụ án có khối lượng tài liệu cần xác minh, điều tra còn nhiều vấn đề phức tạp, chưa thể kết thúc điều tra trong thời hạn tạm giam đã gia hạn lần trước</w:t>
      </w:r>
    </w:p>
    <w:p w14:paraId="3CA59038">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25CEB200">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Gia hạn tạm giam đối với bị can Lê Thị Hoa thêm 02 tháng (lần 2), kể từ ngày 20 tháng 6 năm 2026 đến ngày 20 tháng 8 năm 2026</w:t>
      </w:r>
    </w:p>
    <w:p w14:paraId="475E603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Họ tên: Lê Thị Hoa </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Giới tính: Nữ</w:t>
      </w:r>
    </w:p>
    <w:p w14:paraId="787705D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Hoa Lài</w:t>
      </w:r>
    </w:p>
    <w:p w14:paraId="52F10CD6">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Sinh ngày 25 tháng 11 năm 1992 tại: Phường Bến Nghé, Quận 1, TP. Hồ Chí Minh</w:t>
      </w:r>
    </w:p>
    <w:p w14:paraId="39200FE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Quốc tịch: Việt Nam; </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Dân tộc: Kinh; </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Tôn giáo: Công giáo</w:t>
      </w:r>
    </w:p>
    <w:p w14:paraId="762757FF">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Nghề nghiệp: Nhân viên bán hàng</w:t>
      </w:r>
    </w:p>
    <w:p w14:paraId="71089378">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Số CMND/Thẻ CCCD/Thẻ CC/Hộ chiếu: Số CMND/Thẻ CCCD/Thẻ CC/Hộ chiếu: 079292012345</w:t>
      </w:r>
    </w:p>
    <w:p w14:paraId="4CE9006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Nơi thường trú: Số 77 Đường Nguyễn Huệ, Phường Bến Nghé, Quận 1, TP. Hồ Chí Minh</w:t>
      </w:r>
    </w:p>
    <w:p w14:paraId="7AC5DC32">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Nơi tạm trú: Số 33 Đường Lê Lợi, Phường Bến Nghé, Quận 1, TP. Hồ Chí Minh</w:t>
      </w:r>
    </w:p>
    <w:p w14:paraId="3D4C7C0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Nơi ở hiện tại: Số 33 Đường Lê Lợi, Phường Bến Nghé, Quận 1, TP. Hồ Chí Minh</w:t>
      </w:r>
    </w:p>
    <w:p w14:paraId="3E20BA3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76" w:firstLineChars="100"/>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Trong thời hạn 02 tháng (lần 2), kể từ ngày ngày 20 tháng 6 năm 2026 đến ngày ngày 20 tháng 8 năm 2026.</w:t>
      </w:r>
    </w:p>
    <w:p w14:paraId="6D10CBF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280" w:firstLineChars="10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Giao Cơ quan Cảnh sát điều tra Công an Quận 1 tiếp tục điều tra, hoàn thành hồ sơ và chuyển Viện kiểm sát nhân dân Khu vực 7 trong thời hạn gia hạn tạm giam</w:t>
      </w:r>
    </w:p>
    <w:p w14:paraId="4BAC6A36">
      <w:pPr>
        <w:ind w:right="0" w:firstLine="720"/>
        <w:jc w:val="both"/>
        <w:rPr>
          <w:rFonts w:hint="default" w:ascii="Times New Roman" w:hAnsi="Times New Roman" w:cs="Times New Roman"/>
        </w:rPr>
      </w:pPr>
    </w:p>
    <w:tbl>
      <w:tblPr>
        <w:tblStyle w:val="4"/>
        <w:tblW w:w="9770" w:type="dxa"/>
        <w:tblInd w:w="108" w:type="dxa"/>
        <w:tblLayout w:type="fixed"/>
        <w:tblCellMar>
          <w:top w:w="0" w:type="dxa"/>
          <w:left w:w="108" w:type="dxa"/>
          <w:bottom w:w="0" w:type="dxa"/>
          <w:right w:w="108" w:type="dxa"/>
        </w:tblCellMar>
      </w:tblPr>
      <w:tblGrid>
        <w:gridCol w:w="5760"/>
        <w:gridCol w:w="4010"/>
      </w:tblGrid>
      <w:tr w14:paraId="1A11E0BE">
        <w:tblPrEx>
          <w:tblCellMar>
            <w:top w:w="0" w:type="dxa"/>
            <w:left w:w="108" w:type="dxa"/>
            <w:bottom w:w="0" w:type="dxa"/>
            <w:right w:w="108" w:type="dxa"/>
          </w:tblCellMar>
        </w:tblPrEx>
        <w:trPr>
          <w:trHeight w:val="1397" w:hRule="atLeast"/>
        </w:trPr>
        <w:tc>
          <w:tcPr>
            <w:tcW w:w="5760" w:type="dxa"/>
          </w:tcPr>
          <w:p w14:paraId="6BD32201">
            <w:pPr>
              <w:rPr>
                <w:rFonts w:hint="default" w:ascii="Times New Roman" w:hAnsi="Times New Roman" w:cs="Times New Roman"/>
                <w:b/>
                <w:i/>
                <w:sz w:val="22"/>
                <w:szCs w:val="22"/>
              </w:rPr>
            </w:pPr>
            <w:r>
              <w:rPr>
                <w:rFonts w:hint="default" w:ascii="Times New Roman" w:hAnsi="Times New Roman" w:cs="Times New Roman"/>
                <w:b/>
                <w:i/>
                <w:sz w:val="22"/>
                <w:szCs w:val="22"/>
              </w:rPr>
              <w:t>Nơi nhận:</w:t>
            </w:r>
          </w:p>
          <w:p w14:paraId="5F7EA31C">
            <w:pPr>
              <w:ind w:right="0"/>
              <w:jc w:val="both"/>
              <w:rPr>
                <w:rFonts w:hint="default" w:ascii="Times New Roman" w:hAnsi="Times New Roman" w:cs="Times New Roman"/>
                <w:sz w:val="22"/>
                <w:szCs w:val="22"/>
              </w:rPr>
            </w:pPr>
            <w:r>
              <w:rPr>
                <w:rFonts w:hint="default" w:ascii="Times New Roman" w:hAnsi="Times New Roman" w:eastAsia="SimSun" w:cs="Times New Roman"/>
                <w:b w:val="0"/>
                <w:bCs w:val="0"/>
                <w:sz w:val="22"/>
                <w:szCs w:val="22"/>
                <w:lang w:val="vi-VN"/>
              </w:rPr>
              <w:t xml:space="preserve">- Lê Thị Hoa (bị can);</w:t>
            </w:r>
            <w:r>
              <w:rPr>
                <w:rFonts w:hint="default" w:ascii="Times New Roman" w:hAnsi="Times New Roman" w:eastAsia="SimSun" w:cs="Times New Roman"/>
                <w:b w:val="0"/>
                <w:bCs w:val="0"/>
                <w:sz w:val="22"/>
                <w:szCs w:val="22"/>
              </w:rPr>
              <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b w:val="0"/>
                <w:bCs w:val="0"/>
                <w:sz w:val="22"/>
                <w:szCs w:val="22"/>
              </w:rPr>
              <w:t xml:space="preserve">- Cơ quan Cảnh sát điều tra Công an Quận 1;</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b w:val="0"/>
                <w:bCs w:val="0"/>
                <w:sz w:val="22"/>
                <w:szCs w:val="22"/>
              </w:rPr>
              <w:t xml:space="preserve">- Lưu: HSVA, HSKS, VP.</w:t>
            </w:r>
          </w:p>
        </w:tc>
        <w:tc>
          <w:tcPr>
            <w:tcW w:w="4010" w:type="dxa"/>
          </w:tcPr>
          <w:p w14:paraId="272AC862">
            <w:pPr>
              <w:keepNext/>
              <w:numPr>
                <w:ilvl w:val="0"/>
                <w:numId w:val="0"/>
              </w:numPr>
              <w:jc w:val="center"/>
              <w:outlineLvl w:val="1"/>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PHÓ VIỆN TRƯỞNG</w:t>
            </w:r>
          </w:p>
          <w:p w14:paraId="3D19FC40">
            <w:pPr>
              <w:jc w:val="center"/>
              <w:rPr>
                <w:rFonts w:hint="default" w:ascii="Times New Roman" w:hAnsi="Times New Roman" w:cs="Times New Roman"/>
                <w:i/>
                <w:iCs/>
                <w:sz w:val="28"/>
                <w:szCs w:val="28"/>
                <w:lang w:val="pt-BR"/>
              </w:rPr>
            </w:pPr>
          </w:p>
          <w:p w14:paraId="36A7C826">
            <w:pPr>
              <w:jc w:val="center"/>
              <w:rPr>
                <w:rFonts w:hint="default" w:ascii="Times New Roman" w:hAnsi="Times New Roman" w:cs="Times New Roman"/>
                <w:i/>
                <w:iCs/>
                <w:sz w:val="28"/>
                <w:szCs w:val="28"/>
                <w:lang w:val="pt-BR"/>
              </w:rPr>
            </w:pPr>
          </w:p>
          <w:p w14:paraId="4BF833B2">
            <w:pPr>
              <w:jc w:val="center"/>
              <w:rPr>
                <w:rFonts w:hint="default" w:ascii="Times New Roman" w:hAnsi="Times New Roman" w:cs="Times New Roman"/>
                <w:i/>
                <w:iCs/>
                <w:sz w:val="28"/>
                <w:szCs w:val="28"/>
                <w:lang w:val="pt-BR"/>
              </w:rPr>
            </w:pPr>
          </w:p>
          <w:p w14:paraId="0A568676">
            <w:pPr>
              <w:jc w:val="center"/>
              <w:rPr>
                <w:rFonts w:hint="default" w:ascii="Times New Roman" w:hAnsi="Times New Roman" w:cs="Times New Roman"/>
                <w:i/>
                <w:iCs/>
                <w:sz w:val="24"/>
                <w:lang w:val="pt-BR"/>
              </w:rPr>
            </w:pPr>
            <w:r>
              <w:rPr>
                <w:rFonts w:hint="default" w:ascii="Times New Roman" w:hAnsi="Times New Roman" w:eastAsia="SimSun" w:cs="Times New Roman"/>
                <w:b/>
                <w:bCs/>
                <w:sz w:val="28"/>
                <w:szCs w:val="28"/>
              </w:rPr>
              <w:t xml:space="preserve">PHẠM THỊ MỸ LINH</w:t>
            </w:r>
          </w:p>
        </w:tc>
      </w:tr>
    </w:tbl>
    <w:p w14:paraId="4C278475">
      <w:pPr>
        <w:rPr>
          <w:rFonts w:hint="default" w:ascii="Times New Roman" w:hAnsi="Times New Roman" w:cs="Times New Roman"/>
        </w:rPr>
      </w:pPr>
    </w:p>
    <w:p w14:paraId="2B048A18">
      <w:pPr>
        <w:rPr>
          <w:rFonts w:hint="default" w:ascii="Times New Roman" w:hAnsi="Times New Roman" w:cs="Times New Roman"/>
          <w:lang w:val="vi-VN" w:eastAsia="vi-VN"/>
        </w:rPr>
      </w:pPr>
      <w:r>
        <w:rPr>
          <w:rFonts w:hint="default" w:ascii="Times New Roman" w:hAnsi="Times New Roman" w:cs="Times New Roman"/>
          <w:lang w:val="vi-VN" w:eastAsia="vi-VN"/>
        </w:rPr>
        <mc:AlternateContent>
          <mc:Choice Requires="wps">
            <w:drawing>
              <wp:anchor distT="0" distB="0" distL="114935" distR="114935" simplePos="0" relativeHeight="251659264" behindDoc="0" locked="0" layoutInCell="1" allowOverlap="1">
                <wp:simplePos x="0" y="0"/>
                <wp:positionH relativeFrom="column">
                  <wp:posOffset>33655</wp:posOffset>
                </wp:positionH>
                <wp:positionV relativeFrom="paragraph">
                  <wp:posOffset>160655</wp:posOffset>
                </wp:positionV>
                <wp:extent cx="6121400" cy="55245"/>
                <wp:effectExtent l="635" t="5080" r="635" b="5080"/>
                <wp:wrapNone/>
                <wp:docPr id="4" name="Straight Arrow Connector 4"/>
                <wp:cNvGraphicFramePr/>
                <a:graphic xmlns:a="http://schemas.openxmlformats.org/drawingml/2006/main">
                  <a:graphicData uri="http://schemas.microsoft.com/office/word/2010/wordprocessingShape">
                    <wps:wsp>
                      <wps:cNvCnPr/>
                      <wps:spPr>
                        <a:xfrm>
                          <a:off x="0" y="0"/>
                          <a:ext cx="6121800" cy="55800"/>
                        </a:xfrm>
                        <a:prstGeom prst="straightConnector1">
                          <a:avLst/>
                        </a:prstGeom>
                        <a:ln w="9360">
                          <a:solidFill>
                            <a:srgbClr val="000000"/>
                          </a:solidFill>
                          <a:miter/>
                        </a:ln>
                      </wps:spPr>
                      <wps:bodyPr/>
                    </wps:wsp>
                  </a:graphicData>
                </a:graphic>
              </wp:anchor>
            </w:drawing>
          </mc:Choice>
          <mc:Fallback>
            <w:pict>
              <v:shape id="_x0000_s1026" o:spid="_x0000_s1026" o:spt="32" type="#_x0000_t32" style="position:absolute;left:0pt;margin-left:2.65pt;margin-top:12.65pt;height:4.35pt;width:482pt;z-index:251659264;mso-width-relative:page;mso-height-relative:page;" filled="f" stroked="t" coordsize="21600,21600" o:gfxdata="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4Sg1D0QAA&#10;AAcBAAAPAAAAAAAAAAEAIAAAACIAAABkcnMvZG93bnJldi54bWxQSwECFAAUAAAACACHTuJA/jFN&#10;PrMBAAB6AwAADgAAAAAAAAABACAAAAAgAQAAZHJzL2Uyb0RvYy54bWxQSwUGAAAAAAYABgBZAQAA&#10;RQUAAAAA&#10;">
                <v:fill on="f" focussize="0,0"/>
                <v:stroke weight="0.737007874015748pt" color="#000000" joinstyle="miter"/>
                <v:imagedata o:title=""/>
                <o:lock v:ext="edit" aspectratio="f"/>
              </v:shape>
            </w:pict>
          </mc:Fallback>
        </mc:AlternateContent>
      </w:r>
    </w:p>
    <w:p w14:paraId="4EF19851">
      <w:pPr>
        <w:rPr>
          <w:rFonts w:hint="default" w:ascii="Times New Roman" w:hAnsi="Times New Roman" w:cs="Times New Roman"/>
        </w:rPr>
      </w:pPr>
    </w:p>
    <w:p w14:paraId="0D843376">
      <w:pPr>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TP. Hồ Chí Minh, ngày 20 tháng 6 năm 2026</w:t>
      </w:r>
    </w:p>
    <w:p w14:paraId="7267D82D">
      <w:pPr>
        <w:jc w:val="center"/>
        <w:rPr>
          <w:rFonts w:hint="default" w:ascii="Times New Roman" w:hAnsi="Times New Roman" w:cs="Times New Roman"/>
          <w:sz w:val="28"/>
          <w:szCs w:val="28"/>
        </w:rPr>
      </w:pPr>
      <w:r>
        <w:rPr>
          <w:rFonts w:hint="default" w:ascii="Times New Roman" w:hAnsi="Times New Roman" w:cs="Times New Roman"/>
          <w:sz w:val="20"/>
          <w:szCs w:val="20"/>
        </w:rPr>
        <w:t xml:space="preserve">                                                 </w:t>
      </w:r>
      <w:r>
        <w:rPr>
          <w:rFonts w:hint="default" w:ascii="Times New Roman" w:hAnsi="Times New Roman" w:cs="Times New Roman"/>
          <w:b/>
          <w:bCs/>
          <w:sz w:val="20"/>
          <w:szCs w:val="20"/>
        </w:rPr>
        <w:t xml:space="preserve">     </w:t>
      </w:r>
      <w:r>
        <w:rPr>
          <w:rFonts w:hint="default" w:ascii="Times New Roman" w:hAnsi="Times New Roman" w:eastAsia="SimSun" w:cs="Times New Roman"/>
          <w:b/>
          <w:bCs/>
          <w:sz w:val="28"/>
          <w:szCs w:val="28"/>
        </w:rPr>
        <w:t xml:space="preserve">Lê Thị Hoa</w:t>
      </w:r>
    </w:p>
    <w:p w14:paraId="0603433A">
      <w:pPr>
        <w:jc w:val="center"/>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i/>
          <w:iCs/>
          <w:sz w:val="28"/>
          <w:szCs w:val="28"/>
        </w:rPr>
        <w:t>(Ký, ghi rõ họ tên)</w:t>
      </w:r>
    </w:p>
    <w:p w14:paraId="5C9973AD">
      <w:pPr>
        <w:rPr>
          <w:rFonts w:hint="default" w:ascii="Times New Roman" w:hAnsi="Times New Roman" w:cs="Times New Roman"/>
          <w:i/>
          <w:iCs/>
          <w:sz w:val="20"/>
          <w:szCs w:val="20"/>
        </w:rPr>
      </w:pPr>
    </w:p>
    <w:p w14:paraId="706ABF9E">
      <w:pPr>
        <w:rPr>
          <w:rFonts w:hint="default" w:ascii="Times New Roman" w:hAnsi="Times New Roman" w:cs="Times New Roman"/>
        </w:rPr>
      </w:pPr>
    </w:p>
    <w:p w14:paraId="2E68487B">
      <w:pPr>
        <w:rPr>
          <w:rFonts w:hint="default" w:ascii="Times New Roman" w:hAnsi="Times New Roman" w:cs="Times New Roman"/>
        </w:rPr>
      </w:pPr>
    </w:p>
    <w:p w14:paraId="61D13546">
      <w:pPr>
        <w:rPr>
          <w:rFonts w:hint="default" w:ascii="Times New Roman" w:hAnsi="Times New Roman" w:cs="Times New Roman"/>
        </w:rPr>
      </w:pPr>
    </w:p>
    <w:p w14:paraId="35983DA1">
      <w:pPr>
        <w:rPr>
          <w:rFonts w:hint="default" w:ascii="Times New Roman" w:hAnsi="Times New Roman" w:cs="Times New Roman"/>
        </w:rPr>
      </w:pPr>
    </w:p>
    <w:p w14:paraId="45BE231A">
      <w:pPr>
        <w:rPr>
          <w:rFonts w:hint="default" w:ascii="Times New Roman" w:hAnsi="Times New Roman" w:cs="Times New Roman"/>
        </w:rPr>
      </w:pPr>
    </w:p>
    <w:p w14:paraId="47EB499A">
      <w:pPr>
        <w:rPr>
          <w:rFonts w:hint="default" w:ascii="Times New Roman" w:hAnsi="Times New Roman" w:cs="Times New Roman"/>
        </w:rPr>
      </w:pPr>
    </w:p>
    <w:p w14:paraId="7A96F72D">
      <w:pPr>
        <w:rPr>
          <w:rFonts w:hint="default" w:ascii="Times New Roman" w:hAnsi="Times New Roman" w:cs="Times New Roman"/>
        </w:rPr>
      </w:pPr>
    </w:p>
    <w:p w14:paraId="43C92D28">
      <w:pPr>
        <w:rPr>
          <w:rFonts w:hint="default" w:ascii="Times New Roman" w:hAnsi="Times New Roman" w:cs="Times New Roman"/>
        </w:rPr>
      </w:pPr>
    </w:p>
    <w:p w14:paraId="7F6FF06F">
      <w:pPr>
        <w:rPr>
          <w:rFonts w:hint="default" w:ascii="Times New Roman" w:hAnsi="Times New Roman" w:cs="Times New Roman"/>
        </w:rPr>
      </w:pPr>
    </w:p>
    <w:p w14:paraId="270AEA38">
      <w:pPr>
        <w:rPr>
          <w:rFonts w:hint="default" w:ascii="Times New Roman" w:hAnsi="Times New Roman" w:cs="Times New Roman"/>
        </w:rPr>
      </w:pPr>
    </w:p>
    <w:p w14:paraId="59B00C79">
      <w:pPr>
        <w:rPr>
          <w:rFonts w:hint="default" w:ascii="Times New Roman" w:hAnsi="Times New Roman" w:cs="Times New Roman"/>
        </w:rPr>
      </w:pPr>
    </w:p>
    <w:p w14:paraId="36985DDA">
      <w:pPr>
        <w:rPr>
          <w:rFonts w:hint="default" w:ascii="Times New Roman" w:hAnsi="Times New Roman" w:cs="Times New Roman"/>
        </w:rPr>
      </w:pPr>
    </w:p>
    <w:p w14:paraId="4D2C9D5E">
      <w:pPr>
        <w:rPr>
          <w:rFonts w:hint="default" w:ascii="Times New Roman" w:hAnsi="Times New Roman" w:cs="Times New Roman"/>
        </w:rPr>
      </w:pPr>
    </w:p>
    <w:p w14:paraId="5B49C028">
      <w:pPr>
        <w:rPr>
          <w:rFonts w:hint="default" w:ascii="Times New Roman" w:hAnsi="Times New Roman" w:cs="Times New Roman"/>
        </w:rPr>
      </w:pPr>
    </w:p>
    <w:p w14:paraId="04A429C8">
      <w:pPr>
        <w:rPr>
          <w:rFonts w:hint="default" w:ascii="Times New Roman" w:hAnsi="Times New Roman" w:cs="Times New Roman"/>
        </w:rPr>
      </w:pPr>
    </w:p>
    <w:p w14:paraId="25031F1B">
      <w:pPr>
        <w:rPr>
          <w:rFonts w:hint="default" w:ascii="Times New Roman" w:hAnsi="Times New Roman" w:cs="Times New Roman"/>
        </w:rPr>
      </w:pPr>
    </w:p>
    <w:p w14:paraId="011B2FF7">
      <w:pPr>
        <w:rPr>
          <w:rFonts w:hint="default" w:ascii="Times New Roman" w:hAnsi="Times New Roman" w:cs="Times New Roman"/>
        </w:rPr>
      </w:pPr>
    </w:p>
    <w:p w14:paraId="225010D3">
      <w:pPr>
        <w:rPr>
          <w:rFonts w:hint="default" w:ascii="Times New Roman" w:hAnsi="Times New Roman" w:cs="Times New Roman"/>
        </w:rPr>
      </w:pPr>
    </w:p>
    <w:p w14:paraId="4D1835A0">
      <w:pPr>
        <w:rPr>
          <w:rFonts w:hint="default" w:ascii="Times New Roman" w:hAnsi="Times New Roman" w:cs="Times New Roman"/>
        </w:rPr>
      </w:pPr>
    </w:p>
    <w:p w14:paraId="24B2CBDB">
      <w:pPr>
        <w:rPr>
          <w:rFonts w:hint="default" w:ascii="Times New Roman" w:hAnsi="Times New Roman" w:cs="Times New Roman"/>
        </w:rPr>
      </w:pPr>
    </w:p>
    <w:p w14:paraId="48C3B618">
      <w:pPr>
        <w:rPr>
          <w:rFonts w:hint="default" w:ascii="Times New Roman" w:hAnsi="Times New Roman" w:cs="Times New Roman"/>
        </w:rPr>
      </w:pPr>
    </w:p>
    <w:p w14:paraId="06AD829B">
      <w:pPr>
        <w:rPr>
          <w:rFonts w:hint="default" w:ascii="Times New Roman" w:hAnsi="Times New Roman" w:cs="Times New Roman"/>
        </w:rPr>
      </w:pPr>
    </w:p>
    <w:p w14:paraId="73FBD6D4">
      <w:pPr>
        <w:rPr>
          <w:rFonts w:hint="default" w:ascii="Times New Roman" w:hAnsi="Times New Roman" w:cs="Times New Roman"/>
        </w:rPr>
      </w:pPr>
    </w:p>
    <w:p w14:paraId="7952383C">
      <w:pPr>
        <w:rPr>
          <w:rFonts w:hint="default" w:ascii="Times New Roman" w:hAnsi="Times New Roman" w:cs="Times New Roman"/>
        </w:rPr>
      </w:pPr>
    </w:p>
    <w:p w14:paraId="4A7B7A3D">
      <w:pPr>
        <w:rPr>
          <w:rFonts w:hint="default" w:ascii="Times New Roman" w:hAnsi="Times New Roman" w:cs="Times New Roman"/>
        </w:rPr>
      </w:pPr>
    </w:p>
    <w:p w14:paraId="6E5FA82F">
      <w:pPr>
        <w:rPr>
          <w:rFonts w:hint="default" w:ascii="Times New Roman" w:hAnsi="Times New Roman" w:cs="Times New Roman"/>
        </w:rPr>
      </w:pPr>
    </w:p>
    <w:p w14:paraId="4AB45BFF">
      <w:pPr>
        <w:rPr>
          <w:rFonts w:hint="default" w:ascii="Times New Roman" w:hAnsi="Times New Roman" w:cs="Times New Roman"/>
        </w:rPr>
      </w:pPr>
    </w:p>
    <w:p w14:paraId="4952CAEC">
      <w:pPr>
        <w:rPr>
          <w:rFonts w:hint="default" w:ascii="Times New Roman" w:hAnsi="Times New Roman" w:cs="Times New Roman"/>
        </w:rPr>
      </w:pPr>
    </w:p>
    <w:p w14:paraId="7D71D898">
      <w:pPr>
        <w:rPr>
          <w:rFonts w:hint="default" w:ascii="Times New Roman" w:hAnsi="Times New Roman" w:cs="Times New Roman"/>
        </w:rPr>
      </w:pPr>
    </w:p>
    <w:p w14:paraId="58AAFF42">
      <w:pPr>
        <w:rPr>
          <w:rFonts w:hint="default" w:ascii="Times New Roman" w:hAnsi="Times New Roman" w:cs="Times New Roman"/>
        </w:rPr>
      </w:pPr>
    </w:p>
    <w:p w14:paraId="7185CAD2">
      <w:pPr>
        <w:rPr>
          <w:rFonts w:hint="default" w:ascii="Times New Roman" w:hAnsi="Times New Roman" w:cs="Times New Roman"/>
        </w:rPr>
      </w:pPr>
    </w:p>
    <w:p w14:paraId="7C47405C">
      <w:pPr>
        <w:rPr>
          <w:rFonts w:hint="default" w:ascii="Times New Roman" w:hAnsi="Times New Roman" w:cs="Times New Roman"/>
        </w:rPr>
      </w:pPr>
    </w:p>
    <w:p w14:paraId="641A5EB0">
      <w:pPr>
        <w:rPr>
          <w:rFonts w:hint="default" w:ascii="Times New Roman" w:hAnsi="Times New Roman" w:cs="Times New Roman"/>
          <w:lang w:val="vi-VN" w:eastAsia="vi-VN"/>
        </w:rPr>
      </w:pPr>
      <w:r>
        <w:rPr>
          <w:rFonts w:hint="default" w:ascii="Times New Roman" w:hAnsi="Times New Roman" w:cs="Times New Roman"/>
          <w:lang w:val="vi-VN" w:eastAsia="vi-VN"/>
        </w:rPr>
        <mc:AlternateContent>
          <mc:Choice Requires="wps">
            <w:drawing>
              <wp:anchor distT="0" distB="0" distL="114935" distR="114935" simplePos="0" relativeHeight="251659264" behindDoc="0" locked="0" layoutInCell="1" allowOverlap="1">
                <wp:simplePos x="0" y="0"/>
                <wp:positionH relativeFrom="column">
                  <wp:posOffset>10795</wp:posOffset>
                </wp:positionH>
                <wp:positionV relativeFrom="paragraph">
                  <wp:posOffset>142240</wp:posOffset>
                </wp:positionV>
                <wp:extent cx="2002155" cy="1270"/>
                <wp:effectExtent l="635" t="5080" r="635" b="5080"/>
                <wp:wrapNone/>
                <wp:docPr id="5" name="Straight Arrow Connector 5"/>
                <wp:cNvGraphicFramePr/>
                <a:graphic xmlns:a="http://schemas.openxmlformats.org/drawingml/2006/main">
                  <a:graphicData uri="http://schemas.microsoft.com/office/word/2010/wordprocessingShape">
                    <wps:wsp>
                      <wps:cNvCnPr/>
                      <wps:spPr>
                        <a:xfrm>
                          <a:off x="0" y="0"/>
                          <a:ext cx="2002680" cy="1800"/>
                        </a:xfrm>
                        <a:prstGeom prst="straightConnector1">
                          <a:avLst/>
                        </a:prstGeom>
                        <a:ln w="9360">
                          <a:solidFill>
                            <a:srgbClr val="000000"/>
                          </a:solidFill>
                          <a:miter/>
                        </a:ln>
                      </wps:spPr>
                      <wps:bodyPr/>
                    </wps:wsp>
                  </a:graphicData>
                </a:graphic>
              </wp:anchor>
            </w:drawing>
          </mc:Choice>
          <mc:Fallback>
            <w:pict>
              <v:shape id="_x0000_s1026" o:spid="_x0000_s1026" o:spt="32" type="#_x0000_t32" style="position:absolute;left:0pt;margin-left:0.85pt;margin-top:11.2pt;height:0.1pt;width:157.65pt;z-index:251659264;mso-width-relative:page;mso-height-relative:page;" filled="f" stroked="t" coordsize="21600,21600" o:gfxdata="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CkRZfv0AAA&#10;AAcBAAAPAAAAAAAAAAEAIAAAACIAAABkcnMvZG93bnJldi54bWxQSwECFAAUAAAACACHTuJAjuo8&#10;qrQBAAB5AwAADgAAAAAAAAABACAAAAAfAQAAZHJzL2Uyb0RvYy54bWxQSwUGAAAAAAYABgBZAQAA&#10;RQUAAAAA&#10;">
                <v:fill on="f" focussize="0,0"/>
                <v:stroke weight="0.737007874015748pt" color="#000000" joinstyle="miter"/>
                <v:imagedata o:title=""/>
                <o:lock v:ext="edit" aspectratio="f"/>
              </v:shape>
            </w:pict>
          </mc:Fallback>
        </mc:AlternateContent>
      </w:r>
    </w:p>
    <w:p w14:paraId="26B1AA7D">
      <w:pPr>
        <w:rPr>
          <w:rFonts w:hint="default" w:ascii="Times New Roman" w:hAnsi="Times New Roman" w:cs="Times New Roman"/>
        </w:rPr>
      </w:pPr>
      <w:r>
        <w:rPr>
          <w:rFonts w:hint="default" w:ascii="Times New Roman" w:hAnsi="Times New Roman" w:cs="Times New Roman"/>
          <w:sz w:val="20"/>
          <w:szCs w:val="20"/>
          <w:vertAlign w:val="superscript"/>
        </w:rPr>
        <w:t>9</w:t>
      </w:r>
      <w:r>
        <w:rPr>
          <w:rFonts w:hint="default" w:ascii="Times New Roman" w:hAnsi="Times New Roman" w:cs="Times New Roman"/>
          <w:sz w:val="20"/>
          <w:szCs w:val="20"/>
        </w:rPr>
        <w:t xml:space="preserve"> Ghi tên c</w:t>
      </w:r>
      <w:r>
        <w:rPr>
          <w:rFonts w:hint="default" w:ascii="Times New Roman" w:hAnsi="Times New Roman" w:cs="Times New Roman"/>
          <w:sz w:val="20"/>
          <w:szCs w:val="20"/>
          <w:lang w:val="vi-VN"/>
        </w:rPr>
        <w:t>ơ sở giam giữ</w:t>
      </w:r>
      <w:r>
        <w:rPr>
          <w:rFonts w:hint="default" w:ascii="Times New Roman" w:hAnsi="Times New Roman" w:cs="Times New Roman"/>
          <w:sz w:val="20"/>
          <w:szCs w:val="20"/>
        </w:rPr>
        <w:t>; cơ quan, tổ chức, cá nhân có liên quan</w:t>
      </w:r>
    </w:p>
    <w:p w14:paraId="0E697F2E">
      <w:pPr>
        <w:pStyle w:val="10"/>
        <w:jc w:val="both"/>
        <w:rPr>
          <w:rFonts w:hint="default" w:ascii="Times New Roman" w:hAnsi="Times New Roman" w:cs="Times New Roman"/>
          <w:vertAlign w:val="superscript"/>
        </w:rPr>
      </w:pPr>
      <w:r>
        <w:rPr>
          <w:rFonts w:hint="default" w:ascii="Times New Roman" w:hAnsi="Times New Roman" w:cs="Times New Roman"/>
          <w:vertAlign w:val="superscript"/>
        </w:rPr>
        <w:t>10</w:t>
      </w:r>
      <w:r>
        <w:rPr>
          <w:rFonts w:hint="default" w:ascii="Times New Roman" w:hAnsi="Times New Roman" w:cs="Times New Roman"/>
          <w:lang w:val="en-US"/>
        </w:rPr>
        <w:t xml:space="preserve"> </w:t>
      </w:r>
      <w:r>
        <w:rPr>
          <w:rFonts w:hint="default" w:ascii="Times New Roman" w:hAnsi="Times New Roman" w:cs="Times New Roman"/>
        </w:rPr>
        <w:t>Ghi chức danh người ký</w:t>
      </w:r>
    </w:p>
    <w:p w14:paraId="709E8F49">
      <w:pPr>
        <w:rPr>
          <w:rFonts w:hint="default" w:ascii="Times New Roman" w:hAnsi="Times New Roman" w:cs="Times New Roman"/>
          <w:vertAlign w:val="superscript"/>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C6633B4"/>
    <w:rsid w:val="1CAD4CCF"/>
    <w:rsid w:val="32635A08"/>
    <w:rsid w:val="61D9029D"/>
    <w:rsid w:val="69CD132B"/>
    <w:rsid w:val="7C38096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Times New Roman"/>
      <w:b/>
      <w:szCs w:val="20"/>
      <w:lang w:val="vi-VN"/>
    </w:rPr>
  </w:style>
  <w:style w:type="character" w:customStyle="1" w:styleId="16">
    <w:name w:val="Footnote Text Char"/>
    <w:qFormat/>
    <w:uiPriority w:val="0"/>
    <w:rPr>
      <w:rFonts w:ascii=".VnTime;Courier New" w:hAnsi=".VnTime;Courier New" w:eastAsia="Calibri" w:cs="Times New Roman"/>
      <w:sz w:val="20"/>
      <w:szCs w:val="20"/>
      <w:lang w:val="vi-VN"/>
    </w:rPr>
  </w:style>
  <w:style w:type="character" w:customStyle="1" w:styleId="17">
    <w:name w:val="Footnote Characters"/>
    <w:qFormat/>
    <w:uiPriority w:val="0"/>
    <w:rPr>
      <w:vertAlign w:val="superscript"/>
    </w:rPr>
  </w:style>
  <w:style w:type="character" w:customStyle="1" w:styleId="18">
    <w:name w:val="Balloon Text Char"/>
    <w:qFormat/>
    <w:uiPriority w:val="0"/>
    <w:rPr>
      <w:rFonts w:ascii="Tahoma" w:hAnsi="Tahoma" w:eastAsia="Calibri" w:cs="Tahoma"/>
      <w:sz w:val="16"/>
      <w:szCs w:val="16"/>
      <w:lang w:val="en-US"/>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1">
    <w:name w:val="Index"/>
    <w:basedOn w:val="1"/>
    <w:qFormat/>
    <w:uiPriority w:val="0"/>
    <w:pPr>
      <w:suppressLineNumbers/>
    </w:pPr>
    <w:rPr>
      <w:rFonts w:cs="Lucida Sans"/>
    </w:rPr>
  </w:style>
  <w:style w:type="paragraph" w:customStyle="1" w:styleId="22">
    <w:name w:val="Medium Grid 1 - Accent 21"/>
    <w:basedOn w:val="1"/>
    <w:qFormat/>
    <w:uiPriority w:val="0"/>
    <w:pPr>
      <w:spacing w:before="0" w:after="0"/>
      <w:ind w:left="720" w:right="0" w:firstLine="0"/>
      <w:contextualSpacing/>
    </w:pPr>
    <w:rPr>
      <w:rFonts w:ascii="Times New Roman" w:hAnsi="Times New Roman" w:cs="Times New Roman"/>
      <w:szCs w:val="28"/>
    </w:rPr>
  </w:style>
  <w:style w:type="paragraph" w:customStyle="1" w:styleId="23">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4">
    <w:name w:val="Frame Contents"/>
    <w:basedOn w:val="1"/>
    <w:qFormat/>
    <w:uiPriority w:val="0"/>
  </w:style>
  <w:style w:type="paragraph" w:customStyle="1" w:styleId="25">
    <w:name w:val="Table Contents"/>
    <w:basedOn w:val="1"/>
    <w:qFormat/>
    <w:uiPriority w:val="0"/>
    <w:pPr>
      <w:widowControl w:val="0"/>
      <w:suppressLineNumbers/>
    </w:pPr>
  </w:style>
  <w:style w:type="paragraph" w:customStyle="1" w:styleId="26">
    <w:name w:val="Table Heading"/>
    <w:basedOn w:val="25"/>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148</Words>
  <Characters>1535</Characters>
  <TotalTime>103</TotalTime>
  <ScaleCrop>false</ScaleCrop>
  <LinksUpToDate>false</LinksUpToDate>
  <CharactersWithSpaces>1774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2025-08-07T21:26:00Z</dcterms:created>
  <dc:creator>apple</dc:creator>
  <cp:lastModifiedBy>Binh Thanh</cp:lastModifiedBy>
  <cp:lastPrinted>2026-01-08T09:24:00Z</cp:lastPrinted>
  <dcterms:modified xsi:type="dcterms:W3CDTF">2026-05-20T04:35:56Z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2C994A77CF584EFC9FBD98E5475FB793_12</vt:lpwstr>
  </property>
</Properties>
</file>