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EBA8" w14:textId="6E8F6A8F" w:rsidR="00FC65B7" w:rsidRDefault="00000000">
      <w:r>
        <w:rPr>
          <w:noProof/>
        </w:rPr>
        <w:pict w14:anchorId="66AD9CF0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8" type="#_x0000_t202" style="position:absolute;margin-left:271.45pt;margin-top:-3.15pt;width:187.25pt;height:37.65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" stroked="f">
            <v:textbox inset="7.25pt,3.65pt,7.25pt,3.65pt">
              <w:txbxContent>
                <w:p w14:paraId="559EC767" w14:textId="77777777" w:rsidR="00FC65B7" w:rsidRDefault="00000000">
                  <w:pPr>
                    <w:spacing w:before="0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>Mẫu số 9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7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14:paraId="4754A7BD" w14:textId="77777777" w:rsidR="00FC65B7" w:rsidRDefault="00000000">
                  <w:pPr>
                    <w:spacing w:before="0"/>
                    <w:jc w:val="center"/>
                  </w:pPr>
                  <w:r>
                    <w:rPr>
                      <w:i/>
                      <w:iCs/>
                      <w:sz w:val="16"/>
                      <w:szCs w:val="16"/>
                    </w:rPr>
                    <w:t>(Ban hành theo Thông tư số 03/202</w:t>
                  </w:r>
                  <w:r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14:paraId="15B3D807" w14:textId="77777777" w:rsidR="00FC65B7" w:rsidRDefault="00000000">
                  <w:pPr>
                    <w:spacing w:before="0"/>
                    <w:jc w:val="center"/>
                  </w:pPr>
                  <w:r>
                    <w:rPr>
                      <w:i/>
                      <w:iCs/>
                      <w:sz w:val="16"/>
                      <w:szCs w:val="16"/>
                    </w:rPr>
                    <w:t>Ngày 09/02/202</w:t>
                  </w:r>
                  <w:r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14:paraId="2F733A45" w14:textId="77777777" w:rsidR="00FC65B7" w:rsidRDefault="00FC65B7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36AB7EE6" w14:textId="77777777" w:rsidR="00FC65B7" w:rsidRDefault="00FC65B7"/>
    <w:tbl>
      <w:tblPr>
        <w:tblW w:w="10028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3817"/>
        <w:gridCol w:w="6211"/>
      </w:tblGrid>
      <w:tr w:rsidR="00FC65B7" w14:paraId="2656DDC6" w14:textId="77777777">
        <w:trPr>
          <w:trHeight w:val="1247"/>
        </w:trPr>
        <w:tc>
          <w:tcPr>
            <w:tcW w:w="3817" w:type="dxa"/>
          </w:tcPr>
          <w:p w14:paraId="6C300290" w14:textId="77777777" w:rsidR="00FC65B7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  <w:t xml:space="preserve">VIỆN KIỂM SÁT NHÂN DÂN KHU VỰC 7</w:t>
            </w:r>
          </w:p>
          <w:p w14:paraId="08DF3352" w14:textId="688386B0" w:rsidR="00FC65B7" w:rsidRDefault="00000000">
            <w:pPr>
              <w:spacing w:before="0"/>
              <w:jc w:val="center"/>
              <w:rPr>
                <w:b/>
                <w:bCs/>
                <w:sz w:val="26"/>
                <w:szCs w:val="26"/>
                <w:lang w:val="en-US" w:eastAsia="vi-VN"/>
              </w:rPr>
            </w:pPr>
            <w:r>
              <w:rPr>
                <w:noProof/>
              </w:rPr>
              <w:pict w14:anchorId="1582AEDA">
                <v:line id="Straight Connector 1" o:spid="_x0000_s1027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5.3pt,2.2pt" to="125.1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" strokeweight=".26mm">
                  <v:stroke joinstyle="miter"/>
                </v:line>
              </w:pict>
            </w:r>
          </w:p>
          <w:p w14:paraId="75C07E91" w14:textId="77777777" w:rsidR="00FC65B7" w:rsidRDefault="00000000">
            <w:pPr>
              <w:spacing w:befor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097/QĐ-VKSKV7</w:t>
            </w:r>
          </w:p>
          <w:p w14:paraId="74C48033" w14:textId="77777777" w:rsidR="00FC65B7" w:rsidRDefault="00FC65B7">
            <w:pPr>
              <w:spacing w:before="0"/>
              <w:jc w:val="center"/>
              <w:rPr>
                <w:iCs/>
                <w:sz w:val="10"/>
                <w:szCs w:val="10"/>
              </w:rPr>
            </w:pPr>
          </w:p>
        </w:tc>
        <w:tc>
          <w:tcPr>
            <w:tcW w:w="6211" w:type="dxa"/>
          </w:tcPr>
          <w:p w14:paraId="31772ABA" w14:textId="77777777" w:rsidR="00FC65B7" w:rsidRDefault="00000000">
            <w:pPr>
              <w:keepNext/>
              <w:spacing w:before="0"/>
              <w:jc w:val="center"/>
              <w:outlineLvl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CỘNG </w:t>
            </w:r>
            <w:r>
              <w:rPr>
                <w:b/>
                <w:sz w:val="26"/>
                <w:szCs w:val="26"/>
                <w:lang w:val="en-US"/>
              </w:rPr>
              <w:t>HÒA</w:t>
            </w:r>
            <w:r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43AEE156" w14:textId="77777777" w:rsidR="00FC65B7" w:rsidRDefault="0000000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Độc lập - Tự do - Hạnh phúc</w:t>
            </w:r>
          </w:p>
          <w:p w14:paraId="270769D3" w14:textId="6226EDF6" w:rsidR="00FC65B7" w:rsidRDefault="00000000">
            <w:pPr>
              <w:spacing w:before="0"/>
              <w:jc w:val="center"/>
              <w:rPr>
                <w:iCs/>
                <w:szCs w:val="28"/>
              </w:rPr>
            </w:pPr>
            <w:r>
              <w:rPr>
                <w:noProof/>
              </w:rPr>
              <w:pict w14:anchorId="670F149F">
                <v:line id="Line 401" o:spid="_x0000_s1026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4.8pt,2.1pt" to="235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" strokeweight=".26mm">
                  <v:stroke joinstyle="miter"/>
                </v:line>
              </w:pict>
            </w:r>
            <w:r w:rsidR="00485B18">
              <w:rPr>
                <w:iCs/>
                <w:szCs w:val="28"/>
              </w:rPr>
              <w:t xml:space="preserve">    </w:t>
            </w:r>
          </w:p>
          <w:p w14:paraId="6273855D" w14:textId="77777777" w:rsidR="00FC65B7" w:rsidRDefault="00000000">
            <w:pPr>
              <w:spacing w:before="0"/>
              <w:jc w:val="both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   </w:t>
            </w:r>
          </w:p>
          <w:p w14:paraId="04D02618" w14:textId="77777777" w:rsidR="00FC65B7" w:rsidRDefault="00FC65B7">
            <w:pPr>
              <w:spacing w:before="0"/>
              <w:jc w:val="center"/>
              <w:rPr>
                <w:i/>
                <w:iCs/>
                <w:szCs w:val="28"/>
              </w:rPr>
            </w:pPr>
          </w:p>
          <w:p w14:paraId="40520A03" w14:textId="77777777" w:rsidR="00FC65B7" w:rsidRDefault="00000000">
            <w:pPr>
              <w:spacing w:before="0"/>
              <w:jc w:val="center"/>
              <w:rPr>
                <w:i/>
                <w:iCs/>
              </w:rPr>
            </w:pPr>
            <w:r>
              <w:rPr>
                <w:i/>
                <w:iCs/>
                <w:szCs w:val="28"/>
              </w:rPr>
              <w:t xml:space="preserve">TP. Hồ Chí Minh, ngày 20 tháng 6 năm 2026</w:t>
            </w:r>
          </w:p>
        </w:tc>
      </w:tr>
    </w:tbl>
    <w:p w14:paraId="631122C7" w14:textId="77777777" w:rsidR="00FC65B7" w:rsidRDefault="00000000" w:rsidP="00893A64">
      <w:pPr>
        <w:adjustRightInd w:val="0"/>
        <w:snapToGrid w:val="0"/>
        <w:spacing w:beforeLines="50" w:afterLines="50" w:after="120" w:line="320" w:lineRule="exact"/>
        <w:jc w:val="center"/>
        <w:rPr>
          <w:rFonts w:eastAsia="SimSun"/>
          <w:b/>
          <w:bCs/>
          <w:szCs w:val="28"/>
        </w:rPr>
      </w:pPr>
      <w:r>
        <w:rPr>
          <w:rFonts w:eastAsia="SimSun"/>
          <w:b/>
          <w:bCs/>
          <w:szCs w:val="28"/>
        </w:rPr>
        <w:t>QUYẾT ĐỊNH KHỞI TỐ BỊ CAN</w:t>
      </w:r>
    </w:p>
    <w:p w14:paraId="237017D1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81"/>
        <w:jc w:val="center"/>
        <w:rPr>
          <w:rFonts w:eastAsia="SimSun"/>
          <w:b/>
          <w:bCs/>
          <w:szCs w:val="28"/>
        </w:rPr>
      </w:pPr>
      <w:r>
        <w:rPr>
          <w:rFonts w:eastAsia="SimSun"/>
          <w:b/>
          <w:bCs/>
          <w:szCs w:val="28"/>
        </w:rPr>
        <w:br/>
        <w:t xml:space="preserve">VIỆN TRƯỞNG VIỆN KIỂM SÁT NHÂN DÂN KHU VỰC 7</w:t>
      </w:r>
    </w:p>
    <w:p w14:paraId="77D5106F" w14:textId="77777777" w:rsidR="00893A64" w:rsidRPr="00893A64" w:rsidRDefault="00893A64" w:rsidP="00893A64">
      <w:pPr>
        <w:adjustRightInd w:val="0"/>
        <w:snapToGrid w:val="0"/>
        <w:spacing w:beforeLines="50" w:afterLines="50" w:after="120" w:line="320" w:lineRule="exact"/>
        <w:ind w:firstLineChars="100" w:firstLine="280"/>
        <w:jc w:val="both"/>
        <w:rPr>
          <w:szCs w:val="28"/>
        </w:rPr>
      </w:pPr>
      <w:r w:rsidRPr="00893A64">
        <w:rPr>
          <w:szCs w:val="28"/>
        </w:rPr>
        <w:t xml:space="preserve">Căn cứ các điều 41, 89, 143, 153, 165, 244, 280, 281, 282, 283, 284, 285, 286 và 287 của Bộ luật Tố tụng hình sự;</w:t>
      </w:r>
    </w:p>
    <w:p w14:paraId="43E4668A" w14:textId="77777777" w:rsidR="00893A64" w:rsidRPr="00893A64" w:rsidRDefault="00893A64" w:rsidP="00893A64">
      <w:pPr>
        <w:adjustRightInd w:val="0"/>
        <w:snapToGrid w:val="0"/>
        <w:spacing w:beforeLines="50" w:afterLines="50" w:after="120" w:line="320" w:lineRule="exact"/>
        <w:ind w:firstLineChars="100" w:firstLine="280"/>
        <w:jc w:val="both"/>
        <w:rPr>
          <w:szCs w:val="28"/>
        </w:rPr>
      </w:pPr>
      <w:r w:rsidRPr="00893A64">
        <w:rPr>
          <w:szCs w:val="28"/>
        </w:rPr>
        <w:t xml:space="preserve">Căn cứ Luật xử lý vi phạm hành chính số 15/2012/QH13 và các văn bản hướng dẫn thi hành;</w:t>
      </w:r>
    </w:p>
    <w:p w14:paraId="2C3E8B7C" w14:textId="77777777" w:rsidR="00893A64" w:rsidRPr="00893A64" w:rsidRDefault="00893A64" w:rsidP="00893A64">
      <w:pPr>
        <w:adjustRightInd w:val="0"/>
        <w:snapToGrid w:val="0"/>
        <w:spacing w:beforeLines="50" w:afterLines="50" w:after="120" w:line="320" w:lineRule="exact"/>
        <w:ind w:firstLineChars="100" w:firstLine="280"/>
        <w:jc w:val="both"/>
        <w:rPr>
          <w:szCs w:val="28"/>
        </w:rPr>
      </w:pPr>
      <w:r w:rsidRPr="00893A64">
        <w:rPr>
          <w:szCs w:val="28"/>
        </w:rPr>
        <w:t xml:space="preserve">Căn cứ Quyết định số 50/QĐ-VKSKV7 ngày 18/6/2026 về việc truy tố bị can Nguyễn Văn Tuấn trong vụ án hình sự số 50/2026/NVHS</w:t>
      </w:r>
    </w:p>
    <w:p w14:paraId="130FD527" w14:textId="77777777" w:rsidR="00893A64" w:rsidRDefault="00893A64" w:rsidP="00893A64">
      <w:pPr>
        <w:adjustRightInd w:val="0"/>
        <w:snapToGrid w:val="0"/>
        <w:spacing w:beforeLines="50" w:afterLines="50" w:after="120" w:line="320" w:lineRule="exact"/>
        <w:ind w:firstLineChars="100" w:firstLine="280"/>
        <w:jc w:val="both"/>
        <w:rPr>
          <w:szCs w:val="28"/>
        </w:rPr>
      </w:pPr>
      <w:r w:rsidRPr="00893A64">
        <w:rPr>
          <w:szCs w:val="28"/>
        </w:rPr>
        <w:t xml:space="preserve">Quyết định khởi tố bị can số 20/QĐ-VKSKV7 ngày 15/6/2026 đã được Viện kiểm sát phê chuẩn; căn cứ kết luận điều tra và chứng cứ đầy đủ cho thấy có đủ căn cứ đề nghị truy tố bị can</w:t>
      </w:r>
    </w:p>
    <w:p w14:paraId="42C7898A" w14:textId="3AF639AF" w:rsidR="00FC65B7" w:rsidRDefault="00000000" w:rsidP="00893A64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 Họ tên: NGUYỄN VĂN TUẤN                    Giới tính: Nam</w:t>
      </w:r>
    </w:p>
    <w:p w14:paraId="7BF44866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Tên gọi khác: Tú</w:t>
      </w:r>
    </w:p>
    <w:p w14:paraId="658A6604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15 tháng 8 năm 1992 tại Quận 1, TP. Hồ Chí Minh</w:t>
      </w:r>
    </w:p>
    <w:p w14:paraId="09789620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Quốc tịch: Việt Nam;        Dân tộc: Kinh;        Tôn giáo: Không</w:t>
      </w:r>
    </w:p>
    <w:p w14:paraId="722407F6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Nghề nghiệp: Kinh doanh tự do</w:t>
      </w:r>
    </w:p>
    <w:p w14:paraId="6B526D5D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079092012345</w:t>
      </w:r>
    </w:p>
    <w:p w14:paraId="543A7282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Nơi thường trú: 123 Đường Nguyễn Trãi, Quận 1, TP. Hồ Chí Minh</w:t>
      </w:r>
    </w:p>
    <w:p w14:paraId="6147CA74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Nơi tạm trú: 456 Đường Lê Lợi, Quận 3, TP. Hồ Chí Minh</w:t>
      </w:r>
    </w:p>
    <w:p w14:paraId="1A2EAD31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Nơi ở hiện tại: 456 Đường Lê Lợi, Quận 3, TP. Hồ Chí Minh</w:t>
      </w:r>
    </w:p>
    <w:p w14:paraId="0BB6FD9B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Tiền án, tiền sự: Không</w:t>
      </w:r>
    </w:p>
    <w:p w14:paraId="062BDDC2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 xml:space="preserve">Hành vi lừa đảo chiếm đoạt tài sản: bị can đã lập khống hồ sơ vay vốn ngân hàng, chiếm đoạt số tiền 500.000.000 đồng của Ngân hàng TMCP Ngoại thương Việt Nam - Chi nhánh TP. Hồ Chí Minh</w:t>
      </w:r>
    </w:p>
    <w:p w14:paraId="5BE702AA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81"/>
        <w:jc w:val="center"/>
        <w:rPr>
          <w:b/>
          <w:bCs/>
          <w:szCs w:val="28"/>
        </w:rPr>
      </w:pPr>
      <w:r>
        <w:rPr>
          <w:b/>
          <w:bCs/>
          <w:szCs w:val="28"/>
        </w:rPr>
        <w:t>QUYẾT ĐỊNH :</w:t>
      </w:r>
    </w:p>
    <w:p w14:paraId="485E0D86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81"/>
        <w:jc w:val="both"/>
        <w:rPr>
          <w:szCs w:val="28"/>
        </w:rPr>
      </w:pPr>
      <w:r>
        <w:rPr>
          <w:b/>
          <w:szCs w:val="28"/>
          <w:lang w:val="en-US"/>
        </w:rPr>
        <w:t xml:space="preserve">Điều 1. </w:t>
      </w:r>
      <w:r>
        <w:rPr>
          <w:bCs/>
          <w:szCs w:val="28"/>
          <w:lang w:val="en-US"/>
        </w:rPr>
        <w:t xml:space="preserve">Truy tố bị can Nguyễn Văn Tuấn trước Tòa án nhân dân Quận 1, TP. Hồ Chí Minh về tội Lừa đảo chiếm đoạt tài sản theo khoản 2 Điều 174 Bộ luật Hình sự</w:t>
      </w:r>
    </w:p>
    <w:p w14:paraId="5B399862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81"/>
        <w:jc w:val="both"/>
        <w:rPr>
          <w:szCs w:val="28"/>
        </w:rPr>
      </w:pPr>
      <w:r>
        <w:rPr>
          <w:b/>
          <w:szCs w:val="28"/>
          <w:lang w:val="en-US"/>
        </w:rPr>
        <w:t xml:space="preserve">Điều 2. </w:t>
      </w:r>
      <w:r>
        <w:rPr>
          <w:bCs/>
          <w:szCs w:val="28"/>
          <w:lang w:val="en-US"/>
        </w:rPr>
        <w:t xml:space="preserve">Giao hồ sơ vụ án gồm 02 tập cho Viện kiểm sát nhân dân cấp cao tại Thành phố Hồ Chí Minh</w:t>
      </w:r>
    </w:p>
    <w:p w14:paraId="4B97C51D" w14:textId="77777777" w:rsidR="00FC65B7" w:rsidRDefault="00FC65B7">
      <w:pPr>
        <w:spacing w:before="0"/>
        <w:jc w:val="both"/>
        <w:rPr>
          <w:szCs w:val="28"/>
        </w:rPr>
      </w:pPr>
    </w:p>
    <w:tbl>
      <w:tblPr>
        <w:tblW w:w="896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62"/>
        <w:gridCol w:w="4304"/>
      </w:tblGrid>
      <w:tr w:rsidR="00FC65B7" w14:paraId="721C34FB" w14:textId="77777777">
        <w:trPr>
          <w:trHeight w:val="1068"/>
        </w:trPr>
        <w:tc>
          <w:tcPr>
            <w:tcW w:w="4662" w:type="dxa"/>
          </w:tcPr>
          <w:p w14:paraId="1871B763" w14:textId="77777777" w:rsidR="00FC65B7" w:rsidRDefault="00000000">
            <w:pPr>
              <w:spacing w:before="0" w:line="240" w:lineRule="exact"/>
              <w:ind w:left="-108" w:firstLine="14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14:paraId="5D95203D" w14:textId="77777777" w:rsidR="00FC65B7" w:rsidRDefault="00000000">
            <w:pPr>
              <w:spacing w:before="0" w:line="240" w:lineRule="exact"/>
              <w:ind w:left="-108" w:firstLine="144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 xml:space="preserve">- Nguyễn Văn Tuấn (bị can);</w:t>
            </w:r>
          </w:p>
          <w:p w14:paraId="3D02A4BE" w14:textId="77777777" w:rsidR="00FC65B7" w:rsidRDefault="00000000">
            <w:pPr>
              <w:spacing w:before="0" w:line="240" w:lineRule="exact"/>
              <w:ind w:left="-108" w:firstLine="144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 xml:space="preserve">- Cơ quan Cảnh sát điều tra Công an TP. Hồ Chí Minh;</w:t>
            </w:r>
          </w:p>
          <w:p w14:paraId="2976EC09" w14:textId="77777777" w:rsidR="00FC65B7" w:rsidRDefault="00000000">
            <w:pPr>
              <w:spacing w:before="0" w:line="240" w:lineRule="exact"/>
              <w:ind w:left="-108" w:firstLine="144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 xml:space="preserve">- Lưu: HSVA, HSKS, VP.</w:t>
            </w:r>
          </w:p>
          <w:p w14:paraId="5249D508" w14:textId="77777777" w:rsidR="00FC65B7" w:rsidRDefault="00000000">
            <w:pPr>
              <w:spacing w:before="0" w:line="240" w:lineRule="exact"/>
              <w:ind w:left="-108" w:firstLine="144"/>
              <w:rPr>
                <w:b/>
                <w:i/>
                <w:sz w:val="24"/>
                <w:lang w:val="en-US"/>
              </w:rPr>
            </w:pPr>
            <w:r>
              <w:rPr>
                <w:bCs/>
                <w:iCs/>
                <w:sz w:val="24"/>
                <w:lang w:val="en-US"/>
              </w:rPr>
              <w:t xml:space="preserve">- Ghi chú: Bản sao gửi Tòa án có kèm chứng cứ.</w:t>
            </w:r>
          </w:p>
        </w:tc>
        <w:tc>
          <w:tcPr>
            <w:tcW w:w="4304" w:type="dxa"/>
          </w:tcPr>
          <w:p w14:paraId="757E83D9" w14:textId="77777777" w:rsidR="00FC65B7" w:rsidRDefault="00000000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 w:val="26"/>
                <w:szCs w:val="26"/>
              </w:rPr>
              <w:t xml:space="preserve">  </w:t>
            </w:r>
            <w:r>
              <w:rPr>
                <w:b/>
                <w:bCs/>
                <w:szCs w:val="28"/>
              </w:rPr>
              <w:t xml:space="preserve"> </w:t>
            </w:r>
            <w:r>
              <w:rPr>
                <w:b/>
                <w:bCs/>
                <w:szCs w:val="28"/>
                <w:lang w:val="en-US"/>
              </w:rPr>
              <w:t xml:space="preserve">KT. VIỆN TRƯỞNG</w:t>
            </w:r>
          </w:p>
          <w:p w14:paraId="119503E9" w14:textId="77777777" w:rsidR="00FC65B7" w:rsidRDefault="00000000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 xml:space="preserve">PHÓ VIỆN TRƯỞNG</w:t>
            </w:r>
          </w:p>
          <w:p w14:paraId="1CC3C0A9" w14:textId="77777777" w:rsidR="00FC65B7" w:rsidRDefault="00FC65B7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</w:p>
          <w:p w14:paraId="1CC2E405" w14:textId="77777777" w:rsidR="00FC65B7" w:rsidRDefault="00FC65B7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</w:p>
          <w:p w14:paraId="7BB2585F" w14:textId="77777777" w:rsidR="00FC65B7" w:rsidRDefault="00FC65B7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</w:p>
          <w:p w14:paraId="03F53C70" w14:textId="77777777" w:rsidR="00FC65B7" w:rsidRDefault="00000000">
            <w:pPr>
              <w:keepNext/>
              <w:spacing w:before="0" w:line="340" w:lineRule="exact"/>
              <w:jc w:val="center"/>
              <w:outlineLvl w:val="1"/>
            </w:pPr>
            <w:r>
              <w:rPr>
                <w:b/>
                <w:bCs/>
                <w:szCs w:val="28"/>
                <w:lang w:val="en-US"/>
              </w:rPr>
              <w:lastRenderedPageBreak/>
              <w:t xml:space="preserve">NGUYỄN THỊ HƯƠNG GIANG</w:t>
            </w:r>
          </w:p>
        </w:tc>
      </w:tr>
    </w:tbl>
    <w:p w14:paraId="3F29660A" w14:textId="77777777" w:rsidR="00FC65B7" w:rsidRDefault="00FC65B7">
      <w:pPr>
        <w:spacing w:before="0"/>
      </w:pPr>
    </w:p>
    <w:p w14:paraId="323C53FE" w14:textId="77777777" w:rsidR="00FC65B7" w:rsidRDefault="00FC65B7">
      <w:pPr>
        <w:spacing w:before="0"/>
      </w:pPr>
    </w:p>
    <w:p w14:paraId="4F6F0041" w14:textId="77777777" w:rsidR="00FC65B7" w:rsidRDefault="00FC65B7">
      <w:pPr>
        <w:spacing w:before="0"/>
      </w:pPr>
    </w:p>
    <w:p w14:paraId="7069944D" w14:textId="77777777" w:rsidR="00FC65B7" w:rsidRDefault="00FC65B7">
      <w:pPr>
        <w:spacing w:before="0"/>
      </w:pPr>
    </w:p>
    <w:p w14:paraId="27180BD0" w14:textId="2A0C3EC8" w:rsidR="00FC65B7" w:rsidRDefault="00FC65B7">
      <w:pPr>
        <w:pStyle w:val="FootnoteText"/>
        <w:jc w:val="both"/>
      </w:pPr>
    </w:p>
    <w:sectPr w:rsidR="00FC65B7" w:rsidSect="00893A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141E6" w14:textId="77777777" w:rsidR="0087149A" w:rsidRDefault="0087149A">
      <w:pPr>
        <w:spacing w:before="0"/>
      </w:pPr>
      <w:r>
        <w:separator/>
      </w:r>
    </w:p>
  </w:endnote>
  <w:endnote w:type="continuationSeparator" w:id="0">
    <w:p w14:paraId="51B29917" w14:textId="77777777" w:rsidR="0087149A" w:rsidRDefault="0087149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6C01" w14:textId="77777777" w:rsidR="00893A64" w:rsidRDefault="00893A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6591" w14:textId="77777777" w:rsidR="00893A64" w:rsidRDefault="00893A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AC93" w14:textId="77777777" w:rsidR="00893A64" w:rsidRDefault="00893A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9BB3B" w14:textId="77777777" w:rsidR="0087149A" w:rsidRDefault="0087149A">
      <w:pPr>
        <w:spacing w:before="0"/>
      </w:pPr>
      <w:r>
        <w:separator/>
      </w:r>
    </w:p>
  </w:footnote>
  <w:footnote w:type="continuationSeparator" w:id="0">
    <w:p w14:paraId="75055675" w14:textId="77777777" w:rsidR="0087149A" w:rsidRDefault="0087149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C66E" w14:textId="77777777" w:rsidR="00893A64" w:rsidRDefault="00893A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6F1C" w14:textId="77777777" w:rsidR="00893A64" w:rsidRDefault="00893A64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143BDFB8" w14:textId="77777777" w:rsidR="00893A64" w:rsidRDefault="00893A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51BA" w14:textId="77777777" w:rsidR="00893A64" w:rsidRDefault="00893A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98763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5B7"/>
    <w:rsid w:val="002445F7"/>
    <w:rsid w:val="00485B18"/>
    <w:rsid w:val="004A7B8A"/>
    <w:rsid w:val="0087149A"/>
    <w:rsid w:val="00893A64"/>
    <w:rsid w:val="00EF3404"/>
    <w:rsid w:val="00FC65B7"/>
    <w:rsid w:val="02D62BB4"/>
    <w:rsid w:val="16C64912"/>
    <w:rsid w:val="296E3834"/>
    <w:rsid w:val="47993C33"/>
    <w:rsid w:val="59B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7AEB2ACB"/>
  <w15:docId w15:val="{C6429B84-FDFA-4D94-AD6A-1959036D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20"/>
    </w:pPr>
    <w:rPr>
      <w:rFonts w:eastAsia="Arial"/>
      <w:sz w:val="28"/>
      <w:szCs w:val="22"/>
      <w:lang w:val="vi-VN"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after="20" w:line="360" w:lineRule="exact"/>
      <w:jc w:val="center"/>
      <w:outlineLvl w:val="4"/>
    </w:pPr>
    <w:rPr>
      <w:rFonts w:ascii=".VnTime;Courier New" w:eastAsia="Calibri" w:hAnsi=".VnTime;Courier New" w:cs=".VnTime;Courier New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before="0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before="0" w:after="140" w:line="276" w:lineRule="auto"/>
    </w:pPr>
  </w:style>
  <w:style w:type="paragraph" w:styleId="Caption">
    <w:name w:val="caption"/>
    <w:basedOn w:val="Normal"/>
    <w:qFormat/>
    <w:pPr>
      <w:suppressLineNumbers/>
      <w:spacing w:after="120"/>
    </w:pPr>
    <w:rPr>
      <w:rFonts w:cs="Lucida Sans"/>
      <w:i/>
      <w:iCs/>
      <w:sz w:val="24"/>
      <w:szCs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pPr>
      <w:spacing w:before="0"/>
    </w:pPr>
    <w:rPr>
      <w:rFonts w:ascii=".VnTime;Courier New" w:eastAsia="Calibri" w:hAnsi=".VnTime;Courier New" w:cs=".VnTime;Courier New"/>
      <w:sz w:val="20"/>
      <w:szCs w:val="20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eastAsia="Arial"/>
      <w:sz w:val="28"/>
      <w:szCs w:val="22"/>
      <w:lang w:val="vi-VN"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rsid w:val="00893A6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93A64"/>
    <w:rPr>
      <w:rFonts w:eastAsia="Arial"/>
      <w:sz w:val="28"/>
      <w:szCs w:val="22"/>
      <w:lang w:val="vi-VN" w:eastAsia="zh-CN"/>
    </w:rPr>
  </w:style>
  <w:style w:type="paragraph" w:styleId="Footer">
    <w:name w:val="footer"/>
    <w:basedOn w:val="Normal"/>
    <w:link w:val="FooterChar"/>
    <w:rsid w:val="00893A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93A64"/>
    <w:rPr>
      <w:rFonts w:eastAsia="Arial"/>
      <w:sz w:val="28"/>
      <w:szCs w:val="22"/>
      <w:lang w:val="vi-V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Duc Minh</dc:creator>
  <cp:lastModifiedBy>Tran Binh</cp:lastModifiedBy>
  <cp:revision>54</cp:revision>
  <cp:lastPrinted>2017-12-26T17:55:00Z</cp:lastPrinted>
  <dcterms:created xsi:type="dcterms:W3CDTF">2017-12-26T14:31:00Z</dcterms:created>
  <dcterms:modified xsi:type="dcterms:W3CDTF">2026-06-10T16:47:00Z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10F6B665B707451397892B5E9A40BA1A_12</vt:lpwstr>
  </property>
</Properties>
</file>