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8DAF3" w14:textId="71981B91" w:rsidR="00BB0BBA" w:rsidRDefault="00E050B7">
      <w:pPr>
        <w:rPr>
          <w:lang w:eastAsia="vi-VN"/>
        </w:rPr>
      </w:pPr>
      <w:r>
        <w:rPr>
          <w:noProof/>
        </w:rPr>
        <w:pict w14:anchorId="57388098">
          <v:shapetype id="_x0000_t202" coordsize="21600,21600" o:spt="202" path="m,l,21600r21600,l21600,xe">
            <v:stroke joinstyle="miter"/>
            <v:path gradientshapeok="t" o:connecttype="rect"/>
          </v:shapetype>
          <v:shape id="Frame1" o:spid="_x0000_s1028" type="#_x0000_t202" style="position:absolute;margin-left:282.5pt;margin-top:-4.15pt;width:188.7pt;height:36.95pt;z-index:1;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" stroked="f">
            <v:textbox inset="7.25pt,3.65pt,7.25pt,3.65pt">
              <w:txbxContent>
                <w:p w14:paraId="09082830" w14:textId="77777777" w:rsidR="00BB0BBA" w:rsidRDefault="00000000">
                  <w:pPr>
                    <w:spacing w:before="0"/>
                    <w:jc w:val="center"/>
                  </w:pPr>
                  <w:r>
                    <w:rPr>
                      <w:b/>
                      <w:bCs/>
                      <w:sz w:val="16"/>
                      <w:szCs w:val="16"/>
                    </w:rPr>
                    <w:t xml:space="preserve">Mẫu số </w:t>
                  </w:r>
                  <w:r>
                    <w:rPr>
                      <w:b/>
                      <w:bCs/>
                      <w:sz w:val="16"/>
                      <w:szCs w:val="16"/>
                      <w:lang w:val="en-US"/>
                    </w:rPr>
                    <w:t>90</w:t>
                  </w:r>
                  <w:r>
                    <w:rPr>
                      <w:b/>
                      <w:bCs/>
                      <w:sz w:val="16"/>
                      <w:szCs w:val="16"/>
                    </w:rPr>
                    <w:t>/HS</w:t>
                  </w:r>
                </w:p>
                <w:p w14:paraId="18FA7010" w14:textId="77777777" w:rsidR="00BB0BBA" w:rsidRDefault="00000000">
                  <w:pPr>
                    <w:spacing w:before="0"/>
                    <w:jc w:val="center"/>
                  </w:pPr>
                  <w:r>
                    <w:rPr>
                      <w:i/>
                      <w:iCs/>
                      <w:sz w:val="16"/>
                      <w:szCs w:val="16"/>
                    </w:rPr>
                    <w:t>(Ban hành theo Thông tư số 03/202</w:t>
                  </w:r>
                  <w:r>
                    <w:rPr>
                      <w:i/>
                      <w:iCs/>
                      <w:sz w:val="16"/>
                      <w:szCs w:val="16"/>
                      <w:lang w:val="en-US"/>
                    </w:rPr>
                    <w:t>6</w:t>
                  </w:r>
                  <w:r>
                    <w:rPr>
                      <w:i/>
                      <w:iCs/>
                      <w:sz w:val="16"/>
                      <w:szCs w:val="16"/>
                    </w:rPr>
                    <w:t>/TT-VKSTC</w:t>
                  </w:r>
                </w:p>
                <w:p w14:paraId="5AA9D93F" w14:textId="77777777" w:rsidR="00BB0BBA" w:rsidRDefault="00000000">
                  <w:pPr>
                    <w:spacing w:before="0"/>
                    <w:jc w:val="center"/>
                  </w:pPr>
                  <w:r>
                    <w:rPr>
                      <w:i/>
                      <w:iCs/>
                      <w:sz w:val="16"/>
                      <w:szCs w:val="16"/>
                    </w:rPr>
                    <w:t>Ngày 09/02/202</w:t>
                  </w:r>
                  <w:r>
                    <w:rPr>
                      <w:i/>
                      <w:iCs/>
                      <w:sz w:val="16"/>
                      <w:szCs w:val="16"/>
                      <w:lang w:val="en-US"/>
                    </w:rPr>
                    <w:t>6</w:t>
                  </w:r>
                  <w:r>
                    <w:rPr>
                      <w:i/>
                      <w:iCs/>
                      <w:sz w:val="16"/>
                      <w:szCs w:val="16"/>
                    </w:rPr>
                    <w:t>)</w:t>
                  </w:r>
                </w:p>
                <w:p w14:paraId="41003202" w14:textId="77777777" w:rsidR="00BB0BBA" w:rsidRDefault="00BB0BBA">
                  <w:pPr>
                    <w:spacing w:before="0"/>
                    <w:jc w:val="center"/>
                    <w:rPr>
                      <w:i/>
                      <w:iCs/>
                      <w:sz w:val="16"/>
                      <w:szCs w:val="16"/>
                    </w:rPr>
                  </w:pPr>
                </w:p>
              </w:txbxContent>
            </v:textbox>
          </v:shape>
        </w:pict>
      </w:r>
    </w:p>
    <w:p w14:paraId="5D8470CC" w14:textId="77777777" w:rsidR="00BB0BBA" w:rsidRDefault="00BB0BBA"/>
    <w:tbl>
      <w:tblPr>
        <w:tblW w:w="9716" w:type="dxa"/>
        <w:tblLayout w:type="fixed"/>
        <w:tblLook w:val="04A0" w:firstRow="1" w:lastRow="0" w:firstColumn="1" w:lastColumn="0" w:noHBand="0" w:noVBand="1"/>
      </w:tblPr>
      <w:tblGrid>
        <w:gridCol w:w="3936"/>
        <w:gridCol w:w="5780"/>
      </w:tblGrid>
      <w:tr w:rsidR="00BB0BBA" w14:paraId="646DD208" w14:textId="77777777">
        <w:trPr>
          <w:trHeight w:val="1681"/>
        </w:trPr>
        <w:tc>
          <w:tcPr>
            <w:tcW w:w="3936" w:type="dxa"/>
          </w:tcPr>
          <w:p w14:paraId="3CE817C1" w14:textId="77777777" w:rsidR="00BB0BBA" w:rsidRDefault="00000000">
            <w:pPr>
              <w:pStyle w:val="Heading5"/>
              <w:spacing w:before="0" w:after="0" w:line="240" w:lineRule="auto"/>
              <w:rPr>
                <w:rFonts w:ascii="Times New Roman" w:hAnsi="Times New Roman" w:cs="Times New Roman"/>
                <w:b w:val="0"/>
                <w:sz w:val="26"/>
                <w:szCs w:val="26"/>
                <w:lang w:val="en-US" w:eastAsia="en-US"/>
              </w:rPr>
            </w:pPr>
            <w:r>
              <w:rPr>
                <w:rFonts w:ascii="Times New Roman" w:hAnsi="Times New Roman" w:cs="Times New Roman"/>
                <w:b w:val="0"/>
                <w:sz w:val="26"/>
                <w:szCs w:val="26"/>
                <w:lang w:val="en-US" w:eastAsia="en-US"/>
              </w:rPr>
              <w:t xml:space="preserve">VIỆN KIỂM SÁT NHÂN DÂN THÀNH PHỐ HỒ CHÍ MINH</w:t>
            </w:r>
          </w:p>
          <w:p w14:paraId="2EE41231" w14:textId="77777777" w:rsidR="00BB0BBA" w:rsidRDefault="00000000">
            <w:pPr>
              <w:pStyle w:val="Heading5"/>
              <w:spacing w:before="0" w:after="0" w:line="240" w:lineRule="auto"/>
              <w:rPr>
                <w:rFonts w:ascii="Times New Roman" w:hAnsi="Times New Roman" w:cs="Times New Roman"/>
                <w:b w:val="0"/>
                <w:bCs/>
                <w:sz w:val="26"/>
                <w:szCs w:val="26"/>
                <w:lang w:val="en-US" w:eastAsia="en-US"/>
              </w:rPr>
            </w:pPr>
            <w:r>
              <w:rPr>
                <w:rFonts w:ascii="Times New Roman" w:hAnsi="Times New Roman" w:cs="Times New Roman"/>
                <w:bCs/>
                <w:sz w:val="26"/>
                <w:szCs w:val="26"/>
                <w:lang w:val="en-US" w:eastAsia="en-US"/>
              </w:rPr>
              <w:t xml:space="preserve">VIỆN KIỂM SÁT NHÂN DÂN KHU VỰC 7</w:t>
            </w:r>
          </w:p>
          <w:p w14:paraId="7E9ABBC9" w14:textId="1A4BE847" w:rsidR="00BB0BBA" w:rsidRDefault="00E050B7">
            <w:pPr>
              <w:spacing w:before="0"/>
              <w:jc w:val="center"/>
              <w:rPr>
                <w:b/>
                <w:bCs/>
                <w:sz w:val="26"/>
                <w:szCs w:val="26"/>
                <w:lang w:val="en-US" w:eastAsia="vi-VN"/>
              </w:rPr>
            </w:pPr>
            <w:r>
              <w:rPr>
                <w:noProof/>
              </w:rPr>
              <w:pict w14:anchorId="1F318D6F">
                <v:line id="Straight Connector 2" o:spid="_x0000_s1027" style="position:absolute;left:0;text-align:left;z-index:2;visibility:visible;mso-wrap-style:square;mso-wrap-distance-left:9.05pt;mso-wrap-distance-top:0;mso-wrap-distance-right:9.05pt;mso-wrap-distance-bottom:0;mso-position-horizontal:absolute;mso-position-horizontal-relative:text;mso-position-vertical:absolute;mso-position-vertical-relative:text" from="58.75pt,2.65pt" to="128.0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" strokeweight=".26mm">
                  <v:stroke joinstyle="miter"/>
                </v:line>
              </w:pict>
            </w:r>
          </w:p>
          <w:p w14:paraId="112313FF" w14:textId="77777777" w:rsidR="00BB0BBA" w:rsidRDefault="00000000">
            <w:pPr>
              <w:spacing w:before="0"/>
              <w:jc w:val="center"/>
              <w:rPr>
                <w:iCs/>
                <w:sz w:val="10"/>
                <w:szCs w:val="10"/>
              </w:rPr>
            </w:pPr>
            <w:r>
              <w:rPr>
                <w:sz w:val="26"/>
                <w:szCs w:val="26"/>
              </w:rPr>
              <w:t xml:space="preserve">Số: 090/QĐ-VKS-KV7-P2</w:t>
            </w:r>
          </w:p>
        </w:tc>
        <w:tc>
          <w:tcPr>
            <w:tcW w:w="5780" w:type="dxa"/>
          </w:tcPr>
          <w:p w14:paraId="09C2C86D" w14:textId="77777777" w:rsidR="00BB0BBA" w:rsidRDefault="00000000">
            <w:pPr>
              <w:keepNext/>
              <w:spacing w:before="0"/>
              <w:jc w:val="center"/>
              <w:outlineLvl w:val="0"/>
              <w:rPr>
                <w:b/>
                <w:bCs/>
                <w:sz w:val="26"/>
                <w:szCs w:val="26"/>
              </w:rPr>
            </w:pPr>
            <w:r>
              <w:rPr>
                <w:b/>
                <w:sz w:val="26"/>
                <w:szCs w:val="26"/>
              </w:rPr>
              <w:t xml:space="preserve">CỘNG </w:t>
            </w:r>
            <w:r>
              <w:rPr>
                <w:b/>
                <w:sz w:val="26"/>
                <w:szCs w:val="26"/>
                <w:lang w:val="en-US"/>
              </w:rPr>
              <w:t>HÒA</w:t>
            </w:r>
            <w:r>
              <w:rPr>
                <w:b/>
                <w:sz w:val="26"/>
                <w:szCs w:val="26"/>
              </w:rPr>
              <w:t xml:space="preserve"> XÃ HỘI CHỦ NGHĨA VIỆT NAM</w:t>
            </w:r>
          </w:p>
          <w:p w14:paraId="108FA636" w14:textId="77777777" w:rsidR="00BB0BBA" w:rsidRDefault="00000000">
            <w:pPr>
              <w:spacing w:before="0"/>
              <w:jc w:val="center"/>
              <w:rPr>
                <w:b/>
                <w:szCs w:val="28"/>
              </w:rPr>
            </w:pPr>
            <w:r>
              <w:rPr>
                <w:b/>
                <w:szCs w:val="28"/>
              </w:rPr>
              <w:t>Độc lập - Tự do - Hạnh phúc</w:t>
            </w:r>
          </w:p>
          <w:p w14:paraId="71E82A53" w14:textId="0019E144" w:rsidR="00BB0BBA" w:rsidRDefault="00E050B7">
            <w:pPr>
              <w:spacing w:before="0"/>
              <w:jc w:val="center"/>
              <w:rPr>
                <w:iCs/>
                <w:szCs w:val="28"/>
              </w:rPr>
            </w:pPr>
            <w:r>
              <w:rPr>
                <w:noProof/>
              </w:rPr>
              <w:pict w14:anchorId="60017D82">
                <v:line id="Line 407" o:spid="_x0000_s1026" style="position:absolute;left:0;text-align:left;z-index:3;visibility:visible;mso-wrap-style:square;mso-wrap-distance-left:9.05pt;mso-wrap-distance-top:0;mso-wrap-distance-right:9.05pt;mso-wrap-distance-bottom:0;mso-position-horizontal:absolute;mso-position-horizontal-relative:text;mso-position-vertical:absolute;mso-position-vertical-relative:text" from="55pt,2.1pt" to="226.7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" strokeweight=".26mm">
                  <v:stroke joinstyle="miter"/>
                </v:line>
              </w:pict>
            </w:r>
            <w:r w:rsidR="00000000">
              <w:rPr>
                <w:iCs/>
                <w:szCs w:val="28"/>
              </w:rPr>
              <w:t xml:space="preserve">  </w:t>
            </w:r>
          </w:p>
          <w:p w14:paraId="72ACA1A5" w14:textId="77777777" w:rsidR="00BB0BBA" w:rsidRDefault="00000000">
            <w:pPr>
              <w:spacing w:before="0"/>
              <w:jc w:val="both"/>
              <w:rPr>
                <w:iCs/>
                <w:szCs w:val="28"/>
              </w:rPr>
            </w:pPr>
            <w:r>
              <w:rPr>
                <w:iCs/>
                <w:szCs w:val="28"/>
              </w:rPr>
              <w:t xml:space="preserve">  </w:t>
            </w:r>
          </w:p>
          <w:p w14:paraId="63C21B91" w14:textId="77777777" w:rsidR="00BB0BBA" w:rsidRDefault="00000000">
            <w:pPr>
              <w:spacing w:before="0"/>
              <w:jc w:val="center"/>
              <w:rPr>
                <w:iCs/>
                <w:szCs w:val="28"/>
              </w:rPr>
            </w:pPr>
            <w:r>
              <w:rPr>
                <w:iCs/>
                <w:szCs w:val="28"/>
              </w:rPr>
              <w:t xml:space="preserve">    </w:t>
            </w:r>
          </w:p>
          <w:p w14:paraId="28A887C8" w14:textId="77777777" w:rsidR="00BB0BBA" w:rsidRDefault="00000000">
            <w:pPr>
              <w:spacing w:before="0"/>
              <w:jc w:val="center"/>
              <w:rPr>
                <w:i/>
                <w:iCs/>
                <w:lang w:val="en-US"/>
              </w:rPr>
            </w:pPr>
            <w:r>
              <w:rPr>
                <w:i/>
                <w:iCs/>
                <w:szCs w:val="28"/>
              </w:rPr>
              <w:t xml:space="preserve">TP. Hồ Chí Minh, ngày 20 tháng 6 năm 2026</w:t>
            </w:r>
          </w:p>
        </w:tc>
      </w:tr>
    </w:tbl>
    <w:p w14:paraId="641F5698" w14:textId="77777777" w:rsidR="00BB0BBA" w:rsidRDefault="00BB0BBA">
      <w:pPr>
        <w:spacing w:before="0"/>
        <w:jc w:val="center"/>
        <w:rPr>
          <w:b/>
          <w:bCs/>
        </w:rPr>
      </w:pPr>
    </w:p>
    <w:p w14:paraId="2149EF52" w14:textId="77777777" w:rsidR="00BB0BBA" w:rsidRDefault="00000000">
      <w:pPr>
        <w:adjustRightInd w:val="0"/>
        <w:snapToGrid w:val="0"/>
        <w:spacing w:beforeLines="50" w:afterLines="50" w:after="120" w:line="320" w:lineRule="exact"/>
        <w:ind w:firstLineChars="200" w:firstLine="562"/>
        <w:jc w:val="center"/>
        <w:rPr>
          <w:b/>
          <w:bCs/>
        </w:rPr>
      </w:pPr>
      <w:r>
        <w:rPr>
          <w:b/>
          <w:bCs/>
        </w:rPr>
        <w:t>QUYẾT ĐỊNH</w:t>
      </w:r>
    </w:p>
    <w:p w14:paraId="2C6ED80F" w14:textId="77777777" w:rsidR="00BB0BBA" w:rsidRDefault="00000000">
      <w:pPr>
        <w:adjustRightInd w:val="0"/>
        <w:snapToGrid w:val="0"/>
        <w:spacing w:beforeLines="50" w:afterLines="50" w:after="120" w:line="320" w:lineRule="exact"/>
        <w:ind w:firstLineChars="200" w:firstLine="562"/>
        <w:jc w:val="center"/>
        <w:rPr>
          <w:b/>
          <w:bCs/>
        </w:rPr>
      </w:pPr>
      <w:r>
        <w:rPr>
          <w:b/>
          <w:bCs/>
        </w:rPr>
        <w:t>PHÊ CHUẨN QUYẾT ĐỊNH KHỞI TỐ BỊ CAN</w:t>
      </w:r>
    </w:p>
    <w:p w14:paraId="336384ED" w14:textId="77777777" w:rsidR="00BB0BBA" w:rsidRDefault="00BB0BBA">
      <w:pPr>
        <w:adjustRightInd w:val="0"/>
        <w:snapToGrid w:val="0"/>
        <w:spacing w:beforeLines="50" w:afterLines="50" w:after="120" w:line="320" w:lineRule="exact"/>
        <w:ind w:firstLineChars="200" w:firstLine="562"/>
        <w:jc w:val="center"/>
        <w:rPr>
          <w:b/>
          <w:bCs/>
        </w:rPr>
      </w:pPr>
    </w:p>
    <w:p w14:paraId="05ECCA2B" w14:textId="681486B8" w:rsidR="00E050B7" w:rsidRPr="00B5141D" w:rsidRDefault="00E050B7" w:rsidP="00E050B7">
      <w:pPr>
        <w:adjustRightInd w:val="0"/>
        <w:snapToGrid w:val="0"/>
        <w:spacing w:beforeLines="50" w:afterLines="50" w:after="120" w:line="320" w:lineRule="exact"/>
        <w:ind w:firstLineChars="200" w:firstLine="562"/>
        <w:jc w:val="center"/>
        <w:rPr>
          <w:b/>
          <w:bCs/>
          <w:szCs w:val="28"/>
        </w:rPr>
      </w:pPr>
      <w:r w:rsidRPr="00B5141D">
        <w:rPr>
          <w:b/>
          <w:bCs/>
          <w:szCs w:val="28"/>
        </w:rPr>
        <w:t xml:space="preserve">VIỆN TRƯỞNG VIỆN KIỂM SÁT NHÂN DÂN KHU VỰC 7</w:t>
      </w:r>
    </w:p>
    <w:p w14:paraId="76190203" w14:textId="05C58786" w:rsidR="00BB0BBA" w:rsidRDefault="00000000" w:rsidP="00B5141D">
      <w:pPr>
        <w:adjustRightInd w:val="0"/>
        <w:snapToGrid w:val="0"/>
        <w:spacing w:beforeLines="50" w:afterLines="50" w:after="120" w:line="320" w:lineRule="exact"/>
        <w:ind w:firstLineChars="200" w:firstLine="560"/>
        <w:jc w:val="both"/>
      </w:pPr>
      <w:r>
        <w:t xml:space="preserve">Căn cứ các điều 41, 89, 143, 153, 165, 244, 280, 281, 282 và 287 của Bộ luật Tố tụng hình sự;</w:t>
      </w:r>
    </w:p>
    <w:p w14:paraId="386F3097" w14:textId="687C15A2" w:rsidR="00BB0BBA" w:rsidRDefault="00E050B7" w:rsidP="00B5141D">
      <w:pPr>
        <w:adjustRightInd w:val="0"/>
        <w:snapToGrid w:val="0"/>
        <w:spacing w:beforeLines="50" w:afterLines="50" w:after="120" w:line="320" w:lineRule="exact"/>
        <w:ind w:firstLineChars="200" w:firstLine="560"/>
        <w:jc w:val="both"/>
      </w:pPr>
      <w:r w:rsidRPr="00E050B7">
        <w:t xml:space="preserve">Căn cứ Luật xử lý vi phạm hành chính số 15/2012/QH13;Căn cứ Quyết định số 50/QĐ-VKSKV7 ngày 18/6/2026 về việc truy tố bị can trong vụ án hình sự số 50/2026/NVHS</w:t>
      </w:r>
    </w:p>
    <w:p w14:paraId="1CA7E24E" w14:textId="77777777" w:rsidR="00BB0BBA" w:rsidRDefault="00000000" w:rsidP="00B5141D">
      <w:pPr>
        <w:adjustRightInd w:val="0"/>
        <w:snapToGrid w:val="0"/>
        <w:spacing w:beforeLines="50" w:afterLines="50" w:after="120" w:line="320" w:lineRule="exact"/>
        <w:ind w:firstLineChars="200" w:firstLine="560"/>
        <w:jc w:val="both"/>
      </w:pPr>
      <w:r>
        <w:t xml:space="preserve">Bị can Nguyễn Văn Tuấn đã có đơn khiếu nại quyết định truy tố ngày 25/6/2026 với nội dung không đồng ý bị truy tố về tội Lừa đảo chiếm đoạt tài sản</w:t>
      </w:r>
    </w:p>
    <w:p w14:paraId="6FA18ED1" w14:textId="77777777" w:rsidR="00BB0BBA" w:rsidRDefault="00000000" w:rsidP="00B5141D">
      <w:pPr>
        <w:adjustRightInd w:val="0"/>
        <w:snapToGrid w:val="0"/>
        <w:spacing w:beforeLines="50" w:afterLines="50" w:after="120" w:line="320" w:lineRule="exact"/>
        <w:ind w:firstLineChars="200" w:firstLine="560"/>
        <w:jc w:val="both"/>
        <w:rPr>
          <w:lang w:val="en-US"/>
        </w:rPr>
      </w:pPr>
      <w:r>
        <w:t xml:space="preserve">Qua xem xét hồ sơ vụ án, căn cứ kết quả điều tra và lời khai của bị can, xét thấy quyết định truy tố là có căn cứ và đúng pháp luật, không có основа để hủy quyết định truy tố</w:t>
      </w:r>
      <w:r>
        <w:rPr>
          <w:lang w:val="en-US"/>
        </w:rPr>
        <w:t xml:space="preserve"> </w:t>
      </w:r>
    </w:p>
    <w:p w14:paraId="23F0E8E1" w14:textId="77777777" w:rsidR="00BB0BBA" w:rsidRDefault="00000000">
      <w:pPr>
        <w:tabs>
          <w:tab w:val="center" w:pos="4808"/>
          <w:tab w:val="left" w:pos="6489"/>
        </w:tabs>
        <w:adjustRightInd w:val="0"/>
        <w:snapToGrid w:val="0"/>
        <w:spacing w:beforeLines="50" w:afterLines="50" w:after="120" w:line="320" w:lineRule="exact"/>
        <w:ind w:firstLineChars="200" w:firstLine="482"/>
        <w:jc w:val="both"/>
        <w:rPr>
          <w:b/>
          <w:bCs/>
          <w:szCs w:val="24"/>
          <w:lang w:val="en-US"/>
        </w:rPr>
      </w:pPr>
      <w:r>
        <w:rPr>
          <w:b/>
          <w:bCs/>
          <w:sz w:val="24"/>
        </w:rPr>
        <w:tab/>
      </w:r>
      <w:r>
        <w:rPr>
          <w:b/>
          <w:bCs/>
          <w:szCs w:val="24"/>
        </w:rPr>
        <w:t>QUYẾT ĐỊNH:</w:t>
      </w:r>
    </w:p>
    <w:p w14:paraId="6C22CA70" w14:textId="77777777" w:rsidR="00BB0BBA" w:rsidRDefault="00000000">
      <w:pPr>
        <w:adjustRightInd w:val="0"/>
        <w:snapToGrid w:val="0"/>
        <w:spacing w:beforeLines="50" w:afterLines="50" w:after="120" w:line="320" w:lineRule="exact"/>
        <w:ind w:firstLineChars="200" w:firstLine="558"/>
        <w:jc w:val="both"/>
        <w:rPr>
          <w:spacing w:val="-2"/>
          <w:lang w:val="en-US"/>
        </w:rPr>
      </w:pPr>
      <w:r>
        <w:rPr>
          <w:b/>
          <w:bCs/>
          <w:spacing w:val="-2"/>
        </w:rPr>
        <w:t xml:space="preserve">Điều 1. </w:t>
      </w:r>
      <w:r>
        <w:rPr>
          <w:spacing w:val="-2"/>
        </w:rPr>
        <w:t xml:space="preserve">Giữ nguyên Quyết định số 50/QĐ-VKSKV7 ngày 18/6/2026 về việc truy tố bị can Nguyễn Văn Tuấn về tội Lừa đảo chiếm đoạt tài sản</w:t>
      </w:r>
    </w:p>
    <w:p w14:paraId="0DBD2E91" w14:textId="77777777" w:rsidR="00BB0BBA" w:rsidRDefault="00000000">
      <w:pPr>
        <w:adjustRightInd w:val="0"/>
        <w:snapToGrid w:val="0"/>
        <w:spacing w:beforeLines="50" w:afterLines="50" w:after="120" w:line="320" w:lineRule="exact"/>
        <w:ind w:firstLineChars="200" w:firstLine="562"/>
        <w:jc w:val="both"/>
      </w:pPr>
      <w:r>
        <w:rPr>
          <w:b/>
          <w:bCs/>
        </w:rPr>
        <w:t>Điều 2.</w:t>
      </w:r>
      <w:r>
        <w:t xml:space="preserve"> Bị can có quyền tiếp tục khiếu nại lên Viện kiểm sát cấp cao tại TP. Hồ Chí Minh trong thời hạn 15 ngày kể từ ngày nhận được quyết định này</w:t>
      </w:r>
    </w:p>
    <w:p w14:paraId="2DB0182A" w14:textId="77777777" w:rsidR="00BB0BBA" w:rsidRDefault="00BB0BBA">
      <w:pPr>
        <w:spacing w:before="0"/>
        <w:jc w:val="both"/>
      </w:pPr>
    </w:p>
    <w:tbl>
      <w:tblPr>
        <w:tblW w:w="9498" w:type="dxa"/>
        <w:tblInd w:w="108" w:type="dxa"/>
        <w:tblLayout w:type="fixed"/>
        <w:tblLook w:val="04A0" w:firstRow="1" w:lastRow="0" w:firstColumn="1" w:lastColumn="0" w:noHBand="0" w:noVBand="1"/>
      </w:tblPr>
      <w:tblGrid>
        <w:gridCol w:w="5245"/>
        <w:gridCol w:w="4253"/>
      </w:tblGrid>
      <w:tr w:rsidR="00BB0BBA" w14:paraId="07F2203C" w14:textId="77777777">
        <w:trPr>
          <w:trHeight w:val="1747"/>
        </w:trPr>
        <w:tc>
          <w:tcPr>
            <w:tcW w:w="5245" w:type="dxa"/>
          </w:tcPr>
          <w:p w14:paraId="579BD288" w14:textId="77777777" w:rsidR="00BB0BBA" w:rsidRDefault="00000000">
            <w:pPr>
              <w:spacing w:before="0"/>
              <w:rPr>
                <w:b/>
                <w:bCs/>
                <w:i/>
                <w:iCs/>
                <w:sz w:val="24"/>
                <w:szCs w:val="24"/>
                <w:lang w:val="en-US"/>
              </w:rPr>
            </w:pPr>
            <w:r>
              <w:rPr>
                <w:b/>
                <w:bCs/>
                <w:i/>
                <w:iCs/>
                <w:sz w:val="24"/>
                <w:szCs w:val="24"/>
                <w:lang w:val="en-US"/>
              </w:rPr>
              <w:t>Nơi nhận:</w:t>
            </w:r>
          </w:p>
          <w:p w14:paraId="0FE88BFE" w14:textId="77777777" w:rsidR="00BB0BBA" w:rsidRDefault="00000000">
            <w:pPr>
              <w:spacing w:before="0"/>
              <w:rPr>
                <w:sz w:val="24"/>
                <w:szCs w:val="24"/>
                <w:lang w:val="en-US"/>
              </w:rPr>
            </w:pPr>
            <w:r>
              <w:rPr>
                <w:sz w:val="24"/>
                <w:szCs w:val="24"/>
                <w:lang w:val="en-US"/>
              </w:rPr>
              <w:t xml:space="preserve">- Cơ quan Cảnh sát điều tra Công an TP. Hồ Chí Minh;</w:t>
            </w:r>
          </w:p>
          <w:p w14:paraId="674F47EB" w14:textId="77777777" w:rsidR="00BB0BBA" w:rsidRDefault="00000000">
            <w:pPr>
              <w:spacing w:before="0"/>
              <w:rPr>
                <w:sz w:val="24"/>
                <w:szCs w:val="24"/>
                <w:lang w:val="en-US"/>
              </w:rPr>
            </w:pPr>
            <w:r>
              <w:rPr>
                <w:sz w:val="24"/>
                <w:szCs w:val="24"/>
                <w:lang w:val="en-US"/>
              </w:rPr>
              <w:t xml:space="preserve">- Nguyễn Văn Tuấn (bị can);</w:t>
            </w:r>
          </w:p>
          <w:p w14:paraId="6786E87F" w14:textId="77777777" w:rsidR="00BB0BBA" w:rsidRDefault="00000000">
            <w:pPr>
              <w:spacing w:before="0"/>
              <w:rPr>
                <w:sz w:val="24"/>
                <w:lang w:val="en-US"/>
              </w:rPr>
            </w:pPr>
            <w:r>
              <w:rPr>
                <w:sz w:val="24"/>
                <w:szCs w:val="24"/>
                <w:lang w:val="en-US"/>
              </w:rPr>
              <w:t xml:space="preserve">- Lưu: HSVA, HSKS, VP.</w:t>
            </w:r>
          </w:p>
        </w:tc>
        <w:tc>
          <w:tcPr>
            <w:tcW w:w="4253" w:type="dxa"/>
          </w:tcPr>
          <w:p w14:paraId="3D924014" w14:textId="77777777" w:rsidR="00BB0BBA" w:rsidRDefault="00000000">
            <w:pPr>
              <w:keepNext/>
              <w:spacing w:before="0" w:line="340" w:lineRule="exact"/>
              <w:jc w:val="center"/>
              <w:outlineLvl w:val="1"/>
              <w:rPr>
                <w:b/>
                <w:bCs/>
                <w:szCs w:val="28"/>
              </w:rPr>
            </w:pPr>
            <w:r>
              <w:rPr>
                <w:b/>
                <w:bCs/>
                <w:szCs w:val="28"/>
              </w:rPr>
              <w:t xml:space="preserve">KT. VIỆN TRƯỞNG</w:t>
            </w:r>
          </w:p>
          <w:p w14:paraId="2EB12758" w14:textId="77777777" w:rsidR="00BB0BBA" w:rsidRDefault="00000000">
            <w:pPr>
              <w:keepNext/>
              <w:spacing w:before="0" w:line="340" w:lineRule="exact"/>
              <w:jc w:val="center"/>
              <w:outlineLvl w:val="1"/>
              <w:rPr>
                <w:i/>
                <w:iCs/>
                <w:szCs w:val="28"/>
              </w:rPr>
            </w:pPr>
            <w:r>
              <w:rPr>
                <w:b/>
                <w:bCs/>
                <w:szCs w:val="28"/>
              </w:rPr>
              <w:t xml:space="preserve">PHÓ VIỆN TRƯỞNG</w:t>
            </w:r>
          </w:p>
          <w:p w14:paraId="5D3F19E8" w14:textId="77777777" w:rsidR="00BB0BBA" w:rsidRDefault="00000000">
            <w:pPr>
              <w:keepNext/>
              <w:spacing w:before="0" w:line="340" w:lineRule="exact"/>
              <w:jc w:val="both"/>
              <w:outlineLvl w:val="1"/>
              <w:rPr>
                <w:i/>
                <w:iCs/>
                <w:szCs w:val="28"/>
              </w:rPr>
            </w:pPr>
            <w:r>
              <w:rPr>
                <w:i/>
                <w:iCs/>
                <w:szCs w:val="28"/>
              </w:rPr>
              <w:t xml:space="preserve"> </w:t>
            </w:r>
          </w:p>
          <w:p w14:paraId="58D1C94C" w14:textId="77777777" w:rsidR="00BB0BBA" w:rsidRDefault="00BB0BBA">
            <w:pPr>
              <w:keepNext/>
              <w:spacing w:before="0" w:line="340" w:lineRule="exact"/>
              <w:jc w:val="both"/>
              <w:outlineLvl w:val="1"/>
              <w:rPr>
                <w:i/>
                <w:iCs/>
                <w:szCs w:val="28"/>
              </w:rPr>
            </w:pPr>
          </w:p>
          <w:p w14:paraId="032457A8" w14:textId="77777777" w:rsidR="00BB0BBA" w:rsidRDefault="00BB0BBA">
            <w:pPr>
              <w:keepNext/>
              <w:spacing w:before="0" w:line="340" w:lineRule="exact"/>
              <w:jc w:val="both"/>
              <w:outlineLvl w:val="1"/>
              <w:rPr>
                <w:b/>
                <w:bCs/>
                <w:szCs w:val="28"/>
              </w:rPr>
            </w:pPr>
          </w:p>
          <w:p w14:paraId="244382DA" w14:textId="77777777" w:rsidR="00BB0BBA" w:rsidRDefault="00000000">
            <w:pPr>
              <w:keepNext/>
              <w:spacing w:before="0" w:line="340" w:lineRule="exact"/>
              <w:jc w:val="center"/>
              <w:outlineLvl w:val="1"/>
              <w:rPr>
                <w:b/>
                <w:bCs/>
                <w:szCs w:val="28"/>
              </w:rPr>
            </w:pPr>
            <w:r>
              <w:rPr>
                <w:b/>
                <w:bCs/>
                <w:szCs w:val="28"/>
              </w:rPr>
              <w:t xml:space="preserve">NGUYỄN THỊ HƯƠNG GIANG</w:t>
            </w:r>
          </w:p>
          <w:p w14:paraId="4CFFAF3A" w14:textId="77777777" w:rsidR="00BB0BBA" w:rsidRDefault="00BB0BBA">
            <w:pPr>
              <w:spacing w:before="0"/>
              <w:jc w:val="center"/>
              <w:rPr>
                <w:i/>
                <w:iCs/>
                <w:sz w:val="24"/>
              </w:rPr>
            </w:pPr>
          </w:p>
        </w:tc>
      </w:tr>
    </w:tbl>
    <w:p w14:paraId="6ECB614E" w14:textId="77777777" w:rsidR="00BB0BBA" w:rsidRDefault="00BB0BBA">
      <w:pPr>
        <w:spacing w:before="0"/>
      </w:pPr>
    </w:p>
    <w:sectPr w:rsidR="00BB0BBA" w:rsidSect="00E050B7">
      <w:pgSz w:w="11906" w:h="16838"/>
      <w:pgMar w:top="1134" w:right="1134" w:bottom="1134" w:left="1701" w:header="0" w:footer="0" w:gutter="0"/>
      <w:cols w:space="720"/>
      <w:formProt w:val="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E446A" w14:textId="77777777" w:rsidR="005F7056" w:rsidRDefault="005F7056">
      <w:pPr>
        <w:spacing w:before="0"/>
      </w:pPr>
      <w:r>
        <w:separator/>
      </w:r>
    </w:p>
  </w:endnote>
  <w:endnote w:type="continuationSeparator" w:id="0">
    <w:p w14:paraId="487E5445" w14:textId="77777777" w:rsidR="005F7056" w:rsidRDefault="005F7056">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Arial">
    <w:panose1 w:val="020B0604020202020204"/>
    <w:charset w:val="00"/>
    <w:family w:val="swiss"/>
    <w:pitch w:val="variable"/>
    <w:sig w:usb0="E0002EFF" w:usb1="C000785B" w:usb2="00000009" w:usb3="00000000" w:csb0="000001FF" w:csb1="00000000"/>
  </w:font>
  <w:font w:name=".VnTime;Courier New">
    <w:altName w:val="Liberation Mono"/>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w:panose1 w:val="020B0602030504020204"/>
    <w:charset w:val="00"/>
    <w:family w:val="auto"/>
    <w:pitch w:val="default"/>
    <w:sig w:usb0="00000003" w:usb1="00000000" w:usb2="00000000" w:usb3="00000000" w:csb0="2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panose1 w:val="020B0604020202020204"/>
    <w:charset w:val="00"/>
    <w:family w:val="swiss"/>
    <w:pitch w:val="default"/>
    <w:sig w:usb0="E0000AFF" w:usb1="500078FF" w:usb2="00000021" w:usb3="00000000" w:csb0="600001BF" w:csb1="DFF70000"/>
  </w:font>
  <w:font w:name="Microsoft YaHei">
    <w:panose1 w:val="020B0503020204020204"/>
    <w:charset w:val="86"/>
    <w:family w:val="auto"/>
    <w:pitch w:val="default"/>
    <w:sig w:usb0="80000287" w:usb1="2ACF3C50" w:usb2="00000016" w:usb3="00000000" w:csb0="0004001F" w:csb1="00000000"/>
  </w:font>
  <w:font w:name="DejaVu Sans">
    <w:panose1 w:val="020B0603030804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D9CF7" w14:textId="77777777" w:rsidR="005F7056" w:rsidRDefault="005F7056">
      <w:pPr>
        <w:spacing w:before="0"/>
      </w:pPr>
      <w:r>
        <w:separator/>
      </w:r>
    </w:p>
  </w:footnote>
  <w:footnote w:type="continuationSeparator" w:id="0">
    <w:p w14:paraId="336E1D97" w14:textId="77777777" w:rsidR="005F7056" w:rsidRDefault="005F7056">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none"/>
      <w:suff w:val="nothing"/>
      <w:lvlText w:val=""/>
      <w:lvlJc w:val="left"/>
      <w:pPr>
        <w:tabs>
          <w:tab w:val="left" w:pos="0"/>
        </w:tabs>
        <w:ind w:left="0" w:firstLine="0"/>
      </w:pPr>
    </w:lvl>
    <w:lvl w:ilvl="1">
      <w:start w:val="1"/>
      <w:numFmt w:val="none"/>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pStyle w:val="Heading5"/>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num w:numId="1" w16cid:durableId="734201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TrackMoves/>
  <w:defaultTabStop w:val="720"/>
  <w:autoHyphenation/>
  <w:hyphenationZone w:val="0"/>
  <w:noPunctuationKerning/>
  <w:characterSpacingControl w:val="doNotCompress"/>
  <w:footnotePr>
    <w:footnote w:id="-1"/>
    <w:footnote w:id="0"/>
  </w:footnotePr>
  <w:endnotePr>
    <w:endnote w:id="-1"/>
    <w:endnote w:id="0"/>
  </w:endnotePr>
  <w:compat>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B0BBA"/>
    <w:rsid w:val="0058635A"/>
    <w:rsid w:val="005F7056"/>
    <w:rsid w:val="00B5141D"/>
    <w:rsid w:val="00BB0BBA"/>
    <w:rsid w:val="00E050B7"/>
    <w:rsid w:val="05FB3117"/>
    <w:rsid w:val="066470F3"/>
    <w:rsid w:val="21EE63FB"/>
    <w:rsid w:val="5794626C"/>
    <w:rsid w:val="634143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53BF5195"/>
  <w15:docId w15:val="{B85403B9-2B16-4937-A0F0-2016EBC93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caption" w:qFormat="1"/>
    <w:lsdException w:name="footnote reference" w:qFormat="1"/>
    <w:lsdException w:name="endnote reference" w:qFormat="1"/>
    <w:lsdException w:name="List" w:qFormat="1"/>
    <w:lsdException w:name="Title" w:qFormat="1"/>
    <w:lsdException w:name="Default Paragraph Font"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spacing w:before="120"/>
    </w:pPr>
    <w:rPr>
      <w:rFonts w:eastAsia="Arial"/>
      <w:sz w:val="28"/>
      <w:szCs w:val="22"/>
      <w:lang w:val="vi-VN" w:eastAsia="zh-CN"/>
    </w:rPr>
  </w:style>
  <w:style w:type="paragraph" w:styleId="Heading5">
    <w:name w:val="heading 5"/>
    <w:basedOn w:val="Normal"/>
    <w:next w:val="Normal"/>
    <w:qFormat/>
    <w:pPr>
      <w:keepNext/>
      <w:numPr>
        <w:ilvl w:val="4"/>
        <w:numId w:val="1"/>
      </w:numPr>
      <w:spacing w:after="20" w:line="360" w:lineRule="exact"/>
      <w:jc w:val="center"/>
      <w:outlineLvl w:val="4"/>
    </w:pPr>
    <w:rPr>
      <w:rFonts w:ascii=".VnTime;Courier New" w:eastAsia="Calibri" w:hAnsi=".VnTime;Courier New" w:cs=".VnTime;Courier New"/>
      <w:b/>
      <w:sz w:val="24"/>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pPr>
      <w:spacing w:before="0"/>
    </w:pPr>
    <w:rPr>
      <w:rFonts w:ascii="Tahoma" w:hAnsi="Tahoma" w:cs="Tahoma"/>
      <w:sz w:val="16"/>
      <w:szCs w:val="16"/>
    </w:rPr>
  </w:style>
  <w:style w:type="paragraph" w:styleId="BodyText">
    <w:name w:val="Body Text"/>
    <w:basedOn w:val="Normal"/>
    <w:qFormat/>
    <w:pPr>
      <w:spacing w:before="0" w:after="140" w:line="276" w:lineRule="auto"/>
    </w:pPr>
  </w:style>
  <w:style w:type="paragraph" w:styleId="Caption">
    <w:name w:val="caption"/>
    <w:basedOn w:val="Normal"/>
    <w:qFormat/>
    <w:pPr>
      <w:suppressLineNumbers/>
      <w:spacing w:after="120"/>
    </w:pPr>
    <w:rPr>
      <w:rFonts w:cs="Lucida Sans"/>
      <w:i/>
      <w:iCs/>
      <w:sz w:val="24"/>
      <w:szCs w:val="24"/>
    </w:rPr>
  </w:style>
  <w:style w:type="character" w:styleId="EndnoteReference">
    <w:name w:val="endnote reference"/>
    <w:qFormat/>
    <w:rPr>
      <w:vertAlign w:val="superscript"/>
    </w:rPr>
  </w:style>
  <w:style w:type="character" w:styleId="FootnoteReference">
    <w:name w:val="footnote reference"/>
    <w:qFormat/>
    <w:rPr>
      <w:vertAlign w:val="superscript"/>
    </w:rPr>
  </w:style>
  <w:style w:type="paragraph" w:styleId="FootnoteText">
    <w:name w:val="footnote text"/>
    <w:basedOn w:val="Normal"/>
    <w:qFormat/>
    <w:pPr>
      <w:spacing w:before="0"/>
    </w:pPr>
    <w:rPr>
      <w:rFonts w:ascii=".VnTime;Courier New" w:eastAsia="Calibri" w:hAnsi=".VnTime;Courier New" w:cs=".VnTime;Courier New"/>
      <w:sz w:val="20"/>
      <w:szCs w:val="20"/>
    </w:rPr>
  </w:style>
  <w:style w:type="paragraph" w:styleId="List">
    <w:name w:val="List"/>
    <w:basedOn w:val="BodyText"/>
    <w:qFormat/>
    <w:rPr>
      <w:rFonts w:cs="Lucida Sans"/>
    </w:rPr>
  </w:style>
  <w:style w:type="character" w:customStyle="1" w:styleId="WW8Num1z0">
    <w:name w:val="WW8Num1z0"/>
    <w:qFormat/>
    <w:rPr>
      <w:rFonts w:ascii="Symbol" w:hAnsi="Symbol" w:cs="Symbol"/>
    </w:rPr>
  </w:style>
  <w:style w:type="character" w:customStyle="1" w:styleId="WW8Num1z2">
    <w:name w:val="WW8Num1z2"/>
    <w:qFormat/>
    <w:rPr>
      <w:rFonts w:ascii="Courier New" w:hAnsi="Courier New" w:cs="Courier New"/>
    </w:rPr>
  </w:style>
  <w:style w:type="character" w:customStyle="1" w:styleId="WW8Num1z3">
    <w:name w:val="WW8Num1z3"/>
    <w:qFormat/>
    <w:rPr>
      <w:rFonts w:ascii="Wingdings" w:hAnsi="Wingdings" w:cs="Wingdings"/>
    </w:rPr>
  </w:style>
  <w:style w:type="character" w:customStyle="1" w:styleId="WW8Num2z0">
    <w:name w:val="WW8Num2z0"/>
    <w:qFormat/>
    <w:rPr>
      <w:rFonts w:cs="Times New Roman"/>
    </w:rPr>
  </w:style>
  <w:style w:type="character" w:customStyle="1" w:styleId="WW8Num2z1">
    <w:name w:val="WW8Num2z1"/>
    <w:qFormat/>
    <w:rPr>
      <w:rFonts w:cs="Times New Roman"/>
    </w:rPr>
  </w:style>
  <w:style w:type="character" w:customStyle="1" w:styleId="Heading5Char">
    <w:name w:val="Heading 5 Char"/>
    <w:qFormat/>
    <w:rPr>
      <w:rFonts w:ascii=".VnTime;Courier New" w:eastAsia="Calibri" w:hAnsi=".VnTime;Courier New" w:cs=".VnTime;Courier New"/>
      <w:b/>
      <w:sz w:val="24"/>
      <w:lang w:val="vi-VN"/>
    </w:rPr>
  </w:style>
  <w:style w:type="character" w:customStyle="1" w:styleId="FootnoteTextChar">
    <w:name w:val="Footnote Text Char"/>
    <w:qFormat/>
    <w:rPr>
      <w:rFonts w:ascii=".VnTime;Courier New" w:eastAsia="Calibri" w:hAnsi=".VnTime;Courier New" w:cs=".VnTime;Courier New"/>
      <w:lang w:val="vi-VN"/>
    </w:rPr>
  </w:style>
  <w:style w:type="character" w:customStyle="1" w:styleId="FootnoteCharacters">
    <w:name w:val="Footnote Characters"/>
    <w:qFormat/>
    <w:rPr>
      <w:vertAlign w:val="superscript"/>
    </w:rPr>
  </w:style>
  <w:style w:type="character" w:customStyle="1" w:styleId="BalloonTextChar">
    <w:name w:val="Balloon Text Char"/>
    <w:qFormat/>
    <w:rPr>
      <w:rFonts w:ascii="Tahoma" w:hAnsi="Tahoma" w:cs="Tahoma"/>
      <w:sz w:val="16"/>
      <w:szCs w:val="16"/>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Cs w:val="28"/>
    </w:rPr>
  </w:style>
  <w:style w:type="paragraph" w:customStyle="1" w:styleId="Index">
    <w:name w:val="Index"/>
    <w:basedOn w:val="Normal"/>
    <w:qFormat/>
    <w:pPr>
      <w:suppressLineNumbers/>
    </w:pPr>
    <w:rPr>
      <w:rFonts w:cs="Lucida Sans"/>
    </w:rPr>
  </w:style>
  <w:style w:type="paragraph" w:customStyle="1" w:styleId="Revision1">
    <w:name w:val="Revision1"/>
    <w:qFormat/>
    <w:pPr>
      <w:suppressAutoHyphens/>
    </w:pPr>
    <w:rPr>
      <w:rFonts w:eastAsia="Arial"/>
      <w:sz w:val="28"/>
      <w:szCs w:val="22"/>
      <w:lang w:val="vi-VN" w:eastAsia="zh-CN"/>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Pages>
  <Words>107</Words>
  <Characters>615</Characters>
  <Application>Microsoft Office Word</Application>
  <DocSecurity>0</DocSecurity>
  <Lines>5</Lines>
  <Paragraphs>1</Paragraphs>
  <ScaleCrop>false</ScaleCrop>
  <Company/>
  <LinksUpToDate>false</LinksUpToDate>
  <CharactersWithSpaces>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Duc Minh</dc:creator>
  <cp:lastModifiedBy>Tran Binh</cp:lastModifiedBy>
  <cp:revision>76</cp:revision>
  <cp:lastPrinted>2026-01-08T11:15:00Z</cp:lastPrinted>
  <dcterms:created xsi:type="dcterms:W3CDTF">2017-12-26T14:32:00Z</dcterms:created>
  <dcterms:modified xsi:type="dcterms:W3CDTF">2026-06-10T07:18:00Z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eyJoZGlkIjoiOWE1OWM1YTRiYzE1ZTNjMTcxYmU0YjQzN2UwNDc1ZTciLCJ1c2VySWQiOiIxMzkyMDU3NzY3NzQxIn0=</vt:lpwstr>
  </property>
  <property fmtid="{D5CDD505-2E9C-101B-9397-08002B2CF9AE}" pid="3" name="KSOProductBuildVer">
    <vt:lpwstr>1033-12.1.0.26372</vt:lpwstr>
  </property>
  <property fmtid="{D5CDD505-2E9C-101B-9397-08002B2CF9AE}" pid="4" name="ICV">
    <vt:lpwstr>CBC5026EDEE049B9A46F1BE6A78B09B0_12</vt:lpwstr>
  </property>
</Properties>
</file>