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4316730</wp:posOffset>
                </wp:positionH>
                <wp:positionV relativeFrom="paragraph">
                  <wp:posOffset>125730</wp:posOffset>
                </wp:positionV>
                <wp:extent cx="2205355" cy="4883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55" cy="4883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0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49/HS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bookmarkEnd w:id="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3.65pt;height:38.45pt;mso-wrap-distance-left:9.05pt;mso-wrap-distance-right:9.05pt;mso-wrap-distance-top:0pt;mso-wrap-distance-bottom:0pt;margin-top:9.9pt;mso-position-vertical-relative:text;margin-left:339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bookmarkStart w:id="1" w:name="_Hlk217858902"/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Mẫu số 49/HS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{{agency.tenVien}}</w:t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.15pt,4.2pt" to="129.65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944245</wp:posOffset>
                      </wp:positionH>
                      <wp:positionV relativeFrom="paragraph">
                        <wp:posOffset>228600</wp:posOffset>
                      </wp:positionV>
                      <wp:extent cx="1943100" cy="0"/>
                      <wp:effectExtent l="0" t="5080" r="0" b="5080"/>
                      <wp:wrapNone/>
                      <wp:docPr id="3" name="Line 18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4.35pt,18pt" to="227.3pt,1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 xml:space="preserve">…,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VỀ VIỆC ĐẶT TIỀN ĐỂ BẢO ĐẢM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122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2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3" w:name="_Hlk217801872"/>
      <w:r>
        <w:rPr>
          <w:rFonts w:cs="Times New Roman" w:ascii="Times New Roman" w:hAnsi="Times New Roman"/>
          <w:szCs w:val="28"/>
        </w:rPr>
        <w:t>số … ngày … tháng … năm …</w:t>
      </w:r>
      <w:bookmarkEnd w:id="3"/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Xét hồ sơ đề nghị phê chuẩn Quyết định về việc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1"/>
      </w:r>
      <w:r>
        <w:rPr>
          <w:rFonts w:cs="Times New Roman" w:ascii="Times New Roman" w:hAnsi="Times New Roman"/>
          <w:szCs w:val="28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Nhận thấy có đủ căn cứ, điều kiện áp dụng biện pháp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đối với bị can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về việc đặt tiền để bảo đảm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thi hành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07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678"/>
      </w:tblGrid>
      <w:tr>
        <w:trPr>
          <w:trHeight w:val="360" w:hRule="atLeast"/>
        </w:trPr>
        <w:tc>
          <w:tcPr>
            <w:tcW w:w="5529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4"/>
              </w:rPr>
              <w:t>…/người thân thích của bị can;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46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{{agency.coQuan}}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Mẫu này dùng trong trường hợp cơ quan, người có thẩm quyền điều tra ra Quyết định về việc đặt tiền để bảo đảm theo quy định tại khoản 3 Điều 122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1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</w:rPr>
        <w:t>ra Quyết định về việc đặt tiền để bảo đảm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</w:t>
      </w:r>
      <w:r>
        <w:rPr>
          <w:rFonts w:cs="Times New Roman" w:ascii="Times New Roman" w:hAnsi="Times New Roman"/>
          <w:vertAlign w:val="superscript"/>
          <w:lang w:val="en-US"/>
        </w:rPr>
        <w:t>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2017-12-28T14:54:00Z</dcterms:created>
  <dc:creator>PC</dc:creator>
  <dc:description/>
  <cp:keywords/>
  <dc:language>en-GB</dc:language>
  <cp:lastModifiedBy>ADMIN</cp:lastModifiedBy>
  <dcterms:modified xsi:type="dcterms:W3CDTF">2026-01-16T16:00:00Z</dcterms:modified>
  <cp:revision>67</cp:revision>
  <dc:subject/>
  <dc:title/>
</cp:coreProperties>
</file>