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-26670</wp:posOffset>
                </wp:positionV>
                <wp:extent cx="2298065" cy="4540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065" cy="4540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95pt;height:35.75pt;mso-wrap-distance-left:9.05pt;mso-wrap-distance-right:9.05pt;mso-wrap-distance-top:0pt;mso-wrap-distance-bottom:0pt;margin-top:-2.1pt;mso-position-vertical-relative:text;margin-left:321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51/HS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65405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5.15pt" to="137.15pt,5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77470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6.1pt" to="225.5pt,6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spacing w:lineRule="exact" w:line="300" w:before="0" w:after="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VỀ VIỆC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122, 236 và 241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có đủ căn cứ, điều kiện áp dụng biện pháp </w:t>
      </w:r>
      <w:r>
        <w:rPr>
          <w:rFonts w:cs="Times New Roman" w:ascii="Times New Roman" w:hAnsi="Times New Roman"/>
          <w:bCs/>
        </w:rPr>
        <w:t>đặt tiền để bảo đảm</w:t>
      </w:r>
      <w:r>
        <w:rPr>
          <w:rFonts w:cs="Times New Roman" w:ascii="Times New Roman" w:hAnsi="Times New Roman"/>
          <w:szCs w:val="28"/>
        </w:rPr>
        <w:t xml:space="preserve"> đối với bị can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  <w:r>
        <w:rPr>
          <w:rFonts w:cs="Times New Roman" w:ascii="Times New Roman" w:hAnsi="Times New Roman"/>
        </w:rPr>
        <w:t xml:space="preserve">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Cho phép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đặt số tiền … (viết bằng chữ …) để bảo đảm thay thế biện pháp tạm giam/Cho phép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đặt số tiền … (viết bằng chữ …) để bảo đảm thay thế biện pháp tạm giam đối với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Cs/>
        </w:rPr>
        <w:t xml:space="preserve">Thời hạn đặt tiền để bảo đảm ..., kể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  <w:bCs/>
        </w:rPr>
        <w:t xml:space="preserve">, đến </w:t>
      </w:r>
      <w:r>
        <w:rPr>
          <w:rFonts w:cs="Times New Roman" w:ascii="Times New Roman" w:hAnsi="Times New Roman"/>
          <w:szCs w:val="28"/>
        </w:rPr>
        <w:t xml:space="preserve">ngày … tháng … năm ….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 và 8</w:t>
      </w:r>
      <w:r>
        <w:rPr>
          <w:rFonts w:cs="Times New Roman" w:ascii="Times New Roman" w:hAnsi="Times New Roman"/>
        </w:rPr>
        <w:t>… thực hiện nghĩa vụ đã cam đoan theo quy định của Bộ luật Tố tụng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Nếu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vi phạm nghĩa vụ cam đoan thì bị áp dụng biện pháp tạm giam. Số tiền đã đặt tại Điều 1 Quyết định này bị tịch thu, nộp ngân sách Nhà nước./.</w:t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360" w:hRule="atLeast"/>
        </w:trPr>
        <w:tc>
          <w:tcPr>
            <w:tcW w:w="53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người đặt tiền </w:t>
      </w:r>
      <w:r>
        <w:rPr>
          <w:rFonts w:cs="Times New Roman" w:ascii="Times New Roman" w:hAnsi="Times New Roman"/>
        </w:rPr>
        <w:t xml:space="preserve">để bảo đảm thay thế biện pháp tạm giam đối với bị can </w:t>
      </w:r>
      <w:r>
        <w:rPr>
          <w:rFonts w:cs="Times New Roman" w:ascii="Times New Roman" w:hAnsi="Times New Roman"/>
          <w:lang w:val="en-US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2017-12-28T14:45:00Z</dcterms:created>
  <dc:creator>PC</dc:creator>
  <dc:description/>
  <cp:keywords/>
  <dc:language>en-GB</dc:language>
  <cp:lastModifiedBy>ADMIN</cp:lastModifiedBy>
  <dcterms:modified xsi:type="dcterms:W3CDTF">2026-01-16T16:06:00Z</dcterms:modified>
  <cp:revision>34</cp:revision>
  <dc:subject/>
  <dc:title/>
</cp:coreProperties>
</file>