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lang w:val="en-GB" w:eastAsia="en-GB"/>
        </w:rPr>
      </w:pPr>
      <w:r>
        <w:rPr>
          <w:rFonts w:cs="Times New Roman" w:ascii="Times New Roman" w:hAnsi="Times New Roman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3877310</wp:posOffset>
                </wp:positionH>
                <wp:positionV relativeFrom="paragraph">
                  <wp:posOffset>149225</wp:posOffset>
                </wp:positionV>
                <wp:extent cx="2426970" cy="47688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6970" cy="4768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91/HS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91.1pt;height:37.55pt;mso-wrap-distance-left:9.05pt;mso-wrap-distance-right:9.05pt;mso-wrap-distance-top:0pt;mso-wrap-distance-bottom:0pt;margin-top:11.75pt;mso-position-vertical-relative:text;margin-left:305.3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91/HS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44"/>
        <w:gridCol w:w="6356"/>
      </w:tblGrid>
      <w:tr>
        <w:trPr>
          <w:trHeight w:val="1681" w:hRule="atLeast"/>
        </w:trPr>
        <w:tc>
          <w:tcPr>
            <w:tcW w:w="3544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520700</wp:posOffset>
                      </wp:positionH>
                      <wp:positionV relativeFrom="paragraph">
                        <wp:posOffset>60960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1pt,4.8pt" to="135.5pt,4.8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  <w:sz w:val="10"/>
                <w:szCs w:val="10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6356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944245</wp:posOffset>
                      </wp:positionH>
                      <wp:positionV relativeFrom="paragraph">
                        <wp:posOffset>26670</wp:posOffset>
                      </wp:positionV>
                      <wp:extent cx="1943100" cy="0"/>
                      <wp:effectExtent l="0" t="5080" r="0" b="5080"/>
                      <wp:wrapNone/>
                      <wp:docPr id="3" name="Line 420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4.35pt,2.1pt" to="227.3pt,2.1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r>
              <w:rPr>
                <w:rFonts w:cs="Times New Roman" w:ascii="Times New Roman" w:hAnsi="Times New Roman"/>
                <w:i/>
                <w:iCs/>
              </w:rPr>
              <w:t>, 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PHÊ CHUẨN QUYẾT ĐỊNH THAY ĐỔI QUYẾT ĐỊNH KHỞI TỐ BỊ CAN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before="120" w:after="0"/>
        <w:jc w:val="center"/>
        <w:rPr/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sz w:val="24"/>
        </w:rPr>
        <w:t>…</w:t>
      </w:r>
    </w:p>
    <w:p>
      <w:pPr>
        <w:pStyle w:val="Normal"/>
        <w:spacing w:lineRule="auto" w:line="276"/>
        <w:ind w:firstLine="709" w:end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lineRule="auto" w:line="276"/>
        <w:ind w:firstLine="709" w:end="0"/>
        <w:rPr/>
      </w:pPr>
      <w:r>
        <w:rPr>
          <w:rFonts w:cs="Times New Roman" w:ascii="Times New Roman" w:hAnsi="Times New Roman"/>
        </w:rPr>
        <w:t>Căn cứ các điều 41, 165 và 180</w:t>
      </w:r>
      <w:r>
        <w:rPr>
          <w:rStyle w:val="FootnoteReference"/>
          <w:rFonts w:cs="Times New Roman" w:ascii="Times New Roman" w:hAnsi="Times New Roman"/>
          <w:vertAlign w:val="superscript"/>
        </w:rPr>
        <w:footnoteReference w:id="6"/>
      </w:r>
      <w:r>
        <w:rPr>
          <w:rFonts w:cs="Times New Roman" w:ascii="Times New Roman" w:hAnsi="Times New Roman"/>
        </w:rPr>
        <w:t xml:space="preserve"> của Bộ luật Tố tụng hình sự; </w:t>
      </w:r>
    </w:p>
    <w:p>
      <w:pPr>
        <w:pStyle w:val="Normal"/>
        <w:spacing w:lineRule="auto" w:line="276"/>
        <w:ind w:firstLine="709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Căn cứ Điều 2 của Luật Tư pháp người chưa thành niên</w:t>
      </w:r>
      <w:r>
        <w:rPr>
          <w:rStyle w:val="FootnoteReference"/>
          <w:rFonts w:cs="Times New Roman" w:ascii="Times New Roman" w:hAnsi="Times New Roman"/>
          <w:vertAlign w:val="superscript"/>
        </w:rPr>
        <w:footnoteReference w:id="7"/>
      </w:r>
      <w:r>
        <w:rPr>
          <w:rFonts w:cs="Times New Roman" w:ascii="Times New Roman" w:hAnsi="Times New Roman"/>
        </w:rPr>
        <w:t>;</w:t>
      </w:r>
    </w:p>
    <w:p>
      <w:pPr>
        <w:pStyle w:val="Normal"/>
        <w:spacing w:lineRule="auto" w:line="276"/>
        <w:ind w:firstLine="709" w:end="0"/>
        <w:jc w:val="both"/>
        <w:rPr>
          <w:rFonts w:ascii="Times New Roman" w:hAnsi="Times New Roman" w:cs="Times New Roman"/>
          <w:spacing w:val="-6"/>
        </w:rPr>
      </w:pPr>
      <w:r>
        <w:rPr>
          <w:rFonts w:cs="Times New Roman" w:ascii="Times New Roman" w:hAnsi="Times New Roman"/>
          <w:spacing w:val="-6"/>
        </w:rPr>
        <w:t xml:space="preserve">Căn cứ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spacing w:val="-6"/>
        </w:rPr>
        <w:t xml:space="preserve">(Quyết định thay đổi/bổ sung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  <w:spacing w:val="-6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  <w:spacing w:val="-6"/>
        </w:rPr>
        <w:footnoteReference w:id="8"/>
      </w:r>
      <w:r>
        <w:rPr>
          <w:rFonts w:cs="Times New Roman" w:ascii="Times New Roman" w:hAnsi="Times New Roman"/>
          <w:spacing w:val="-6"/>
        </w:rPr>
        <w:t>… về tội … quy định tại khoản … Điều … của Bộ luật Hình sự;</w:t>
      </w:r>
    </w:p>
    <w:p>
      <w:pPr>
        <w:pStyle w:val="Normal"/>
        <w:ind w:firstLine="709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Căn cứ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 xml:space="preserve">… </w:t>
      </w:r>
      <w:r>
        <w:rPr>
          <w:rFonts w:cs="Times New Roman" w:ascii="Times New Roman" w:hAnsi="Times New Roman"/>
          <w:spacing w:val="-6"/>
        </w:rPr>
        <w:t xml:space="preserve">về tội … quy định tại khoản … Điều … </w:t>
      </w:r>
      <w:r>
        <w:rPr>
          <w:rFonts w:cs="Times New Roman" w:ascii="Times New Roman" w:hAnsi="Times New Roman"/>
        </w:rPr>
        <w:t>của Bộ luật Hình sự;</w:t>
      </w:r>
    </w:p>
    <w:p>
      <w:pPr>
        <w:pStyle w:val="Normal"/>
        <w:spacing w:lineRule="auto" w:line="276"/>
        <w:ind w:firstLine="709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Xét hồ sơ đề nghị phê chuẩn Quyết định thay đổi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1"/>
      </w:r>
      <w:r>
        <w:rPr>
          <w:rFonts w:cs="Times New Roman" w:ascii="Times New Roman" w:hAnsi="Times New Roman"/>
        </w:rPr>
        <w:t>… đối với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</w:rPr>
        <w:t xml:space="preserve">…  </w:t>
      </w:r>
      <w:r>
        <w:rPr>
          <w:rFonts w:cs="Times New Roman" w:ascii="Times New Roman" w:hAnsi="Times New Roman"/>
          <w:spacing w:val="-6"/>
        </w:rPr>
        <w:t xml:space="preserve">về tội … quy định tại khoản … Điều … </w:t>
      </w:r>
      <w:r>
        <w:rPr>
          <w:rFonts w:cs="Times New Roman" w:ascii="Times New Roman" w:hAnsi="Times New Roman"/>
        </w:rPr>
        <w:t>của Bộ luật Hình sự;</w:t>
      </w:r>
    </w:p>
    <w:p>
      <w:pPr>
        <w:pStyle w:val="Normal"/>
        <w:spacing w:lineRule="auto" w:line="276"/>
        <w:ind w:firstLine="709" w:end="0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</w:rPr>
        <w:t xml:space="preserve">Nhận thấy </w:t>
      </w:r>
      <w:r>
        <w:rPr>
          <w:rFonts w:cs="Times New Roman" w:ascii="Times New Roman" w:hAnsi="Times New Roman"/>
          <w:spacing w:val="-8"/>
        </w:rPr>
        <w:t>việc thay đổi Quyết định khởi tố bị can</w:t>
      </w:r>
      <w:r>
        <w:rPr>
          <w:rFonts w:cs="Times New Roman" w:ascii="Times New Roman" w:hAnsi="Times New Roman"/>
        </w:rPr>
        <w:t xml:space="preserve"> đối với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</w:rPr>
        <w:t>…</w:t>
      </w:r>
      <w:r>
        <w:rPr>
          <w:rFonts w:cs="Times New Roman" w:ascii="Times New Roman" w:hAnsi="Times New Roman"/>
          <w:spacing w:val="-8"/>
        </w:rPr>
        <w:t xml:space="preserve"> </w:t>
      </w:r>
      <w:r>
        <w:rPr>
          <w:rFonts w:cs="Times New Roman" w:ascii="Times New Roman" w:hAnsi="Times New Roman"/>
        </w:rPr>
        <w:t>là có căn cứ,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 xml:space="preserve">QUYẾT ĐỊNH: </w:t>
      </w:r>
    </w:p>
    <w:p>
      <w:pPr>
        <w:pStyle w:val="Normal"/>
        <w:spacing w:before="120" w:after="0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Phê chuẩn Quyết định thay đổi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của</w:t>
      </w:r>
      <w:r>
        <w:rPr>
          <w:rFonts w:cs="Times New Roman" w:ascii="Times New Roman" w:hAnsi="Times New Roman"/>
          <w:vertAlign w:val="superscript"/>
        </w:rPr>
        <w:t>10</w:t>
      </w:r>
      <w:r>
        <w:rPr>
          <w:rFonts w:cs="Times New Roman" w:ascii="Times New Roman" w:hAnsi="Times New Roman"/>
        </w:rPr>
        <w:t>… đối với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</w:rPr>
        <w:t>… từ</w:t>
      </w:r>
      <w:r>
        <w:rPr>
          <w:rFonts w:cs="Times New Roman" w:ascii="Times New Roman" w:hAnsi="Times New Roman"/>
          <w:lang w:val="vi-VN"/>
        </w:rPr>
        <w:t xml:space="preserve"> tội</w:t>
      </w:r>
      <w:r>
        <w:rPr>
          <w:rFonts w:cs="Times New Roman" w:ascii="Times New Roman" w:hAnsi="Times New Roman"/>
        </w:rPr>
        <w:t xml:space="preserve"> … </w:t>
      </w:r>
      <w:r>
        <w:rPr>
          <w:rFonts w:cs="Times New Roman" w:ascii="Times New Roman" w:hAnsi="Times New Roman"/>
          <w:lang w:val="vi-VN"/>
        </w:rPr>
        <w:t>quy định tại khoản …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>Điều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 xml:space="preserve">… </w:t>
      </w:r>
      <w:r>
        <w:rPr>
          <w:rFonts w:cs="Times New Roman" w:ascii="Times New Roman" w:hAnsi="Times New Roman"/>
        </w:rPr>
        <w:t xml:space="preserve">của </w:t>
      </w:r>
      <w:r>
        <w:rPr>
          <w:rFonts w:cs="Times New Roman" w:ascii="Times New Roman" w:hAnsi="Times New Roman"/>
          <w:lang w:val="vi-VN"/>
        </w:rPr>
        <w:t>Bộ luật Hình sự</w:t>
      </w:r>
      <w:r>
        <w:rPr>
          <w:rFonts w:cs="Times New Roman" w:ascii="Times New Roman" w:hAnsi="Times New Roman"/>
        </w:rPr>
        <w:t xml:space="preserve"> sang tội … </w:t>
      </w:r>
      <w:r>
        <w:rPr>
          <w:rFonts w:cs="Times New Roman" w:ascii="Times New Roman" w:hAnsi="Times New Roman"/>
          <w:lang w:val="vi-VN"/>
        </w:rPr>
        <w:t>quy định tại khoản …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>Điều</w:t>
      </w:r>
      <w:r>
        <w:rPr>
          <w:rFonts w:cs="Times New Roman" w:ascii="Times New Roman" w:hAnsi="Times New Roman"/>
        </w:rPr>
        <w:t xml:space="preserve"> .</w:t>
      </w:r>
      <w:r>
        <w:rPr>
          <w:rFonts w:cs="Times New Roman" w:ascii="Times New Roman" w:hAnsi="Times New Roman"/>
          <w:lang w:val="vi-VN"/>
        </w:rPr>
        <w:t xml:space="preserve">.. </w:t>
      </w:r>
      <w:r>
        <w:rPr>
          <w:rFonts w:cs="Times New Roman" w:ascii="Times New Roman" w:hAnsi="Times New Roman"/>
        </w:rPr>
        <w:t xml:space="preserve">của </w:t>
      </w:r>
      <w:r>
        <w:rPr>
          <w:rFonts w:cs="Times New Roman" w:ascii="Times New Roman" w:hAnsi="Times New Roman"/>
          <w:lang w:val="vi-VN"/>
        </w:rPr>
        <w:t>Bộ luật Hình sự</w:t>
      </w:r>
      <w:r>
        <w:rPr>
          <w:rFonts w:cs="Times New Roman" w:ascii="Times New Roman" w:hAnsi="Times New Roman"/>
          <w:vertAlign w:val="superscript"/>
        </w:rPr>
        <w:t>11</w:t>
      </w:r>
      <w:r>
        <w:rPr>
          <w:rFonts w:cs="Times New Roman" w:ascii="Times New Roman" w:hAnsi="Times New Roman"/>
        </w:rPr>
        <w:t>.</w:t>
      </w:r>
    </w:p>
    <w:p>
      <w:pPr>
        <w:pStyle w:val="Normal"/>
        <w:spacing w:before="120" w:after="0"/>
        <w:ind w:firstLine="720" w:end="0"/>
        <w:jc w:val="both"/>
        <w:rPr>
          <w:rFonts w:ascii="Times New Roman" w:hAnsi="Times New Roman" w:cs="Times New Roman"/>
          <w:spacing w:val="-2"/>
        </w:rPr>
      </w:pPr>
      <w:r>
        <w:rPr>
          <w:rFonts w:cs="Times New Roman" w:ascii="Times New Roman" w:hAnsi="Times New Roman"/>
          <w:b/>
          <w:spacing w:val="-2"/>
        </w:rPr>
        <w:t>Điều 2.</w:t>
      </w:r>
      <w:r>
        <w:rPr>
          <w:rFonts w:cs="Times New Roman" w:ascii="Times New Roman" w:hAnsi="Times New Roman"/>
          <w:spacing w:val="-2"/>
        </w:rPr>
        <w:t xml:space="preserve"> Yêu cầu</w:t>
      </w:r>
      <w:r>
        <w:rPr>
          <w:rFonts w:cs="Times New Roman" w:ascii="Times New Roman" w:hAnsi="Times New Roman"/>
          <w:spacing w:val="-2"/>
          <w:vertAlign w:val="superscript"/>
        </w:rPr>
        <w:t>10</w:t>
      </w:r>
      <w:r>
        <w:rPr>
          <w:rFonts w:cs="Times New Roman" w:ascii="Times New Roman" w:hAnsi="Times New Roman"/>
          <w:spacing w:val="-2"/>
        </w:rPr>
        <w:t>… tiến hành điều tra theo quy định của Bộ luật Tố tụng hình sự./.</w:t>
      </w:r>
    </w:p>
    <w:p>
      <w:pPr>
        <w:pStyle w:val="Normal"/>
        <w:spacing w:before="120" w:after="0"/>
        <w:ind w:firstLine="720" w:end="0"/>
        <w:jc w:val="both"/>
        <w:rPr>
          <w:rFonts w:ascii="Times New Roman" w:hAnsi="Times New Roman" w:cs="Times New Roman"/>
          <w:spacing w:val="-2"/>
        </w:rPr>
      </w:pPr>
      <w:r>
        <w:rPr>
          <w:rFonts w:cs="Times New Roman" w:ascii="Times New Roman" w:hAnsi="Times New Roman"/>
          <w:spacing w:val="-2"/>
        </w:rPr>
      </w:r>
    </w:p>
    <w:tbl>
      <w:tblPr>
        <w:tblW w:w="1355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300"/>
        <w:gridCol w:w="3627"/>
        <w:gridCol w:w="3627"/>
      </w:tblGrid>
      <w:tr>
        <w:trPr>
          <w:trHeight w:val="1747" w:hRule="atLeast"/>
        </w:trPr>
        <w:tc>
          <w:tcPr>
            <w:tcW w:w="6300" w:type="dxa"/>
            <w:tcBorders/>
          </w:tcPr>
          <w:p>
            <w:pPr>
              <w:pStyle w:val="Normal"/>
              <w:spacing w:before="120" w:after="0"/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i/>
                <w:sz w:val="22"/>
                <w:szCs w:val="22"/>
              </w:rPr>
              <w:t>Nơi nhận:</w:t>
            </w:r>
          </w:p>
          <w:p>
            <w:pPr>
              <w:pStyle w:val="Normal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9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...;</w:t>
            </w:r>
          </w:p>
          <w:p>
            <w:pPr>
              <w:pStyle w:val="Normal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10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...;</w:t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</w:tc>
        <w:tc>
          <w:tcPr>
            <w:tcW w:w="3627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vertAlign w:val="superscript"/>
              </w:rPr>
              <w:t>12</w:t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………………………………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/>
            </w:pPr>
            <w:r>
              <w:rPr>
                <w:rFonts w:cs="Times New Roman" w:ascii="Times New Roman" w:hAnsi="Times New Roman"/>
                <w:i/>
                <w:iCs/>
                <w:sz w:val="24"/>
              </w:rPr>
              <w:t>(Ký, ghi rõ họ tên, đóng dấu)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/>
                <w:i/>
                <w:iCs/>
                <w:sz w:val="24"/>
              </w:rPr>
            </w:r>
          </w:p>
        </w:tc>
        <w:tc>
          <w:tcPr>
            <w:tcW w:w="3627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napToGrid w:val="false"/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vertAlign w:val="superscript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vertAlign w:val="superscript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z w:val="18"/>
          <w:szCs w:val="18"/>
        </w:rPr>
        <w:t xml:space="preserve"> </w:t>
      </w:r>
      <w:r>
        <w:rPr>
          <w:rFonts w:cs="Times New Roman" w:ascii="Times New Roman" w:hAnsi="Times New Roman"/>
          <w:sz w:val="18"/>
          <w:szCs w:val="18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z w:val="18"/>
          <w:szCs w:val="18"/>
        </w:rPr>
        <w:t xml:space="preserve"> </w:t>
      </w:r>
      <w:r>
        <w:rPr>
          <w:rFonts w:cs="Times New Roman" w:ascii="Times New Roman" w:hAnsi="Times New Roman"/>
          <w:sz w:val="18"/>
          <w:szCs w:val="18"/>
          <w:lang w:val="en-US"/>
        </w:rPr>
        <w:t>Ghi tên Viện kiểm sát ban hành</w:t>
      </w:r>
    </w:p>
  </w:footnote>
  <w:footnote w:id="4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z w:val="18"/>
          <w:szCs w:val="18"/>
        </w:rPr>
        <w:t xml:space="preserve"> </w:t>
      </w:r>
      <w:r>
        <w:rPr>
          <w:rFonts w:cs="Times New Roman" w:ascii="Times New Roman" w:hAnsi="Times New Roman"/>
          <w:sz w:val="18"/>
          <w:szCs w:val="18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z w:val="18"/>
          <w:szCs w:val="18"/>
        </w:rPr>
        <w:t xml:space="preserve"> </w:t>
      </w:r>
      <w:r>
        <w:rPr>
          <w:rFonts w:cs="Times New Roman" w:ascii="Times New Roman" w:hAnsi="Times New Roman"/>
          <w:color w:val="000000"/>
          <w:sz w:val="18"/>
          <w:szCs w:val="18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z w:val="18"/>
          <w:szCs w:val="18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z w:val="18"/>
          <w:szCs w:val="18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z w:val="18"/>
          <w:szCs w:val="18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z w:val="18"/>
          <w:szCs w:val="18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z w:val="18"/>
          <w:szCs w:val="18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z w:val="18"/>
          <w:szCs w:val="18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z w:val="18"/>
          <w:szCs w:val="18"/>
        </w:rPr>
        <w:t xml:space="preserve"> </w:t>
      </w:r>
      <w:r>
        <w:rPr>
          <w:rFonts w:cs="Times New Roman" w:ascii="Times New Roman" w:hAnsi="Times New Roman"/>
          <w:sz w:val="18"/>
          <w:szCs w:val="18"/>
          <w:lang w:val="it-IT"/>
        </w:rPr>
        <w:t>Tr</w:t>
      </w:r>
      <w:r>
        <w:rPr>
          <w:rFonts w:cs="Times New Roman" w:hint="eastAsia" w:ascii="Times New Roman" w:hAnsi="Times New Roman"/>
          <w:sz w:val="18"/>
          <w:szCs w:val="18"/>
          <w:lang w:val="it-IT"/>
        </w:rPr>
        <w:t>ư</w:t>
      </w:r>
      <w:r>
        <w:rPr>
          <w:rFonts w:cs="Times New Roman" w:ascii="Times New Roman" w:hAnsi="Times New Roman"/>
          <w:sz w:val="18"/>
          <w:szCs w:val="18"/>
          <w:lang w:val="it-IT"/>
        </w:rPr>
        <w:t>ờng hợp bị can là pháp nhân thì bổ sung c</w:t>
      </w:r>
      <w:r>
        <w:rPr>
          <w:rFonts w:cs="Times New Roman" w:hint="eastAsia" w:ascii="Times New Roman" w:hAnsi="Times New Roman"/>
          <w:sz w:val="18"/>
          <w:szCs w:val="18"/>
          <w:lang w:val="it-IT"/>
        </w:rPr>
        <w:t>ă</w:t>
      </w:r>
      <w:r>
        <w:rPr>
          <w:rFonts w:cs="Times New Roman" w:ascii="Times New Roman" w:hAnsi="Times New Roman"/>
          <w:sz w:val="18"/>
          <w:szCs w:val="18"/>
          <w:lang w:val="it-IT"/>
        </w:rPr>
        <w:t xml:space="preserve">n cứ </w:t>
      </w:r>
      <w:r>
        <w:rPr>
          <w:rFonts w:cs="Times New Roman" w:hint="eastAsia" w:ascii="Times New Roman" w:hAnsi="Times New Roman"/>
          <w:sz w:val="18"/>
          <w:szCs w:val="18"/>
          <w:lang w:val="it-IT"/>
        </w:rPr>
        <w:t>Đ</w:t>
      </w:r>
      <w:r>
        <w:rPr>
          <w:rFonts w:cs="Times New Roman" w:ascii="Times New Roman" w:hAnsi="Times New Roman"/>
          <w:sz w:val="18"/>
          <w:szCs w:val="18"/>
          <w:lang w:val="it-IT"/>
        </w:rPr>
        <w:t>iều 433 của Bộ luật Tố tụng hình sự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z w:val="18"/>
          <w:szCs w:val="18"/>
        </w:rPr>
        <w:t xml:space="preserve"> </w:t>
      </w:r>
      <w:r>
        <w:rPr>
          <w:rFonts w:cs="Times New Roman" w:ascii="Times New Roman" w:hAnsi="Times New Roman"/>
          <w:sz w:val="18"/>
          <w:szCs w:val="18"/>
        </w:rPr>
        <w:t>Chỉ ghi căn cứ này trong trường hợp người bị khởi tố là người chưa thành niên</w:t>
      </w:r>
      <w:r>
        <w:rPr>
          <w:rFonts w:cs="Times New Roman" w:ascii="Times New Roman" w:hAnsi="Times New Roman"/>
          <w:sz w:val="18"/>
          <w:szCs w:val="18"/>
          <w:lang w:val="en-US"/>
        </w:rPr>
        <w:t xml:space="preserve"> 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z w:val="18"/>
          <w:szCs w:val="18"/>
        </w:rPr>
        <w:t xml:space="preserve"> </w:t>
      </w:r>
      <w:r>
        <w:rPr>
          <w:rFonts w:cs="Times New Roman" w:ascii="Times New Roman" w:hAnsi="Times New Roman"/>
          <w:sz w:val="18"/>
          <w:szCs w:val="18"/>
          <w:lang w:val="en-US"/>
        </w:rPr>
        <w:t xml:space="preserve">Ghi tên cơ quan, người </w:t>
      </w:r>
      <w:r>
        <w:rPr>
          <w:rFonts w:cs="Times New Roman" w:ascii="Times New Roman" w:hAnsi="Times New Roman"/>
          <w:sz w:val="18"/>
          <w:szCs w:val="18"/>
        </w:rPr>
        <w:t xml:space="preserve">có thẩm quyền </w:t>
      </w:r>
      <w:r>
        <w:rPr>
          <w:rFonts w:cs="Times New Roman" w:ascii="Times New Roman" w:hAnsi="Times New Roman"/>
          <w:sz w:val="18"/>
          <w:szCs w:val="18"/>
          <w:lang w:val="en-US"/>
        </w:rPr>
        <w:t>ra Quyết định khởi tố vụ án hình sự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z w:val="18"/>
          <w:szCs w:val="18"/>
        </w:rPr>
        <w:t xml:space="preserve"> </w:t>
      </w:r>
      <w:r>
        <w:rPr>
          <w:rFonts w:cs="Times New Roman" w:ascii="Times New Roman" w:hAnsi="Times New Roman"/>
          <w:sz w:val="18"/>
          <w:szCs w:val="18"/>
          <w:lang w:val="en-US"/>
        </w:rPr>
        <w:t xml:space="preserve">Ghi tên cơ quan, người </w:t>
      </w:r>
      <w:r>
        <w:rPr>
          <w:rFonts w:cs="Times New Roman" w:ascii="Times New Roman" w:hAnsi="Times New Roman"/>
          <w:sz w:val="18"/>
          <w:szCs w:val="18"/>
        </w:rPr>
        <w:t xml:space="preserve">có thẩm quyền </w:t>
      </w:r>
      <w:r>
        <w:rPr>
          <w:rFonts w:cs="Times New Roman" w:ascii="Times New Roman" w:hAnsi="Times New Roman"/>
          <w:sz w:val="18"/>
          <w:szCs w:val="18"/>
          <w:lang w:val="en-US"/>
        </w:rPr>
        <w:t>ra Quyết định khởi tố bị can</w:t>
      </w:r>
    </w:p>
  </w:footnote>
  <w:footnote w:id="10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pacing w:val="-4"/>
          <w:sz w:val="18"/>
          <w:szCs w:val="18"/>
        </w:rPr>
        <w:t xml:space="preserve"> </w:t>
      </w:r>
      <w:r>
        <w:rPr>
          <w:rFonts w:cs="Times New Roman" w:ascii="Times New Roman" w:hAnsi="Times New Roman"/>
          <w:spacing w:val="-4"/>
          <w:sz w:val="18"/>
          <w:szCs w:val="18"/>
          <w:lang w:val="en-US"/>
        </w:rPr>
        <w:t>Ghi họ tên của người hoặc tên pháp nhân bị khởi tố</w:t>
      </w:r>
    </w:p>
  </w:footnote>
  <w:footnote w:id="11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z w:val="18"/>
          <w:szCs w:val="18"/>
        </w:rPr>
        <w:t xml:space="preserve"> </w:t>
      </w:r>
      <w:r>
        <w:rPr>
          <w:rFonts w:cs="Times New Roman" w:ascii="Times New Roman" w:hAnsi="Times New Roman"/>
          <w:sz w:val="18"/>
          <w:szCs w:val="18"/>
          <w:lang w:val="en-US"/>
        </w:rPr>
        <w:t>Ghi tên c</w:t>
      </w:r>
      <w:r>
        <w:rPr>
          <w:rFonts w:cs="Times New Roman" w:ascii="Times New Roman" w:hAnsi="Times New Roman"/>
          <w:sz w:val="18"/>
          <w:szCs w:val="18"/>
        </w:rPr>
        <w:t>ơ quan, người có thẩm quyền ra Quyết định thay đổi Quyết định khởi tố bị can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sz w:val="18"/>
          <w:szCs w:val="18"/>
          <w:vertAlign w:val="superscript"/>
          <w:lang w:val="en-US"/>
        </w:rPr>
        <w:t>11</w:t>
      </w:r>
      <w:r>
        <w:rPr>
          <w:rFonts w:cs="Times New Roman" w:ascii="Times New Roman" w:hAnsi="Times New Roman"/>
          <w:sz w:val="18"/>
          <w:szCs w:val="18"/>
          <w:lang w:val="en-US"/>
        </w:rPr>
        <w:t xml:space="preserve"> Trường hợp thay đổi họ tên, tuổi, nhân thân bị can thì ghi rõ nội dung thay đổi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sz w:val="18"/>
          <w:szCs w:val="18"/>
          <w:vertAlign w:val="superscript"/>
          <w:lang w:val="en-US"/>
        </w:rPr>
        <w:t>12</w:t>
      </w:r>
      <w:r>
        <w:rPr>
          <w:rFonts w:cs="Times New Roman" w:ascii="Times New Roman" w:hAnsi="Times New Roman"/>
          <w:sz w:val="18"/>
          <w:szCs w:val="18"/>
          <w:lang w:val="en-US"/>
        </w:rPr>
        <w:t xml:space="preserve"> Ghi chức danh ng</w:t>
      </w:r>
      <w:r>
        <w:rPr>
          <w:rFonts w:cs="Times New Roman" w:hint="eastAsia" w:ascii="Times New Roman" w:hAnsi="Times New Roman"/>
          <w:sz w:val="18"/>
          <w:szCs w:val="18"/>
          <w:lang w:val="en-US"/>
        </w:rPr>
        <w:t>ư</w:t>
      </w:r>
      <w:r>
        <w:rPr>
          <w:rFonts w:cs="Times New Roman" w:ascii="Times New Roman" w:hAnsi="Times New Roman"/>
          <w:sz w:val="18"/>
          <w:szCs w:val="18"/>
          <w:lang w:val="en-US"/>
        </w:rPr>
        <w:t>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  <w:lang w:val="en-US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2017-12-26T15:07:00Z</dcterms:created>
  <dc:creator>PC</dc:creator>
  <dc:description/>
  <cp:keywords/>
  <dc:language>en-GB</dc:language>
  <cp:lastModifiedBy>ADMIN</cp:lastModifiedBy>
  <cp:lastPrinted>2026-01-08T12:50:00Z</cp:lastPrinted>
  <dcterms:modified xsi:type="dcterms:W3CDTF">2026-01-16T05:41:00Z</dcterms:modified>
  <cp:revision>74</cp:revision>
  <dc:subject/>
  <dc:title/>
</cp:coreProperties>
</file>