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3801110</wp:posOffset>
                </wp:positionH>
                <wp:positionV relativeFrom="paragraph">
                  <wp:posOffset>156845</wp:posOffset>
                </wp:positionV>
                <wp:extent cx="2432050" cy="4406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4406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94/HS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1.5pt;height:34.7pt;mso-wrap-distance-left:9.05pt;mso-wrap-distance-right:9.05pt;mso-wrap-distance-top:0pt;mso-wrap-distance-bottom:0pt;margin-top:12.35pt;mso-position-vertical-relative:text;margin-left:299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94/HS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0"/>
        <w:gridCol w:w="5954"/>
      </w:tblGrid>
      <w:tr>
        <w:trPr>
          <w:trHeight w:val="1681" w:hRule="atLeast"/>
        </w:trPr>
        <w:tc>
          <w:tcPr>
            <w:tcW w:w="396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tabs>
                <w:tab w:val="clear" w:pos="720"/>
                <w:tab w:val="left" w:pos="729" w:leader="none"/>
                <w:tab w:val="center" w:pos="1781" w:leader="none"/>
              </w:tabs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53340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.2pt,4.2pt" to="145.7pt,4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tabs>
                <w:tab w:val="clear" w:pos="720"/>
                <w:tab w:val="left" w:pos="729" w:leader="none"/>
                <w:tab w:val="center" w:pos="1781" w:leader="none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595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tabs>
                <w:tab w:val="clear" w:pos="720"/>
                <w:tab w:val="left" w:pos="1005" w:leader="none"/>
              </w:tabs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875665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Line 42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8.95pt,2.1pt" to="221.9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20...</w:t>
            </w:r>
          </w:p>
        </w:tc>
      </w:tr>
    </w:tbl>
    <w:p>
      <w:pPr>
        <w:pStyle w:val="Normal"/>
        <w:tabs>
          <w:tab w:val="clear" w:pos="720"/>
          <w:tab w:val="left" w:pos="5430" w:leader="none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QUYẾT ĐỊNH BỔ SUNG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 xml:space="preserve">… 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165 và 180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 xml:space="preserve"> của Bộ luật Tố tụng hình sự;</w:t>
      </w:r>
    </w:p>
    <w:p>
      <w:pPr>
        <w:pStyle w:val="Normal"/>
        <w:spacing w:lineRule="auto" w:line="276"/>
        <w:ind w:firstLine="709" w:end="0"/>
        <w:rPr/>
      </w:pPr>
      <w:r>
        <w:rPr>
          <w:rFonts w:cs="Times New Roman" w:ascii="Times New Roman" w:hAnsi="Times New Roman"/>
          <w:szCs w:val="28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7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Xét hồ sơ đề nghị phê chuẩn Quyết định bổ sung Quyết định khởi tố bị can 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... đối với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 xml:space="preserve">của </w:t>
      </w:r>
      <w:r>
        <w:rPr>
          <w:rFonts w:cs="Times New Roman" w:ascii="Times New Roman" w:hAnsi="Times New Roman"/>
          <w:szCs w:val="28"/>
          <w:lang w:val="vi-VN"/>
        </w:rPr>
        <w:t>Bộ luật Hình sự</w:t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pacing w:val="-8"/>
          <w:szCs w:val="28"/>
        </w:rPr>
      </w:pPr>
      <w:r>
        <w:rPr>
          <w:rFonts w:cs="Times New Roman" w:ascii="Times New Roman" w:hAnsi="Times New Roman"/>
          <w:spacing w:val="-8"/>
          <w:szCs w:val="28"/>
        </w:rPr>
        <w:t xml:space="preserve">Nhận thấy việc bổ sung Quyết định khởi tố bị can là không có căn cứ và trái pháp luật, 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pacing w:val="-8"/>
          <w:sz w:val="24"/>
          <w:szCs w:val="28"/>
        </w:rPr>
      </w:pPr>
      <w:r>
        <w:rPr>
          <w:rFonts w:cs="Times New Roman" w:ascii="Times New Roman" w:hAnsi="Times New Roman"/>
          <w:b/>
          <w:bCs/>
          <w:spacing w:val="-8"/>
          <w:sz w:val="24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 xml:space="preserve">… về tội … quy định tại khoản … Điều … 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before="120" w:after="0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spacing w:before="12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42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52"/>
        <w:gridCol w:w="4590"/>
      </w:tblGrid>
      <w:tr>
        <w:trPr>
          <w:trHeight w:val="1421" w:hRule="atLeast"/>
        </w:trPr>
        <w:tc>
          <w:tcPr>
            <w:tcW w:w="545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59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0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>Tr</w:t>
      </w:r>
      <w:r>
        <w:rPr>
          <w:rFonts w:cs="Times New Roman" w:hint="eastAsia" w:ascii="Times New Roman" w:hAnsi="Times New Roman"/>
          <w:lang w:val="it-IT"/>
        </w:rPr>
        <w:t>ư</w:t>
      </w:r>
      <w:r>
        <w:rPr>
          <w:rFonts w:cs="Times New Roman" w:ascii="Times New Roman" w:hAnsi="Times New Roman"/>
          <w:lang w:val="it-IT"/>
        </w:rPr>
        <w:t>ờng hợp bị can là pháp nhân thì bổ sung c</w:t>
      </w:r>
      <w:r>
        <w:rPr>
          <w:rFonts w:cs="Times New Roman" w:hint="eastAsia" w:ascii="Times New Roman" w:hAnsi="Times New Roman"/>
          <w:lang w:val="it-IT"/>
        </w:rPr>
        <w:t>ă</w:t>
      </w:r>
      <w:r>
        <w:rPr>
          <w:rFonts w:cs="Times New Roman" w:ascii="Times New Roman" w:hAnsi="Times New Roman"/>
          <w:lang w:val="it-IT"/>
        </w:rPr>
        <w:t xml:space="preserve">n cứ </w:t>
      </w:r>
      <w:r>
        <w:rPr>
          <w:rFonts w:cs="Times New Roman" w:hint="eastAsia" w:ascii="Times New Roman" w:hAnsi="Times New Roman"/>
          <w:lang w:val="it-IT"/>
        </w:rPr>
        <w:t>Đ</w:t>
      </w:r>
      <w:r>
        <w:rPr>
          <w:rFonts w:cs="Times New Roman" w:ascii="Times New Roman" w:hAnsi="Times New Roman"/>
          <w:lang w:val="it-IT"/>
        </w:rPr>
        <w:t>iều 433 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bổ sung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</w:t>
      </w:r>
      <w:r>
        <w:rPr>
          <w:rFonts w:cs="Times New Roman" w:hint="eastAsia" w:ascii="Times New Roman" w:hAnsi="Times New Roman"/>
          <w:lang w:val="en-US"/>
        </w:rPr>
        <w:t>ư</w:t>
      </w:r>
      <w:r>
        <w:rPr>
          <w:rFonts w:cs="Times New Roman" w:ascii="Times New Roman" w:hAnsi="Times New Roman"/>
          <w:lang w:val="en-US"/>
        </w:rPr>
        <w:t>ời hoặc tên pháp nhân bị khởi tố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2017-12-26T15:23:00Z</dcterms:created>
  <dc:creator>PC</dc:creator>
  <dc:description/>
  <cp:keywords/>
  <dc:language>en-GB</dc:language>
  <cp:lastModifiedBy>ADMIN</cp:lastModifiedBy>
  <cp:lastPrinted>2026-01-08T12:52:00Z</cp:lastPrinted>
  <dcterms:modified xsi:type="dcterms:W3CDTF">2026-01-16T05:45:00Z</dcterms:modified>
  <cp:revision>39</cp:revision>
  <dc:subject/>
  <dc:title/>
</cp:coreProperties>
</file>