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-258445</wp:posOffset>
                </wp:positionV>
                <wp:extent cx="2512060" cy="4591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4591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10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8pt;height:36.15pt;mso-wrap-distance-left:9.05pt;mso-wrap-distance-right:9.05pt;mso-wrap-distance-top:0pt;mso-wrap-distance-bottom:0pt;margin-top:-20.35pt;mso-position-vertical-relative:text;margin-left:288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10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219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49530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6pt,3.9pt" to="133.1pt,3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>
                <w:iCs/>
                <w:sz w:val="10"/>
                <w:szCs w:val="10"/>
              </w:rPr>
            </w:r>
          </w:p>
        </w:tc>
        <w:tc>
          <w:tcPr>
            <w:tcW w:w="62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CỘNG H</w:t>
            </w:r>
            <w:r>
              <w:rPr>
                <w:b/>
                <w:sz w:val="24"/>
                <w:lang w:val="en-US"/>
              </w:rPr>
              <w:t>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KHỞI TỐ BỊ CAN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/>
        <w:t>Căn cứ</w:t>
      </w:r>
      <w:r>
        <w:rPr>
          <w:lang w:val="en-US"/>
        </w:rPr>
        <w:t xml:space="preserve"> các đ</w:t>
      </w:r>
      <w:r>
        <w:rPr/>
        <w:t>iều 41, 165 và 179</w:t>
      </w:r>
      <w:r>
        <w:rPr>
          <w:rStyle w:val="FootnoteCharacters"/>
          <w:rStyle w:val="FootnoteReference"/>
        </w:rPr>
        <w:footnoteReference w:id="6"/>
      </w:r>
      <w:r>
        <w:rPr>
          <w:lang w:val="en-US"/>
        </w:rPr>
        <w:t xml:space="preserve"> của </w:t>
      </w:r>
      <w:r>
        <w:rPr/>
        <w:t>Bộ luật Tố tụng hình sự;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/>
        <w:t xml:space="preserve">Căn cứ Điều 2 </w:t>
      </w:r>
      <w:r>
        <w:rPr>
          <w:lang w:val="en-US"/>
        </w:rPr>
        <w:t xml:space="preserve">của </w:t>
      </w:r>
      <w:r>
        <w:rPr/>
        <w:t>Luật Tư pháp người chưa thành niên</w:t>
      </w:r>
      <w:r>
        <w:rPr>
          <w:rStyle w:val="FootnoteReference"/>
          <w:vertAlign w:val="superscript"/>
        </w:rPr>
        <w:footnoteReference w:id="7"/>
      </w:r>
      <w:r>
        <w:rPr/>
        <w:t>;</w:t>
      </w:r>
    </w:p>
    <w:p>
      <w:pPr>
        <w:pStyle w:val="Normal"/>
        <w:spacing w:before="0" w:after="0"/>
        <w:ind w:firstLine="567" w:end="0"/>
        <w:jc w:val="both"/>
        <w:rPr/>
      </w:pPr>
      <w:r>
        <w:rPr/>
        <w:t xml:space="preserve">Căn cứ Quyết định khởi tố vụ án hình sự </w:t>
      </w:r>
      <w:r>
        <w:rPr>
          <w:szCs w:val="28"/>
        </w:rPr>
        <w:t>số … ngày … tháng … năm …</w:t>
      </w:r>
      <w:r>
        <w:rPr/>
        <w:t xml:space="preserve">  (Quyết định thay đổi</w:t>
      </w:r>
      <w:r>
        <w:rPr>
          <w:lang w:val="en-US"/>
        </w:rPr>
        <w:t>/</w:t>
      </w:r>
      <w:r>
        <w:rPr/>
        <w:t>bổ sung Quyết định khởi tố vụ án</w:t>
      </w:r>
      <w:r>
        <w:rPr>
          <w:lang w:val="en-US"/>
        </w:rPr>
        <w:t xml:space="preserve"> hình sự</w:t>
      </w:r>
      <w:r>
        <w:rPr/>
        <w:t xml:space="preserve"> </w:t>
      </w:r>
      <w:r>
        <w:rPr>
          <w:szCs w:val="28"/>
        </w:rPr>
        <w:t>số … ngày … tháng … năm …</w:t>
      </w:r>
      <w:r>
        <w:rPr/>
        <w:t>, nếu có)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8"/>
      </w:r>
      <w:r>
        <w:rPr/>
        <w:t>… 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sự;</w:t>
      </w:r>
    </w:p>
    <w:p>
      <w:pPr>
        <w:pStyle w:val="Normal"/>
        <w:spacing w:before="0" w:after="0"/>
        <w:ind w:firstLine="567" w:end="0"/>
        <w:jc w:val="both"/>
        <w:rPr/>
      </w:pPr>
      <w:r>
        <w:rPr/>
        <w:t xml:space="preserve">Xét </w:t>
      </w:r>
      <w:r>
        <w:rPr>
          <w:lang w:val="en-US"/>
        </w:rPr>
        <w:t xml:space="preserve">hồ sơ </w:t>
      </w:r>
      <w:r>
        <w:rPr/>
        <w:t>đề nghị phê chuẩn Quyết định khởi tố bị can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szCs w:val="28"/>
        </w:rPr>
        <w:t>ngày … tháng … năm …</w:t>
      </w:r>
      <w:r>
        <w:rPr>
          <w:lang w:val="en-US"/>
        </w:rPr>
        <w:t xml:space="preserve"> của</w:t>
      </w:r>
      <w:r>
        <w:rPr>
          <w:vertAlign w:val="superscript"/>
          <w:lang w:val="en-US"/>
        </w:rPr>
        <w:t>8</w:t>
      </w:r>
      <w:r>
        <w:rPr>
          <w:lang w:val="en-US"/>
        </w:rPr>
        <w:t>… 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bookmarkStart w:id="0" w:name="_Hlk206059481"/>
      <w:r>
        <w:rPr/>
        <w:t>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</w:t>
      </w:r>
      <w:r>
        <w:rPr>
          <w:lang w:val="en-US"/>
        </w:rPr>
        <w:t>;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lang w:val="en-US"/>
        </w:rPr>
        <w:t xml:space="preserve">Nhập thấy việc khởi tố bị can </w:t>
      </w:r>
      <w:bookmarkEnd w:id="0"/>
      <w:r>
        <w:rPr>
          <w:lang w:val="en-US"/>
        </w:rPr>
        <w:t>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là </w:t>
      </w:r>
      <w:r>
        <w:rPr>
          <w:lang w:val="en-US"/>
        </w:rPr>
        <w:t xml:space="preserve">không </w:t>
      </w:r>
      <w:r>
        <w:rPr/>
        <w:t>có căn cứ,</w:t>
      </w:r>
      <w:r>
        <w:rPr>
          <w:lang w:val="en-US"/>
        </w:rPr>
        <w:t xml:space="preserve">  </w:t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b/>
          <w:lang w:val="fr-FR"/>
        </w:rPr>
        <w:t>Điều 1.</w:t>
      </w:r>
      <w:r>
        <w:rPr>
          <w:lang w:val="fr-FR"/>
        </w:rPr>
        <w:t xml:space="preserve"> Hủy bỏ </w:t>
      </w:r>
      <w:r>
        <w:rPr/>
        <w:t>Quyết định khởi tố bị can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szCs w:val="28"/>
        </w:rPr>
        <w:t>ngày … tháng … năm 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</w:t>
      </w:r>
      <w:r>
        <w:rPr>
          <w:lang w:val="en-US"/>
        </w:rPr>
        <w:t>.</w:t>
      </w:r>
    </w:p>
    <w:p>
      <w:pPr>
        <w:pStyle w:val="Normal"/>
        <w:spacing w:before="0" w:after="0"/>
        <w:ind w:firstLine="567" w:end="0"/>
        <w:jc w:val="both"/>
        <w:rPr/>
      </w:pPr>
      <w:r>
        <w:rPr>
          <w:b/>
          <w:bCs/>
          <w:lang w:val="fr-FR"/>
        </w:rPr>
        <w:t>Điều 2.</w:t>
      </w:r>
      <w:r>
        <w:rPr>
          <w:lang w:val="fr-FR"/>
        </w:rPr>
        <w:t xml:space="preserve"> Yêu cầu</w:t>
      </w:r>
      <w:r>
        <w:rPr>
          <w:vertAlign w:val="superscript"/>
          <w:lang w:val="fr-FR"/>
        </w:rPr>
        <w:t>8</w:t>
      </w:r>
      <w:r>
        <w:rPr>
          <w:lang w:val="fr-FR"/>
        </w:rPr>
        <w:t>… thực hiện Quyết định này và tiến hành các thủ tục theo quy định của Bộ luật Tố tụng hình sự</w:t>
      </w:r>
      <w:r>
        <w:rPr/>
        <w:t>/.</w: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53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napToGrid w:val="false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8</w:t>
            </w:r>
            <w:r>
              <w:rPr>
                <w:sz w:val="24"/>
              </w:rPr>
              <w:t>...;</w:t>
            </w:r>
          </w:p>
          <w:p>
            <w:pPr>
              <w:pStyle w:val="Normal"/>
              <w:spacing w:before="0" w:after="0"/>
              <w:rPr>
                <w:sz w:val="24"/>
                <w:lang w:val="en-US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9</w:t>
            </w:r>
            <w:r>
              <w:rPr>
                <w:sz w:val="24"/>
              </w:rPr>
              <w:t>...;</w:t>
            </w:r>
          </w:p>
          <w:p>
            <w:pPr>
              <w:pStyle w:val="Normal"/>
              <w:spacing w:before="0" w:after="0"/>
              <w:rPr>
                <w:sz w:val="24"/>
                <w:lang w:val="en-US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1</w:t>
            </w:r>
            <w:r>
              <w:rPr>
                <w:sz w:val="24"/>
              </w:rPr>
              <w:t>...;</w:t>
            </w:r>
          </w:p>
          <w:p>
            <w:pPr>
              <w:pStyle w:val="Normal"/>
              <w:spacing w:before="0" w:after="0"/>
              <w:rPr>
                <w:sz w:val="24"/>
              </w:rPr>
            </w:pPr>
            <w:r>
              <w:rPr>
                <w:sz w:val="24"/>
              </w:rPr>
              <w:t>- Lưu: HSVA, HSKS, VP.</w:t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10</w:t>
            </w:r>
            <w:r>
              <w:rPr>
                <w:b/>
                <w:bCs/>
                <w:sz w:val="24"/>
                <w:lang w:val="en-US"/>
              </w:rPr>
              <w:t>…………………………….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/>
            </w:pPr>
            <w:r>
              <w:rPr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701" w:right="1134" w:gutter="0" w:header="0" w:top="94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của người hoặc tên pháp nhân bị khởi tố</w:t>
      </w:r>
    </w:p>
    <w:p>
      <w:pPr>
        <w:pStyle w:val="FootnoteText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both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8"/>
      <w:szCs w:val="22"/>
      <w:lang w:val="vi-VN"/>
    </w:rPr>
  </w:style>
  <w:style w:type="character" w:styleId="FooterChar">
    <w:name w:val="Footer Char"/>
    <w:qFormat/>
    <w:rPr>
      <w:sz w:val="28"/>
      <w:szCs w:val="22"/>
      <w:lang w:val="vi-VN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2017-12-26T14:37:00Z</dcterms:created>
  <dc:creator>Nguyen Duc Minh</dc:creator>
  <dc:description/>
  <cp:keywords/>
  <dc:language>en-GB</dc:language>
  <cp:lastModifiedBy>PC</cp:lastModifiedBy>
  <cp:lastPrinted>2026-01-08T12:54:00Z</cp:lastPrinted>
  <dcterms:modified xsi:type="dcterms:W3CDTF">2026-01-29T16:16:00Z</dcterms:modified>
  <cp:revision>38</cp:revision>
  <dc:subject/>
  <dc:title/>
</cp:coreProperties>
</file>