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</w:rPr>
              <w:t>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16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Cs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-1744345</wp:posOffset>
                </wp:positionV>
                <wp:extent cx="2461895" cy="4768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3.85pt;height:37.55pt;mso-wrap-distance-left:9.05pt;mso-wrap-distance-right:9.05pt;mso-wrap-distance-top:0pt;mso-wrap-distance-bottom:0pt;margin-top:-137.35pt;mso-position-vertical-relative:text;margin-left:30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4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  <w:t>P</w:t>
      </w:r>
      <w:r>
        <w:rPr>
          <w:rFonts w:cs="Times New Roman" w:ascii="Times New Roman" w:hAnsi="Times New Roman"/>
          <w:b/>
          <w:bCs/>
          <w:sz w:val="28"/>
        </w:rPr>
        <w:t xml:space="preserve">hục hồi điều tra </w:t>
      </w:r>
      <w:r>
        <w:rPr>
          <w:rFonts w:cs="Times New Roman" w:ascii="Times New Roman" w:hAnsi="Times New Roman"/>
          <w:b/>
          <w:bCs/>
          <w:sz w:val="28"/>
          <w:lang w:val="en-US"/>
        </w:rPr>
        <w:t>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  <w:szCs w:val="28"/>
        </w:rPr>
        <w:t>{{agency.vienKiem}}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235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vụ án hình sự số … ngày … tháng … năm …, nếu có)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…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Hình sự;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về tội … quy định tại khoản … Điều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 xml:space="preserve">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Căn cứ Quyết định tạm đình chỉ (hoặc </w:t>
      </w:r>
      <w:r>
        <w:rPr>
          <w:rFonts w:cs="Times New Roman" w:ascii="Times New Roman" w:hAnsi="Times New Roman"/>
          <w:sz w:val="28"/>
          <w:szCs w:val="28"/>
          <w:lang w:val="en-US"/>
        </w:rPr>
        <w:t>Quyết định</w:t>
      </w:r>
      <w:r>
        <w:rPr>
          <w:rFonts w:cs="Times New Roman" w:ascii="Times New Roman" w:hAnsi="Times New Roman"/>
          <w:sz w:val="28"/>
          <w:szCs w:val="28"/>
        </w:rPr>
        <w:t xml:space="preserve"> đình chỉ)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z w:val="28"/>
          <w:szCs w:val="28"/>
        </w:rPr>
        <w:t xml:space="preserve">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>…;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 w:val="28"/>
          <w:szCs w:val="28"/>
        </w:rPr>
        <w:t>Căn cứ Quyết định hủy bỏ Quyết định tạm đình chỉ (hoặc đình chỉ)</w:t>
      </w:r>
      <w:r>
        <w:rPr>
          <w:rFonts w:cs="Times New Roman" w:ascii="Times New Roman" w:hAnsi="Times New Roman"/>
          <w:bCs/>
          <w:spacing w:val="-4"/>
          <w:sz w:val="28"/>
          <w:szCs w:val="28"/>
          <w:vertAlign w:val="superscript"/>
        </w:rPr>
        <w:t xml:space="preserve"> 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điều tra 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 w:val="28"/>
          <w:szCs w:val="28"/>
        </w:rPr>
        <w:footnoteReference w:id="12"/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… (nếu có);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>{{document.soQuyet}}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YÊU CẦU: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ra </w:t>
      </w:r>
      <w:r>
        <w:rPr>
          <w:rFonts w:cs="Times New Roman" w:ascii="Times New Roman" w:hAnsi="Times New Roman"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sz w:val="28"/>
          <w:szCs w:val="28"/>
        </w:rPr>
        <w:t xml:space="preserve">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9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{{agency.diaDanh}}</w:t>
      </w:r>
      <w:r>
        <w:rPr>
          <w:rFonts w:cs="Times New Roman" w:ascii="Times New Roman" w:hAnsi="Times New Roman"/>
          <w:sz w:val="28"/>
          <w:szCs w:val="28"/>
        </w:rPr>
        <w:t>và tiến hành điều tra theo quy định của Bộ luật Tố tụng hình sự.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gửi, thông báo Quyết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bị can </w:t>
      </w:r>
      <w:r>
        <w:rPr>
          <w:rFonts w:cs="Times New Roman" w:ascii="Times New Roman" w:hAnsi="Times New Roman"/>
          <w:sz w:val="28"/>
          <w:szCs w:val="28"/>
        </w:rPr>
        <w:t>cho Viện kiểm sát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{{document.ngayBan}}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</w:rPr>
        <w:t>/.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W w:w="91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010"/>
      </w:tblGrid>
      <w:tr>
        <w:trPr>
          <w:trHeight w:val="1190" w:hRule="atLeast"/>
        </w:trPr>
        <w:tc>
          <w:tcPr>
            <w:tcW w:w="513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</w:rPr>
              <w:t>{{agency.dongDia}}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pt-BR"/>
              </w:rPr>
              <w:t>{{document.chuThe}}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việc điều tra bị tạm đình chỉ thì căn cứ Điều 229</w:t>
      </w:r>
      <w:r>
        <w:rPr/>
        <w:t xml:space="preserve"> </w:t>
      </w:r>
      <w:r>
        <w:rPr>
          <w:rFonts w:cs="Times New Roman" w:ascii="Times New Roman" w:hAnsi="Times New Roman"/>
          <w:lang w:val="vi-VN"/>
        </w:rPr>
        <w:t>của Bộ luật Tố tụng hình sự; trường hợp bị đình chỉ thì căn cứ Điều 230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yêu cầu phục hồi điều tra vụ án hình sự đối với bị can là pháp nhân thì bổ sung căn cứ Điều 431 </w:t>
      </w:r>
      <w:r>
        <w:rPr>
          <w:rFonts w:cs="Times New Roman" w:ascii="Times New Roman" w:hAnsi="Times New Roman"/>
          <w:lang w:val="vi-VN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Quyết định tạm đình chỉ (hoặc đình chỉ) điều tra </w:t>
      </w:r>
      <w:r>
        <w:rPr>
          <w:rFonts w:cs="Times New Roman" w:ascii="Times New Roman" w:hAnsi="Times New Roman"/>
          <w:lang w:val="en-US"/>
        </w:rPr>
        <w:t>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</w:t>
      </w:r>
      <w:r>
        <w:rPr>
          <w:rFonts w:cs="Times New Roman" w:ascii="Times New Roman" w:hAnsi="Times New Roman"/>
          <w:spacing w:val="-2"/>
          <w:lang w:val="vi-VN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có thẩm quyền </w:t>
      </w:r>
      <w:r>
        <w:rPr>
          <w:rFonts w:cs="Times New Roman" w:ascii="Times New Roman" w:hAnsi="Times New Roman"/>
          <w:spacing w:val="-2"/>
          <w:lang w:val="vi-VN"/>
        </w:rPr>
        <w:t>ra Quyết định h</w:t>
      </w:r>
      <w:r>
        <w:rPr>
          <w:rFonts w:cs="Times New Roman" w:ascii="Times New Roman" w:hAnsi="Times New Roman"/>
          <w:spacing w:val="-2"/>
          <w:lang w:val="en-US"/>
        </w:rPr>
        <w:t>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</w:t>
      </w:r>
      <w:r>
        <w:rPr>
          <w:rFonts w:cs="Times New Roman" w:ascii="Times New Roman" w:hAnsi="Times New Roman"/>
          <w:spacing w:val="-2"/>
          <w:lang w:val="en-US"/>
        </w:rPr>
        <w:t xml:space="preserve"> điều tra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</w:t>
      </w:r>
      <w:r>
        <w:rPr>
          <w:rFonts w:cs="Times New Roman" w:ascii="Times New Roman" w:hAnsi="Times New Roman"/>
          <w:lang w:val="en-US"/>
        </w:rPr>
        <w:t xml:space="preserve">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2018-01-08T09:09:00Z</dcterms:created>
  <dc:creator>sky</dc:creator>
  <dc:description/>
  <cp:keywords/>
  <dc:language>en-GB</dc:language>
  <cp:lastModifiedBy>PC</cp:lastModifiedBy>
  <dcterms:modified xsi:type="dcterms:W3CDTF">2026-01-28T09:55:00Z</dcterms:modified>
  <cp:revision>44</cp:revision>
  <dc:subject/>
  <dc:title/>
</cp:coreProperties>
</file>