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75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34"/>
        <w:gridCol w:w="5419"/>
      </w:tblGrid>
      <w:tr>
        <w:trPr>
          <w:trHeight w:val="1681" w:hRule="atLeast"/>
        </w:trPr>
        <w:tc>
          <w:tcPr>
            <w:tcW w:w="4334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745490</wp:posOffset>
                      </wp:positionH>
                      <wp:positionV relativeFrom="paragraph">
                        <wp:posOffset>16510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8.7pt,1.3pt" to="153.2pt,1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5419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688340</wp:posOffset>
                      </wp:positionH>
                      <wp:positionV relativeFrom="paragraph">
                        <wp:posOffset>1905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4.2pt,0.15pt" to="207.15pt,0.1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  <w:color w:val="000000"/>
        </w:rPr>
      </w:pPr>
      <w:r>
        <w:rPr>
          <w:rFonts w:cs="Times New Roman" w:ascii="Times New Roman" w:hAnsi="Times New Roman"/>
          <w:b/>
          <w:bCs/>
          <w:color w:val="000000"/>
        </w:rPr>
        <w:t>QUYẾT ĐỊNH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4023995</wp:posOffset>
                </wp:positionH>
                <wp:positionV relativeFrom="paragraph">
                  <wp:posOffset>-1501140</wp:posOffset>
                </wp:positionV>
                <wp:extent cx="2329180" cy="447675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4476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154/HS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35.25pt;mso-wrap-distance-left:9.05pt;mso-wrap-distance-right:9.05pt;mso-wrap-distance-top:0pt;mso-wrap-distance-bottom:0pt;margin-top:-118.2pt;mso-position-vertical-relative:text;margin-left:316.8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154/HS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Cs/>
          <w:color w:val="000000"/>
        </w:rPr>
      </w:pPr>
      <w:r>
        <w:rPr>
          <w:rFonts w:cs="Times New Roman" w:ascii="Times New Roman" w:hAnsi="Times New Roman"/>
          <w:b/>
          <w:bCs/>
          <w:color w:val="000000"/>
        </w:rPr>
        <w:t>PHỤC HỒI VỤ ÁN HÌNH SỰ</w:t>
      </w:r>
    </w:p>
    <w:p>
      <w:pPr>
        <w:pStyle w:val="Normal"/>
        <w:rPr>
          <w:rFonts w:ascii="Times New Roman" w:hAnsi="Times New Roman" w:cs="Times New Roman"/>
          <w:b/>
          <w:bCs/>
          <w:color w:val="000000"/>
        </w:rPr>
      </w:pPr>
      <w:r>
        <w:rPr>
          <w:rFonts w:cs="Times New Roman" w:ascii="Times New Roman" w:hAnsi="Times New Roman"/>
          <w:b/>
          <w:bCs/>
          <w:color w:val="000000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color w:val="000000"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color w:val="000000"/>
          <w:sz w:val="24"/>
        </w:rPr>
        <w:t>...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color w:val="FF0000"/>
          <w:sz w:val="24"/>
        </w:rPr>
      </w:pPr>
      <w:r>
        <w:rPr>
          <w:rFonts w:cs="Times New Roman" w:ascii="Times New Roman" w:hAnsi="Times New Roman"/>
          <w:b/>
          <w:bCs/>
          <w:color w:val="FF0000"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>Căn cứ các điều 41, 236, 247 và 249 của Bộ luật Tố tụng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" w:name="_Hlk206386000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… </w:t>
      </w:r>
      <w:bookmarkEnd w:id="1"/>
      <w:r>
        <w:rPr>
          <w:rFonts w:cs="Times New Roman" w:ascii="Times New Roman" w:hAnsi="Times New Roman"/>
        </w:rPr>
        <w:t xml:space="preserve">về tội … quy định tại khoản … Điều … </w:t>
      </w:r>
      <w:r>
        <w:rPr>
          <w:rFonts w:cs="Times New Roman" w:ascii="Times New Roman" w:hAnsi="Times New Roman"/>
          <w:szCs w:val="28"/>
        </w:rPr>
        <w:t>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Quyết định tạm đình chỉ (hoặc đình chỉ)</w:t>
      </w:r>
      <w:r>
        <w:rPr/>
        <w:t xml:space="preserve"> </w:t>
      </w:r>
      <w:r>
        <w:rPr>
          <w:rFonts w:cs="Times New Roman" w:ascii="Times New Roman" w:hAnsi="Times New Roman"/>
          <w:szCs w:val="28"/>
        </w:rPr>
        <w:t>vụ án</w:t>
      </w:r>
      <w:r>
        <w:rPr>
          <w:rFonts w:cs="Times New Roman" w:ascii="Times New Roman" w:hAnsi="Times New Roman"/>
        </w:rPr>
        <w:t xml:space="preserve">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7"/>
      </w:r>
      <w:r>
        <w:rPr>
          <w:rFonts w:cs="Times New Roman" w:ascii="Times New Roman" w:hAnsi="Times New Roman"/>
          <w:szCs w:val="28"/>
        </w:rPr>
        <w:t xml:space="preserve"> …;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Quyết định hủy bỏ Quyết định tạm đình chỉ (hoặc đình chỉ)</w:t>
      </w:r>
      <w:r>
        <w:rPr/>
        <w:t xml:space="preserve"> </w:t>
      </w:r>
      <w:r>
        <w:rPr>
          <w:rFonts w:cs="Times New Roman" w:ascii="Times New Roman" w:hAnsi="Times New Roman"/>
          <w:szCs w:val="28"/>
        </w:rPr>
        <w:t xml:space="preserve">vụ án </w:t>
      </w:r>
      <w:r>
        <w:rPr>
          <w:rFonts w:cs="Times New Roman" w:ascii="Times New Roman" w:hAnsi="Times New Roman"/>
        </w:rPr>
        <w:t xml:space="preserve">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8"/>
      </w:r>
      <w:r>
        <w:rPr>
          <w:rFonts w:cs="Times New Roman" w:ascii="Times New Roman" w:hAnsi="Times New Roman"/>
          <w:szCs w:val="28"/>
        </w:rPr>
        <w:t>… (nếu có);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9"/>
      </w:r>
      <w:r>
        <w:rPr>
          <w:rFonts w:cs="Times New Roman" w:ascii="Times New Roman" w:hAnsi="Times New Roman"/>
          <w:szCs w:val="28"/>
        </w:rPr>
        <w:t>…………...…..…….……………….......................................................,</w:t>
      </w:r>
    </w:p>
    <w:p>
      <w:pPr>
        <w:pStyle w:val="Normal"/>
        <w:rPr>
          <w:rFonts w:ascii="Times New Roman" w:hAnsi="Times New Roman" w:cs="Times New Roman"/>
          <w:b/>
          <w:bCs/>
          <w:sz w:val="26"/>
          <w:szCs w:val="28"/>
        </w:rPr>
      </w:pPr>
      <w:r>
        <w:rPr>
          <w:rFonts w:cs="Times New Roman" w:ascii="Times New Roman" w:hAnsi="Times New Roman"/>
          <w:b/>
          <w:bCs/>
          <w:sz w:val="26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Phục hồi vụ án hình sự</w:t>
      </w:r>
      <w:r>
        <w:rPr>
          <w:rStyle w:val="FootnoteCharacters"/>
          <w:rStyle w:val="FootnoteReference"/>
          <w:rFonts w:cs="Times New Roman" w:ascii="Times New Roman" w:hAnsi="Times New Roman"/>
          <w:lang w:val="pt-BR"/>
        </w:rPr>
        <w:footnoteReference w:id="10"/>
      </w:r>
      <w:r>
        <w:rPr>
          <w:rFonts w:cs="Times New Roman" w:ascii="Times New Roman" w:hAnsi="Times New Roman"/>
        </w:rPr>
        <w:t>…………………..…….........................................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>Xử lý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11"/>
      </w:r>
      <w:r>
        <w:rPr>
          <w:rFonts w:cs="Times New Roman" w:ascii="Times New Roman" w:hAnsi="Times New Roman"/>
          <w:szCs w:val="28"/>
        </w:rPr>
        <w:t>..........................................................................................................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szCs w:val="28"/>
          <w:lang w:val="fr-FR"/>
        </w:rPr>
        <w:t>Điều 3.</w:t>
      </w:r>
      <w:r>
        <w:rPr>
          <w:rFonts w:cs="Times New Roman" w:ascii="Times New Roman" w:hAnsi="Times New Roman"/>
          <w:szCs w:val="28"/>
          <w:lang w:val="fr-FR"/>
        </w:rPr>
        <w:t xml:space="preserve"> Yêu cầu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  <w:lang w:val="fr-FR"/>
        </w:rPr>
        <w:footnoteReference w:id="12"/>
      </w:r>
      <w:r>
        <w:rPr>
          <w:rFonts w:cs="Times New Roman" w:ascii="Times New Roman" w:hAnsi="Times New Roman"/>
          <w:szCs w:val="28"/>
        </w:rPr>
        <w:t xml:space="preserve">… thực hiện Quyết định này theo quy định của </w:t>
      </w:r>
      <w:r>
        <w:rPr>
          <w:rFonts w:cs="Times New Roman" w:ascii="Times New Roman" w:hAnsi="Times New Roman"/>
          <w:szCs w:val="28"/>
          <w:lang w:val="fr-FR"/>
        </w:rPr>
        <w:t>Bộ luật Tố tụng hình sự.</w:t>
      </w:r>
      <w:r>
        <w:rPr>
          <w:rFonts w:cs="Times New Roman" w:ascii="Times New Roman" w:hAnsi="Times New Roman"/>
          <w:szCs w:val="28"/>
        </w:rPr>
        <w:t>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2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04"/>
        <w:gridCol w:w="4010"/>
      </w:tblGrid>
      <w:tr>
        <w:trPr>
          <w:trHeight w:val="1747" w:hRule="atLeast"/>
        </w:trPr>
        <w:tc>
          <w:tcPr>
            <w:tcW w:w="520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Bị can hoặc người đại diện của bị can;</w:t>
            </w:r>
          </w:p>
          <w:p>
            <w:pPr>
              <w:pStyle w:val="Normal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Cơ quan, người có thẩm quyền điều tra; </w:t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Người bào chữa;</w:t>
            </w:r>
          </w:p>
          <w:p>
            <w:pPr>
              <w:pStyle w:val="Normal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0"/>
                <w:szCs w:val="20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3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  <w:szCs w:val="28"/>
        </w:rPr>
        <w:t xml:space="preserve">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</w:t>
      </w:r>
      <w:r>
        <w:rPr>
          <w:rFonts w:cs="Times New Roman" w:ascii="Times New Roman" w:hAnsi="Times New Roman"/>
          <w:lang w:val="vi-VN"/>
        </w:rPr>
        <w:t xml:space="preserve"> quan</w:t>
      </w:r>
      <w:r>
        <w:rPr>
          <w:rFonts w:cs="Times New Roman" w:ascii="Times New Roman" w:hAnsi="Times New Roman"/>
          <w:lang w:val="en-US"/>
        </w:rPr>
        <w:t>, người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có thẩm quyền </w:t>
      </w:r>
      <w:r>
        <w:rPr>
          <w:rFonts w:cs="Times New Roman" w:ascii="Times New Roman" w:hAnsi="Times New Roman"/>
          <w:lang w:val="vi-VN"/>
        </w:rPr>
        <w:t xml:space="preserve">ra Quyết định tạm đình chỉ (hoặc đình chỉ) vụ án </w:t>
      </w:r>
      <w:r>
        <w:rPr>
          <w:rFonts w:cs="Times New Roman" w:ascii="Times New Roman" w:hAnsi="Times New Roman"/>
          <w:szCs w:val="28"/>
        </w:rPr>
        <w:t>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</w:t>
      </w:r>
      <w:r>
        <w:rPr>
          <w:rFonts w:cs="Times New Roman" w:ascii="Times New Roman" w:hAnsi="Times New Roman"/>
          <w:lang w:val="vi-VN"/>
        </w:rPr>
        <w:t xml:space="preserve"> quan</w:t>
      </w:r>
      <w:r>
        <w:rPr>
          <w:rFonts w:cs="Times New Roman" w:ascii="Times New Roman" w:hAnsi="Times New Roman"/>
          <w:lang w:val="en-US"/>
        </w:rPr>
        <w:t>, người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có thẩm quyền </w:t>
      </w:r>
      <w:r>
        <w:rPr>
          <w:rFonts w:cs="Times New Roman" w:ascii="Times New Roman" w:hAnsi="Times New Roman"/>
          <w:lang w:val="vi-VN"/>
        </w:rPr>
        <w:t>ra Quyết định</w:t>
      </w:r>
      <w:r>
        <w:rPr>
          <w:rFonts w:cs="Times New Roman" w:ascii="Times New Roman" w:hAnsi="Times New Roman"/>
          <w:lang w:val="en-US"/>
        </w:rPr>
        <w:t xml:space="preserve"> hủy bỏ Quyết định</w:t>
      </w:r>
      <w:r>
        <w:rPr>
          <w:rFonts w:cs="Times New Roman" w:ascii="Times New Roman" w:hAnsi="Times New Roman"/>
          <w:lang w:val="vi-VN"/>
        </w:rPr>
        <w:t xml:space="preserve"> tạm đình chỉ (hoặc đình chỉ) vụ án </w:t>
      </w:r>
      <w:r>
        <w:rPr>
          <w:rFonts w:cs="Times New Roman" w:ascii="Times New Roman" w:hAnsi="Times New Roman"/>
          <w:szCs w:val="28"/>
        </w:rPr>
        <w:t>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  <w:lang w:val="vi-VN"/>
        </w:rPr>
        <w:t xml:space="preserve"> lý do phục hồi vụ án</w:t>
      </w:r>
      <w:r>
        <w:rPr>
          <w:rFonts w:cs="Times New Roman" w:ascii="Times New Roman" w:hAnsi="Times New Roman"/>
          <w:szCs w:val="28"/>
        </w:rPr>
        <w:t xml:space="preserve"> hình sự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khởi tố theo Quyết định khởi tố vụ án hình sự số … ngày … tháng … năm … của …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nội dung các vấn đề khác có liên quan cần giải quyết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tổ chức, cá nhân có liên quan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2018-01-06T18:13:00Z</dcterms:created>
  <dc:creator>apple</dc:creator>
  <dc:description/>
  <cp:keywords/>
  <dc:language>en-GB</dc:language>
  <cp:lastModifiedBy>PC</cp:lastModifiedBy>
  <dcterms:modified xsi:type="dcterms:W3CDTF">2026-01-30T16:58:00Z</dcterms:modified>
  <cp:revision>50</cp:revision>
  <dc:subject/>
  <dc:title/>
</cp:coreProperties>
</file>