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3738245</wp:posOffset>
                </wp:positionH>
                <wp:positionV relativeFrom="paragraph">
                  <wp:posOffset>36195</wp:posOffset>
                </wp:positionV>
                <wp:extent cx="2360295" cy="44640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4464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5.85pt;height:35.15pt;mso-wrap-distance-left:9.05pt;mso-wrap-distance-right:9.05pt;mso-wrap-distance-top:0pt;mso-wrap-distance-bottom:0pt;margin-top:2.85pt;mso-position-vertical-relative:text;margin-left:294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570230</wp:posOffset>
                      </wp:positionH>
                      <wp:positionV relativeFrom="paragraph">
                        <wp:posOffset>417195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.9pt,32.85pt" to="139.4pt,32.8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  <w:br/>
              <w:br/>
              <w:br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Số:</w:t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sz w:val="28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it-IT" w:eastAsia="en-US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13970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6pt,1.1pt" to="230.55pt,1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ÁP DỤNG BIỆN PHÁP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ĐIỀU TRA TỐ TỤNG ĐẶC BIỆT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165 và 228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Quyết định áp dụng biện pháp điều tra tố tụng đặc biệt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……………………..…..…………….……………………………..….,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áp dụng biện pháp điều tra tố tụng đặc biệt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bCs/>
          <w:sz w:val="24"/>
          <w:vertAlign w:val="superscript"/>
        </w:rPr>
        <w:t>5</w:t>
      </w:r>
      <w:r>
        <w:rPr>
          <w:rFonts w:cs="Times New Roman" w:ascii="Times New Roman" w:hAnsi="Times New Roman"/>
        </w:rPr>
        <w:t>…đối với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….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chấm dứt việc áp dụng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 xml:space="preserve">……………..../. 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3443"/>
      </w:tblGrid>
      <w:tr>
        <w:trPr>
          <w:trHeight w:val="1747" w:hRule="atLeast"/>
        </w:trPr>
        <w:tc>
          <w:tcPr>
            <w:tcW w:w="6096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44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tên cơ quan ra Quyết định áp dụng biện pháp điều tra tố tụng đặc biệt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</w:rPr>
        <w:t xml:space="preserve"> họ tên người hoặc tên pháp nhân </w:t>
      </w:r>
      <w:r>
        <w:rPr>
          <w:rFonts w:cs="Times New Roman" w:ascii="Times New Roman" w:hAnsi="Times New Roman"/>
          <w:lang w:val="en-US"/>
        </w:rPr>
        <w:t>bị áp dụng biện pháp điều tra tố tụng đặc biệt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lý do hủy bỏ Quyết định áp dụng biện pháp điều tra tố tụng đặc biệt</w:t>
      </w:r>
      <w:r>
        <w:rPr>
          <w:rFonts w:cs="Times New Roman" w:ascii="Times New Roman" w:hAnsi="Times New Roman"/>
          <w:lang w:val="en-US"/>
        </w:rPr>
        <w:t xml:space="preserve"> theo quy định tại Điều 228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tên </w:t>
      </w:r>
      <w:r>
        <w:rPr>
          <w:rFonts w:cs="Times New Roman" w:ascii="Times New Roman" w:hAnsi="Times New Roman"/>
          <w:lang w:val="en-US"/>
        </w:rPr>
        <w:t xml:space="preserve">Cơ quan điều tra và cơ </w:t>
      </w:r>
      <w:r>
        <w:rPr>
          <w:rFonts w:cs="Times New Roman" w:ascii="Times New Roman" w:hAnsi="Times New Roman"/>
        </w:rPr>
        <w:t>quan chuyên trách trong Công an nhân dân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Quân đội nhân dân có trách nhiệm thi hành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rõ</w:t>
      </w:r>
      <w:r>
        <w:rPr>
          <w:rFonts w:cs="Times New Roman" w:ascii="Times New Roman" w:hAnsi="Times New Roman"/>
          <w:lang w:val="en-US"/>
        </w:rPr>
        <w:t xml:space="preserve"> tên biện pháp được áp dụng</w:t>
      </w:r>
      <w:r>
        <w:rPr>
          <w:rFonts w:cs="Times New Roman" w:ascii="Times New Roman" w:hAnsi="Times New Roman"/>
        </w:rPr>
        <w:t>: Ghi âm, ghi hình bí mật/nghe điện thoại bí mật/thu thập bí mật dữ liệu điện tử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2018-01-03T10:33:00Z</dcterms:created>
  <dc:creator>apple</dc:creator>
  <dc:description/>
  <cp:keywords/>
  <dc:language>en-GB</dc:language>
  <cp:lastModifiedBy>ADMIN</cp:lastModifiedBy>
  <dcterms:modified xsi:type="dcterms:W3CDTF">2026-01-16T12:26:00Z</dcterms:modified>
  <cp:revision>41</cp:revision>
  <dc:subject/>
  <dc:title/>
</cp:coreProperties>
</file>