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embeddings/oleObject1.xlsx" ContentType="application/vnd.openxmlformats-officedocument.spreadsheetml.sheet"/>
  <Override PartName="/word/embeddings/oleObject2.xlsx" ContentType="application/vnd.openxmlformats-officedocument.spreadsheetml.sheet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bCs/>
          <w:sz w:val="26"/>
          <w:lang w:val="en-GB" w:eastAsia="en-GB"/>
        </w:rPr>
      </w:pPr>
      <w:r>
        <w:rPr>
          <w:bCs/>
          <w:sz w:val="26"/>
          <w:lang w:val="en-GB" w:eastAsia="en-GB"/>
        </w:rPr>
      </w:r>
      <w:r>
        <mc:AlternateContent>
          <mc:Choice Requires="wps">
            <w:drawing>
              <wp:anchor distT="0" distB="0" distL="114935" distR="114935" simplePos="0" relativeHeight="2" behindDoc="0" locked="0" layoutInCell="1" allowOverlap="1">
                <wp:simplePos x="0" y="0"/>
                <wp:positionH relativeFrom="column">
                  <wp:posOffset>3957320</wp:posOffset>
                </wp:positionH>
                <wp:positionV relativeFrom="paragraph">
                  <wp:posOffset>121920</wp:posOffset>
                </wp:positionV>
                <wp:extent cx="2348865" cy="50419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8865" cy="50419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b/>
                                <w:bCs/>
                                <w:sz w:val="16"/>
                                <w:szCs w:val="16"/>
                              </w:rPr>
                              <w:t>Mẫu số 77/HS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(Ban hành theo Thông tư số      /2026/TT-VKSTC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  <w:t>ngày       /     /2026)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i/>
                                <w:iCs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i/>
                                <w:iCs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Times New Roman" w:hAnsi="Times New Roman" w:cs="Times New Roman"/>
                                <w:lang w:val="en-GB" w:eastAsia="en-GB"/>
                              </w:rPr>
                            </w:pPr>
                            <w:r>
                              <w:rPr>
                                <w:rFonts w:cs="Times New Roman" w:ascii="Times New Roman" w:hAnsi="Times New Roman"/>
                                <w:lang w:val="en-GB" w:eastAsia="en-GB"/>
                              </w:rPr>
                              <w:object w:dxaOrig="3840" w:dyaOrig="2305">
                                <v:shapetype id="_x0000_tole_rId2" coordsize="21600,21600" o:spt="2" o:preferrelative="t" path="m@4@5l@4@11@9@11@9@5xe" filled="f" stroked="f">
                                  <v:stroke joinstyle="miter"/>
                                  <v:formulas>
                                    <v:f eqn="if lineDrawn pixelLineWidth 0"/>
                                    <v:f eqn="sum @0 1 0"/>
                                    <v:f eqn="sum 0 0 @1"/>
                                    <v:f eqn="prod @2 1 2"/>
                                    <v:f eqn="prod @3 21600 pixelWidth"/>
                                    <v:f eqn="prod @3 21600 pixelHeight"/>
                                    <v:f eqn="sum @0 0 1"/>
                                    <v:f eqn="prod @6 1 2"/>
                                    <v:f eqn="prod @7 21600 pixelWidth"/>
                                    <v:f eqn="sum @8 21600 0"/>
                                    <v:f eqn="prod @7 21600 pixelHeight"/>
                                    <v:f eqn="sum @10 21600 0"/>
                                  </v:formulas>
                                  <v:path o:extrusionok="f" gradientshapeok="t" o:connecttype="rect"/>
                                  <o:lock v:ext="edit" aspectratio="t"/>
                                </v:shapetype>
                                <v:shape id="ole_rId2" type="_x0000_tole_rId2" style="width:219.75pt;height:147pt" filled="f" o:ole="">
                                  <v:imagedata r:id="rId3" o:title=""/>
                                </v:shape>
                                <o:OLEObject Type="Embed" ProgID="Excel.Sheet.12" ShapeID="ole_rId2" DrawAspect="Content" ObjectID="_1471175441" r:id="rId2"/>
                              </w:objec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184.95pt;height:39.7pt;mso-wrap-distance-left:9.05pt;mso-wrap-distance-right:9.05pt;mso-wrap-distance-top:0pt;mso-wrap-distance-bottom:0pt;margin-top:9.6pt;mso-position-vertical-relative:text;margin-left:311.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b/>
                          <w:bCs/>
                          <w:sz w:val="16"/>
                          <w:szCs w:val="16"/>
                        </w:rPr>
                        <w:t>Mẫu số 77/HS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(Ban hành theo Thông tư số      /2026/TT-VKSTC</w:t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  <w:t>ngày       /     /2026)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i/>
                          <w:iCs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i/>
                          <w:iCs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sz w:val="16"/>
                          <w:szCs w:val="16"/>
                        </w:rPr>
                      </w:pPr>
                      <w:r>
                        <w:rPr>
                          <w:rFonts w:cs="Times New Roman" w:ascii="Times New Roman" w:hAnsi="Times New Roman"/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Times New Roman" w:hAnsi="Times New Roman" w:cs="Times New Roman"/>
                          <w:lang w:val="en-GB" w:eastAsia="en-GB"/>
                        </w:rPr>
                      </w:pPr>
                      <w:r>
                        <w:rPr>
                          <w:rFonts w:cs="Times New Roman" w:ascii="Times New Roman" w:hAnsi="Times New Roman"/>
                          <w:lang w:val="en-GB" w:eastAsia="en-GB"/>
                        </w:rPr>
                        <w:object w:dxaOrig="3840" w:dyaOrig="2305">
                          <v:shapetype id="_x0000_tole_rId4" coordsize="21600,21600" o:spt="4" o:preferrelative="t" path="m@4@5l@4@11@9@11@9@5xe" filled="f" stroked="f">
                            <v:stroke joinstyle="miter"/>
                            <v:formulas>
                              <v:f eqn="if lineDrawn pixelLineWidth 0"/>
                              <v:f eqn="sum @0 1 0"/>
                              <v:f eqn="sum 0 0 @1"/>
                              <v:f eqn="prod @2 1 2"/>
                              <v:f eqn="prod @3 21600 pixelWidth"/>
                              <v:f eqn="prod @3 21600 pixelHeight"/>
                              <v:f eqn="sum @0 0 1"/>
                              <v:f eqn="prod @6 1 2"/>
                              <v:f eqn="prod @7 21600 pixelWidth"/>
                              <v:f eqn="sum @8 21600 0"/>
                              <v:f eqn="prod @7 21600 pixelHeight"/>
                              <v:f eqn="sum @10 21600 0"/>
                            </v:formulas>
                            <v:path o:extrusionok="f" gradientshapeok="t" o:connecttype="rect"/>
                            <o:lock v:ext="edit" aspectratio="t"/>
                          </v:shapetype>
                          <v:shape id="ole_rId4" type="_x0000_tole_rId4" style="width:219.75pt;height:147pt" filled="f" o:ole="">
                            <v:imagedata r:id="rId5" o:title=""/>
                          </v:shape>
                          <o:OLEObject Type="Embed" ProgID="Excel.Sheet.12" ShapeID="ole_rId4" DrawAspect="Content" ObjectID="_686230437" r:id="rId4"/>
                        </w:objec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tbl>
      <w:tblPr>
        <w:tblW w:w="10296" w:type="dxa"/>
        <w:jc w:val="start"/>
        <w:tblInd w:w="-252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924"/>
        <w:gridCol w:w="396"/>
        <w:gridCol w:w="5580"/>
        <w:gridCol w:w="396"/>
      </w:tblGrid>
      <w:tr>
        <w:trPr>
          <w:cantSplit/>
        </w:trPr>
        <w:tc>
          <w:tcPr>
            <w:tcW w:w="4320" w:type="dxa"/>
            <w:gridSpan w:val="2"/>
            <w:tcBorders/>
          </w:tcPr>
          <w:p>
            <w:pPr>
              <w:pStyle w:val="Heading5"/>
              <w:spacing w:before="0" w:after="20"/>
              <w:ind w:hanging="0" w:start="0"/>
              <w:rPr>
                <w:rFonts w:ascii="Times New Roman" w:hAnsi="Times New Roman" w:cs="Times New Roman"/>
                <w:b w:val="false"/>
                <w:bCs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5" behindDoc="0" locked="0" layoutInCell="1" allowOverlap="1">
                      <wp:simplePos x="0" y="0"/>
                      <wp:positionH relativeFrom="column">
                        <wp:posOffset>650240</wp:posOffset>
                      </wp:positionH>
                      <wp:positionV relativeFrom="paragraph">
                        <wp:posOffset>438150</wp:posOffset>
                      </wp:positionV>
                      <wp:extent cx="1200785" cy="0"/>
                      <wp:effectExtent l="0" t="5080" r="0" b="5080"/>
                      <wp:wrapNone/>
                      <wp:docPr id="2" name="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2009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51.2pt,34.5pt" to="145.7pt,34.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>VIỆN KIỂM SÁT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/>
                <w:bCs/>
                <w:szCs w:val="26"/>
                <w:lang w:val="en-US" w:eastAsia="en-US"/>
              </w:rPr>
              <w:footnoteReference w:id="2"/>
            </w:r>
            <w:r>
              <w:rPr>
                <w:rFonts w:cs="Times New Roman" w:ascii="Times New Roman" w:hAnsi="Times New Roman"/>
                <w:b w:val="false"/>
                <w:bCs/>
                <w:szCs w:val="26"/>
                <w:lang w:val="en-US" w:eastAsia="en-US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Cs w:val="26"/>
                <w:lang w:val="en-US" w:eastAsia="en-US"/>
              </w:rPr>
              <w:t>…</w:t>
            </w:r>
            <w:r>
              <w:rPr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  <w:bCs/>
                <w:sz w:val="22"/>
                <w:szCs w:val="24"/>
                <w:lang w:val="en-US" w:eastAsia="en-US"/>
              </w:rPr>
              <w:footnoteReference w:id="3"/>
            </w: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{{agency.name}}</w:t>
            </w:r>
          </w:p>
        </w:tc>
        <w:tc>
          <w:tcPr>
            <w:tcW w:w="5976" w:type="dxa"/>
            <w:gridSpan w:val="2"/>
            <w:tcBorders/>
          </w:tcPr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  <w:t>CỘNG HÒA XÃ HỘI CHỦ NGHĨA VIỆT NAM</w:t>
            </w:r>
          </w:p>
          <w:p>
            <w:pPr>
              <w:pStyle w:val="Heading5"/>
              <w:spacing w:lineRule="auto" w:line="240" w:before="0" w:after="0"/>
              <w:ind w:hanging="0" w:start="0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mc:AlternateContent>
                <mc:Choice Requires="wps">
                  <w:drawing>
                    <wp:anchor distT="0" distB="0" distL="114935" distR="114935" simplePos="0" relativeHeight="4" behindDoc="0" locked="0" layoutInCell="1" allowOverlap="1">
                      <wp:simplePos x="0" y="0"/>
                      <wp:positionH relativeFrom="column">
                        <wp:posOffset>905510</wp:posOffset>
                      </wp:positionH>
                      <wp:positionV relativeFrom="paragraph">
                        <wp:posOffset>224155</wp:posOffset>
                      </wp:positionV>
                      <wp:extent cx="1868805" cy="0"/>
                      <wp:effectExtent l="0" t="5080" r="0" b="5080"/>
                      <wp:wrapNone/>
                      <wp:docPr id="3" name="Line 644"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868760" cy="0"/>
                              </a:xfrm>
                              <a:prstGeom prst="line">
                                <a:avLst/>
                              </a:prstGeom>
                              <a:ln w="9360">
                                <a:solidFill>
                                  <a:srgbClr val="000000"/>
                                </a:solidFill>
                                <a:miter/>
                              </a:ln>
                            </wps:spPr>
                            <wps:style>
                              <a:lnRef idx="0"/>
                              <a:fillRef idx="0"/>
                              <a:effectRef idx="0"/>
                              <a:fontRef idx="minor"/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shape_0" from="71.3pt,17.65pt" to="218.4pt,17.65pt" stroked="t" o:allowincell="t" style="position:absolute">
                      <v:stroke color="black" weight="9360" joinstyle="miter" endcap="flat"/>
                      <v:fill o:detectmouseclick="t" on="false"/>
                      <w10:wrap type="none"/>
                    </v:line>
                  </w:pict>
                </mc:Fallback>
              </mc:AlternateContent>
            </w:r>
            <w:r>
              <w:rPr>
                <w:rFonts w:cs="Times New Roman" w:ascii="Times New Roman" w:hAnsi="Times New Roman"/>
                <w:bCs/>
                <w:sz w:val="26"/>
                <w:szCs w:val="26"/>
                <w:lang w:val="en-US" w:eastAsia="en-US"/>
              </w:rPr>
              <w:t>Độc lập – Tự do - Hạnh phúc</w:t>
            </w:r>
          </w:p>
        </w:tc>
      </w:tr>
      <w:tr>
        <w:trPr>
          <w:cantSplit/>
        </w:trPr>
        <w:tc>
          <w:tcPr>
            <w:tcW w:w="3924" w:type="dxa"/>
            <w:tcBorders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Cs/>
                <w:szCs w:val="24"/>
                <w:lang w:val="en-US" w:eastAsia="en-US"/>
              </w:rPr>
            </w:pPr>
            <w:r>
              <w:rPr>
                <w:rFonts w:cs="Times New Roman" w:ascii="Times New Roman" w:hAnsi="Times New Roman"/>
                <w:bCs/>
                <w:szCs w:val="24"/>
                <w:lang w:val="en-US" w:eastAsia="en-US"/>
              </w:rPr>
            </w:r>
          </w:p>
          <w:p>
            <w:pPr>
              <w:pStyle w:val="Normal"/>
              <w:jc w:val="center"/>
              <w:rPr>
                <w:rFonts w:ascii="Times New Roman" w:hAnsi="Times New Roman" w:cs="Times New Roman"/>
                <w:sz w:val="16"/>
              </w:rPr>
            </w:pPr>
            <w:r>
              <w:rPr>
                <w:rFonts w:cs="Times New Roman" w:ascii="Times New Roman" w:hAnsi="Times New Roman"/>
              </w:rPr>
              <w:t>Số: …/YC/ĐN-VKS…-</w:t>
            </w:r>
            <w:r>
              <w:rPr>
                <w:rStyle w:val="FootnoteCharacters"/>
                <w:rStyle w:val="FootnoteReference"/>
                <w:rFonts w:cs="Times New Roman" w:ascii="Times New Roman" w:hAnsi="Times New Roman"/>
              </w:rPr>
              <w:footnoteReference w:id="4"/>
            </w:r>
            <w:r>
              <w:rPr>
                <w:rFonts w:cs="Times New Roman" w:ascii="Times New Roman" w:hAnsi="Times New Roman"/>
              </w:rPr>
              <w:t>…</w:t>
            </w:r>
          </w:p>
        </w:tc>
        <w:tc>
          <w:tcPr>
            <w:tcW w:w="5976" w:type="dxa"/>
            <w:gridSpan w:val="2"/>
            <w:tcBorders/>
          </w:tcPr>
          <w:p>
            <w:pPr>
              <w:pStyle w:val="Normal"/>
              <w:snapToGrid w:val="false"/>
              <w:jc w:val="end"/>
              <w:rPr>
                <w:rFonts w:ascii="Times New Roman" w:hAnsi="Times New Roman" w:cs="Times New Roman"/>
                <w:i/>
                <w:iCs/>
                <w:sz w:val="16"/>
              </w:rPr>
            </w:pPr>
            <w:r>
              <w:rPr>
                <w:rFonts w:cs="Times New Roman" w:ascii="Times New Roman" w:hAnsi="Times New Roman"/>
                <w:i/>
                <w:iCs/>
                <w:sz w:val="16"/>
              </w:rPr>
            </w:r>
          </w:p>
          <w:p>
            <w:pPr>
              <w:pStyle w:val="Normal"/>
              <w:jc w:val="end"/>
              <w:rPr>
                <w:rFonts w:ascii="Times New Roman" w:hAnsi="Times New Roman" w:cs="Times New Roman"/>
                <w:i/>
              </w:rPr>
            </w:pPr>
            <w:r>
              <w:rPr>
                <w:rStyle w:val="FootnoteCharacters"/>
                <w:rStyle w:val="FootnoteReference"/>
                <w:rFonts w:cs="Times New Roman" w:ascii="Times New Roman" w:hAnsi="Times New Roman"/>
                <w:i/>
                <w:iCs/>
              </w:rPr>
              <w:footnoteReference w:id="5"/>
            </w:r>
            <w:r>
              <w:rPr>
                <w:rFonts w:cs="Times New Roman" w:ascii="Times New Roman" w:hAnsi="Times New Roman"/>
                <w:i/>
                <w:iCs/>
              </w:rPr>
              <w:t>…</w:t>
            </w:r>
            <w:r>
              <w:rPr>
                <w:rFonts w:cs="Times New Roman" w:ascii="Times New Roman" w:hAnsi="Times New Roman"/>
                <w:i/>
                <w:iCs/>
              </w:rPr>
              <w:t xml:space="preserve">, </w:t>
            </w:r>
            <w:r>
              <w:rPr>
                <w:rFonts w:cs="Times New Roman" w:ascii="Times New Roman" w:hAnsi="Times New Roman"/>
                <w:i/>
                <w:iCs/>
                <w:szCs w:val="28"/>
              </w:rPr>
              <w:t>ngày … tháng … năm 20…</w:t>
            </w:r>
          </w:p>
        </w:tc>
        <w:tc>
          <w:tcPr>
            <w:tcW w:w="396" w:type="dxa"/>
            <w:tcBorders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i/>
              </w:rPr>
            </w:pPr>
            <w:r>
              <w:rPr>
                <w:rFonts w:cs="Times New Roman" w:ascii="Times New Roman" w:hAnsi="Times New Roman"/>
                <w:i/>
              </w:rPr>
            </w:r>
          </w:p>
        </w:tc>
      </w:tr>
    </w:tbl>
    <w:p>
      <w:pPr>
        <w:pStyle w:val="Normal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</w:rPr>
      </w:pPr>
      <w:r>
        <w:rPr>
          <w:rFonts w:cs="Times New Roman" w:ascii="Times New Roman" w:hAnsi="Times New Roman"/>
          <w:b/>
          <w:bCs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Cs w:val="28"/>
        </w:rPr>
        <w:t>YÊU CẦU/ĐỀ NGHỊ</w:t>
      </w:r>
      <w:r>
        <w:rPr>
          <w:rStyle w:val="FootnoteCharacters"/>
          <w:rStyle w:val="FootnoteReference"/>
          <w:rFonts w:cs="Times New Roman" w:ascii="Times New Roman" w:hAnsi="Times New Roman"/>
          <w:b/>
          <w:bCs/>
          <w:szCs w:val="28"/>
        </w:rPr>
        <w:footnoteReference w:id="6"/>
      </w:r>
      <w:r>
        <w:rPr>
          <w:rFonts w:cs="Times New Roman" w:ascii="Times New Roman" w:hAnsi="Times New Roman"/>
          <w:b/>
          <w:bCs/>
          <w:szCs w:val="28"/>
        </w:rPr>
        <w:t xml:space="preserve"> 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  <w:t>Cử người bào chữa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 w:val="24"/>
        </w:rPr>
        <w:t>VIỆN KIỂM SÁT</w:t>
      </w:r>
      <w:r>
        <w:rPr>
          <w:rFonts w:cs="Times New Roman" w:ascii="Times New Roman" w:hAnsi="Times New Roman"/>
          <w:b/>
          <w:bCs/>
          <w:sz w:val="24"/>
          <w:vertAlign w:val="superscript"/>
        </w:rPr>
        <w:t>2</w:t>
      </w:r>
      <w:r>
        <w:rPr>
          <w:rFonts w:cs="Times New Roman" w:ascii="Times New Roman" w:hAnsi="Times New Roman"/>
          <w:bCs/>
          <w:sz w:val="24"/>
        </w:rPr>
        <w:t>{{agency.name}}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  <w:b/>
          <w:bCs/>
          <w:szCs w:val="28"/>
        </w:rPr>
      </w:pPr>
      <w:r>
        <w:rPr>
          <w:rFonts w:cs="Times New Roman" w:ascii="Times New Roman" w:hAnsi="Times New Roman"/>
          <w:b/>
          <w:bCs/>
          <w:szCs w:val="28"/>
        </w:rPr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Căn cứ Điều 42 và Điều 76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7"/>
      </w:r>
      <w:r>
        <w:rPr>
          <w:rFonts w:cs="Times New Roman" w:ascii="Times New Roman" w:hAnsi="Times New Roman"/>
        </w:rPr>
        <w:t xml:space="preserve"> của Bộ luật Tố tụng hình sự; </w:t>
      </w:r>
    </w:p>
    <w:p>
      <w:pPr>
        <w:pStyle w:val="Normal"/>
        <w:ind w:firstLine="720" w:end="0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Căn cứ Quyết định khởi tố vụ án hình sự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vụ án hình sự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8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>của Bộ luật Hình sự;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</w:rPr>
        <w:t xml:space="preserve">Căn cứ Quyết định khởi tố bị can </w:t>
      </w:r>
      <w:r>
        <w:rPr>
          <w:rFonts w:cs="Times New Roman" w:ascii="Times New Roman" w:hAnsi="Times New Roman"/>
          <w:szCs w:val="28"/>
        </w:rPr>
        <w:t xml:space="preserve">số … ngày … tháng … năm … </w:t>
      </w:r>
      <w:r>
        <w:rPr>
          <w:rFonts w:cs="Times New Roman" w:ascii="Times New Roman" w:hAnsi="Times New Roman"/>
        </w:rPr>
        <w:t xml:space="preserve">(Quyết định thay đổi/bổ sung Quyết định khởi tố bị can </w:t>
      </w:r>
      <w:r>
        <w:rPr>
          <w:rFonts w:cs="Times New Roman" w:ascii="Times New Roman" w:hAnsi="Times New Roman"/>
          <w:szCs w:val="28"/>
        </w:rPr>
        <w:t>số … ngày … tháng … năm …</w:t>
      </w:r>
      <w:r>
        <w:rPr>
          <w:rFonts w:cs="Times New Roman" w:ascii="Times New Roman" w:hAnsi="Times New Roman"/>
        </w:rPr>
        <w:t>, nếu có) của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9"/>
      </w:r>
      <w:r>
        <w:rPr>
          <w:rFonts w:cs="Times New Roman" w:ascii="Times New Roman" w:hAnsi="Times New Roman"/>
        </w:rPr>
        <w:t>… đối với</w:t>
      </w:r>
      <w:r>
        <w:rPr>
          <w:rStyle w:val="FootnoteCharacters"/>
          <w:rStyle w:val="FootnoteReference"/>
          <w:rFonts w:cs="Times New Roman" w:ascii="Times New Roman" w:hAnsi="Times New Roman"/>
        </w:rPr>
        <w:footnoteReference w:id="10"/>
      </w:r>
      <w:r>
        <w:rPr>
          <w:rFonts w:cs="Times New Roman" w:ascii="Times New Roman" w:hAnsi="Times New Roman"/>
        </w:rPr>
        <w:t xml:space="preserve">… </w:t>
      </w:r>
      <w:r>
        <w:rPr>
          <w:rFonts w:cs="Times New Roman" w:ascii="Times New Roman" w:hAnsi="Times New Roman"/>
          <w:szCs w:val="28"/>
        </w:rPr>
        <w:t xml:space="preserve">về tội … quy định tại khoản … Điều … </w:t>
      </w:r>
      <w:r>
        <w:rPr>
          <w:rFonts w:cs="Times New Roman" w:ascii="Times New Roman" w:hAnsi="Times New Roman"/>
        </w:rPr>
        <w:t>của Bộ luật Hình sự;</w:t>
      </w:r>
    </w:p>
    <w:p>
      <w:pPr>
        <w:pStyle w:val="Normal"/>
        <w:jc w:val="both"/>
        <w:rPr>
          <w:rFonts w:ascii="Times New Roman" w:hAnsi="Times New Roman" w:cs="Times New Roman"/>
          <w:szCs w:val="28"/>
        </w:rPr>
      </w:pPr>
      <w:r>
        <w:rPr>
          <w:rFonts w:cs="Times New Roman" w:ascii="Times New Roman" w:hAnsi="Times New Roman"/>
          <w:szCs w:val="28"/>
        </w:rPr>
      </w:r>
    </w:p>
    <w:p>
      <w:pPr>
        <w:pStyle w:val="Normal"/>
        <w:jc w:val="center"/>
        <w:rPr/>
      </w:pPr>
      <w:r>
        <w:rPr>
          <w:rFonts w:cs="Times New Roman" w:ascii="Times New Roman" w:hAnsi="Times New Roman"/>
          <w:b/>
          <w:bCs/>
          <w:sz w:val="24"/>
        </w:rPr>
        <w:t>YÊU CẦU/ĐỀ NGHỊ:</w:t>
      </w:r>
    </w:p>
    <w:p>
      <w:pPr>
        <w:pStyle w:val="Normal"/>
        <w:jc w:val="center"/>
        <w:rPr>
          <w:rFonts w:ascii="Times New Roman" w:hAnsi="Times New Roman" w:cs="Times New Roman"/>
          <w:b/>
          <w:bCs/>
          <w:sz w:val="14"/>
        </w:rPr>
      </w:pPr>
      <w:r>
        <w:rPr>
          <w:rFonts w:cs="Times New Roman" w:ascii="Times New Roman" w:hAnsi="Times New Roman"/>
          <w:b/>
          <w:bCs/>
          <w:sz w:val="14"/>
        </w:rPr>
      </w:r>
    </w:p>
    <w:p>
      <w:pPr>
        <w:pStyle w:val="Normal"/>
        <w:jc w:val="both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          </w:t>
      </w:r>
      <w:r>
        <w:rPr>
          <w:rFonts w:cs="Times New Roman" w:ascii="Times New Roman" w:hAnsi="Times New Roman"/>
          <w:b/>
        </w:rPr>
        <w:t>1.</w:t>
      </w:r>
      <w:r>
        <w:rPr>
          <w:rFonts w:cs="Times New Roman" w:ascii="Times New Roman" w:hAnsi="Times New Roman"/>
        </w:rPr>
        <w:t xml:space="preserve"> Cơ quan, tổ chức</w:t>
      </w:r>
      <w:r>
        <w:rPr>
          <w:rFonts w:cs="Times New Roman" w:ascii="Times New Roman" w:hAnsi="Times New Roman"/>
          <w:vertAlign w:val="superscript"/>
        </w:rPr>
        <w:t>10</w:t>
      </w:r>
      <w:r>
        <w:rPr>
          <w:rStyle w:val="FootnoteCharacters"/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</w:rPr>
        <w:t>… cử người bào chữa cho bị can</w:t>
      </w:r>
      <w:r>
        <w:rPr>
          <w:rFonts w:cs="Times New Roman" w:ascii="Times New Roman" w:hAnsi="Times New Roman"/>
          <w:vertAlign w:val="superscript"/>
        </w:rPr>
        <w:t>9</w:t>
      </w:r>
      <w:r>
        <w:rPr>
          <w:rFonts w:cs="Times New Roman" w:ascii="Times New Roman" w:hAnsi="Times New Roman"/>
        </w:rPr>
        <w:t>….</w:t>
      </w:r>
    </w:p>
    <w:p>
      <w:pPr>
        <w:pStyle w:val="Normal"/>
        <w:ind w:firstLine="720" w:end="0"/>
        <w:jc w:val="both"/>
        <w:rPr/>
      </w:pPr>
      <w:r>
        <w:rPr>
          <w:rFonts w:cs="Times New Roman" w:ascii="Times New Roman" w:hAnsi="Times New Roman"/>
          <w:b/>
          <w:spacing w:val="6"/>
        </w:rPr>
        <w:t>2.</w:t>
      </w:r>
      <w:r>
        <w:rPr>
          <w:rFonts w:cs="Times New Roman" w:ascii="Times New Roman" w:hAnsi="Times New Roman"/>
          <w:spacing w:val="6"/>
        </w:rPr>
        <w:t xml:space="preserve"> Người bào chữa có quyền và nghĩa vụ theo quy định của Bộ luật Tố tụng hình sự./.</w:t>
      </w:r>
    </w:p>
    <w:p>
      <w:pPr>
        <w:pStyle w:val="Normal"/>
        <w:jc w:val="both"/>
        <w:rPr>
          <w:rFonts w:ascii="Times New Roman" w:hAnsi="Times New Roman" w:cs="Times New Roman"/>
          <w:spacing w:val="6"/>
        </w:rPr>
      </w:pPr>
      <w:r>
        <w:rPr>
          <w:rFonts w:cs="Times New Roman" w:ascii="Times New Roman" w:hAnsi="Times New Roman"/>
          <w:spacing w:val="6"/>
        </w:rPr>
      </w:r>
    </w:p>
    <w:tbl>
      <w:tblPr>
        <w:tblW w:w="988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040"/>
        <w:gridCol w:w="4844"/>
      </w:tblGrid>
      <w:tr>
        <w:trPr/>
        <w:tc>
          <w:tcPr>
            <w:tcW w:w="5040" w:type="dxa"/>
            <w:tcBorders/>
          </w:tcPr>
          <w:p>
            <w:pPr>
              <w:pStyle w:val="Normal"/>
              <w:ind w:start="-108" w:end="0"/>
              <w:rPr>
                <w:rFonts w:ascii="Times New Roman" w:hAnsi="Times New Roman" w:cs="Times New Roman"/>
                <w:b/>
                <w:bCs/>
                <w:i/>
                <w:iCs/>
                <w:sz w:val="24"/>
              </w:rPr>
            </w:pPr>
            <w:r>
              <w:rPr>
                <w:rFonts w:cs="Times New Roman" w:ascii="Times New Roman" w:hAnsi="Times New Roman"/>
                <w:b/>
                <w:bCs/>
                <w:i/>
                <w:iCs/>
                <w:sz w:val="24"/>
              </w:rPr>
              <w:t>Nơi nhận:</w:t>
            </w:r>
          </w:p>
          <w:p>
            <w:pPr>
              <w:pStyle w:val="Normal"/>
              <w:ind w:start="-108" w:end="0"/>
              <w:rPr/>
            </w:pPr>
            <w:r>
              <w:rPr>
                <w:rFonts w:cs="Times New Roman" w:ascii="Times New Roman" w:hAnsi="Times New Roman"/>
                <w:sz w:val="24"/>
              </w:rPr>
              <w:t xml:space="preserve">- </w:t>
            </w:r>
            <w:r>
              <w:rPr>
                <w:rFonts w:cs="Times New Roman" w:ascii="Times New Roman" w:hAnsi="Times New Roman"/>
                <w:sz w:val="24"/>
                <w:vertAlign w:val="superscript"/>
              </w:rPr>
              <w:t>10</w:t>
            </w:r>
            <w:r>
              <w:rPr>
                <w:rFonts w:cs="Times New Roman" w:ascii="Times New Roman" w:hAnsi="Times New Roman"/>
                <w:sz w:val="24"/>
              </w:rPr>
              <w:t>{{document.fullDocumentCode}}</w:t>
            </w:r>
          </w:p>
          <w:p>
            <w:pPr>
              <w:pStyle w:val="Normal"/>
              <w:ind w:start="-108" w:end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cs="Times New Roman" w:ascii="Times New Roman" w:hAnsi="Times New Roman"/>
                <w:sz w:val="24"/>
              </w:rPr>
              <w:t>- Lưu: HSVA, HSKS, VP.</w:t>
            </w:r>
          </w:p>
          <w:p>
            <w:pPr>
              <w:pStyle w:val="Normal"/>
              <w:ind w:start="-108" w:end="0"/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cs="Times New Roman" w:ascii="Times New Roman" w:hAnsi="Times New Roman"/>
                <w:sz w:val="22"/>
                <w:szCs w:val="22"/>
              </w:rPr>
            </w:r>
          </w:p>
        </w:tc>
        <w:tc>
          <w:tcPr>
            <w:tcW w:w="4844" w:type="dxa"/>
            <w:tcBorders/>
          </w:tcPr>
          <w:p>
            <w:pPr>
              <w:pStyle w:val="Normal"/>
              <w:keepNext w:val="true"/>
              <w:numPr>
                <w:ilvl w:val="0"/>
                <w:numId w:val="0"/>
              </w:numPr>
              <w:jc w:val="center"/>
              <w:outlineLvl w:val="1"/>
              <w:rPr>
                <w:rFonts w:ascii="Times New Roman" w:hAnsi="Times New Roman" w:cs="Times New Roman"/>
                <w:b/>
                <w:bCs/>
                <w:sz w:val="24"/>
                <w:szCs w:val="26"/>
              </w:rPr>
            </w:pPr>
            <w:r>
              <w:rPr>
                <w:rFonts w:cs="Times New Roman" w:ascii="Times New Roman" w:hAnsi="Times New Roman"/>
                <w:b/>
                <w:bCs/>
                <w:sz w:val="24"/>
                <w:szCs w:val="26"/>
              </w:rPr>
              <w:t>KIỂM SÁT VIÊN</w:t>
            </w:r>
          </w:p>
          <w:p>
            <w:pPr>
              <w:pStyle w:val="Normal"/>
              <w:jc w:val="center"/>
              <w:rPr/>
            </w:pPr>
            <w:r>
              <w:rPr>
                <w:rFonts w:cs="Times New Roman" w:ascii="Times New Roman" w:hAnsi="Times New Roman"/>
                <w:i/>
                <w:iCs/>
                <w:sz w:val="24"/>
              </w:rPr>
              <w:t>(Ký, ghi rõ họ tên, đóng dấu)</w:t>
            </w:r>
          </w:p>
        </w:tc>
      </w:tr>
    </w:tbl>
    <w:p>
      <w:pPr>
        <w:pStyle w:val="Normal"/>
        <w:rPr/>
      </w:pPr>
      <w:r>
        <w:rPr/>
      </w:r>
    </w:p>
    <w:sectPr>
      <w:footnotePr>
        <w:numFmt w:val="decimal"/>
      </w:footnotePr>
      <w:type w:val="nextPage"/>
      <w:pgSz w:w="11906" w:h="16838"/>
      <w:pgMar w:left="1152" w:right="864" w:gutter="0" w:header="0" w:top="864" w:footer="0" w:bottom="288"/>
      <w:pgNumType w:fmt="decimal"/>
      <w:formProt w:val="false"/>
      <w:textDirection w:val="lrTb"/>
      <w:docGrid w:type="default" w:linePitch="381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.VnTime">
    <w:altName w:val="Courier New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  <w:font w:name="Wingdings">
    <w:charset w:val="02"/>
    <w:family w:val="auto"/>
    <w:pitch w:val="variable"/>
  </w:font>
  <w:font w:name="Tahoma">
    <w:charset w:val="00" w:characterSet="windows-1252"/>
    <w:family w:val="swiss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r>
        <w:separator/>
      </w:r>
    </w:p>
  </w:footnote>
  <w:footnote w:id="1" w:type="continuationSeparator">
    <w:p>
      <w:r>
        <w:continuationSeparator/>
      </w:r>
    </w:p>
  </w:footnote>
  <w:footnote w:id="2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 xml:space="preserve">Ghi tên Viện kiểm sát cấp trên trực tiếp </w:t>
      </w:r>
    </w:p>
  </w:footnote>
  <w:footnote w:id="3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Viện kiểm sát ban hành</w:t>
      </w:r>
    </w:p>
  </w:footnote>
  <w:footnote w:id="4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Viết tắt tên Viện kiểm sát ban hành - đơn vị phụ trách (nếu có)</w:t>
      </w:r>
    </w:p>
  </w:footnote>
  <w:footnote w:id="5">
    <w:p>
      <w:pPr>
        <w:pStyle w:val="FootnoteText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G</w:t>
      </w:r>
      <w:r>
        <w:rPr>
          <w:rFonts w:cs="Times New Roman" w:ascii="Times New Roman" w:hAnsi="Times New Roman"/>
          <w:color w:val="000000"/>
          <w:shd w:fill="FFFFFF" w:val="clear"/>
        </w:rPr>
        <w:t>hi địa danh là tên tỉnh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/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thành phố nơi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đặt</w:t>
      </w:r>
      <w:r>
        <w:rPr>
          <w:rFonts w:cs="Times New Roman" w:ascii="Times New Roman" w:hAnsi="Times New Roman"/>
          <w:color w:val="000000"/>
          <w:shd w:fill="FFFFFF" w:val="clear"/>
        </w:rPr>
        <w:t xml:space="preserve"> trụ sở của </w:t>
      </w:r>
      <w:r>
        <w:rPr>
          <w:rFonts w:cs="Times New Roman" w:ascii="Times New Roman" w:hAnsi="Times New Roman"/>
          <w:color w:val="000000"/>
          <w:shd w:fill="FFFFFF" w:val="clear"/>
          <w:lang w:val="en-US"/>
        </w:rPr>
        <w:t>Viện kiểm sát ban hành</w:t>
      </w:r>
    </w:p>
  </w:footnote>
  <w:footnote w:id="6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  <w:spacing w:val="-2"/>
        </w:rPr>
        <w:t xml:space="preserve"> </w:t>
      </w:r>
      <w:r>
        <w:rPr>
          <w:rFonts w:cs="Times New Roman" w:ascii="Times New Roman" w:hAnsi="Times New Roman"/>
          <w:spacing w:val="-2"/>
          <w:lang w:val="vi-VN"/>
        </w:rPr>
        <w:t>Trường hợp tổ chức thuộc điểm a và điểm</w:t>
      </w:r>
      <w:r>
        <w:rPr>
          <w:rFonts w:cs="Times New Roman" w:ascii="Times New Roman" w:hAnsi="Times New Roman"/>
          <w:spacing w:val="-2"/>
          <w:lang w:val="en-US"/>
        </w:rPr>
        <w:t xml:space="preserve"> b</w:t>
      </w:r>
      <w:r>
        <w:rPr>
          <w:rFonts w:cs="Times New Roman" w:ascii="Times New Roman" w:hAnsi="Times New Roman"/>
          <w:spacing w:val="-2"/>
          <w:lang w:val="vi-VN"/>
        </w:rPr>
        <w:t xml:space="preserve"> khoản 2 Điều 76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spacing w:val="-2"/>
          <w:lang w:val="vi-VN"/>
        </w:rPr>
        <w:t xml:space="preserve"> thì yêu cầu; thuộc điểm c khoản 2 Điều 76 </w:t>
      </w:r>
      <w:r>
        <w:rPr>
          <w:rFonts w:cs="Times New Roman" w:ascii="Times New Roman" w:hAnsi="Times New Roman"/>
        </w:rPr>
        <w:t>của Bộ luật Tố tụng hình sự</w:t>
      </w:r>
      <w:r>
        <w:rPr>
          <w:rFonts w:cs="Times New Roman" w:ascii="Times New Roman" w:hAnsi="Times New Roman"/>
          <w:spacing w:val="-2"/>
          <w:lang w:val="vi-VN"/>
        </w:rPr>
        <w:t xml:space="preserve"> thì đề nghị</w:t>
      </w:r>
    </w:p>
  </w:footnote>
  <w:footnote w:id="7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vi-VN"/>
        </w:rPr>
        <w:t xml:space="preserve">Trường hợp người bị buộc tội là người </w:t>
      </w:r>
      <w:r>
        <w:rPr>
          <w:rFonts w:cs="Times New Roman" w:ascii="Times New Roman" w:hAnsi="Times New Roman"/>
          <w:lang w:val="en-US"/>
        </w:rPr>
        <w:t>chưa thành niên</w:t>
      </w:r>
      <w:r>
        <w:rPr>
          <w:rFonts w:cs="Times New Roman" w:ascii="Times New Roman" w:hAnsi="Times New Roman"/>
          <w:lang w:val="vi-VN"/>
        </w:rPr>
        <w:t xml:space="preserve"> thì căn cứ </w:t>
      </w:r>
      <w:r>
        <w:rPr>
          <w:rFonts w:cs="Times New Roman" w:ascii="Times New Roman" w:hAnsi="Times New Roman"/>
          <w:lang w:val="en-US"/>
        </w:rPr>
        <w:t>Đ</w:t>
      </w:r>
      <w:r>
        <w:rPr>
          <w:rFonts w:cs="Times New Roman" w:ascii="Times New Roman" w:hAnsi="Times New Roman"/>
        </w:rPr>
        <w:t>iều 42</w:t>
      </w:r>
      <w:r>
        <w:rPr>
          <w:rFonts w:cs="Times New Roman" w:ascii="Times New Roman" w:hAnsi="Times New Roman"/>
          <w:lang w:val="en-US"/>
        </w:rPr>
        <w:t>,</w:t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Đ</w:t>
      </w:r>
      <w:r>
        <w:rPr>
          <w:rFonts w:cs="Times New Roman" w:ascii="Times New Roman" w:hAnsi="Times New Roman"/>
        </w:rPr>
        <w:t xml:space="preserve">iều 76 của Bộ luật Tố tụng hình sự và </w:t>
      </w:r>
      <w:r>
        <w:rPr>
          <w:rFonts w:cs="Times New Roman" w:hint="eastAsia" w:ascii="Times New Roman" w:hAnsi="Times New Roman"/>
        </w:rPr>
        <w:t>Đ</w:t>
      </w:r>
      <w:r>
        <w:rPr>
          <w:rFonts w:cs="Times New Roman" w:ascii="Times New Roman" w:hAnsi="Times New Roman"/>
        </w:rPr>
        <w:t>iều 14 của Luật T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 xml:space="preserve"> pháp ng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>ời ch</w:t>
      </w:r>
      <w:r>
        <w:rPr>
          <w:rFonts w:cs="Times New Roman" w:hint="eastAsia" w:ascii="Times New Roman" w:hAnsi="Times New Roman"/>
        </w:rPr>
        <w:t>ư</w:t>
      </w:r>
      <w:r>
        <w:rPr>
          <w:rFonts w:cs="Times New Roman" w:ascii="Times New Roman" w:hAnsi="Times New Roman"/>
        </w:rPr>
        <w:t xml:space="preserve">a thành niên; </w:t>
      </w:r>
      <w:r>
        <w:rPr>
          <w:rFonts w:eastAsia="Times New Roman" w:cs="Times New Roman" w:ascii="Times New Roman" w:hAnsi="Times New Roman"/>
        </w:rPr>
        <w:t>t</w:t>
      </w:r>
      <w:bookmarkStart w:id="0" w:name="_Hlk203656023"/>
      <w:r>
        <w:rPr>
          <w:rFonts w:eastAsia="Times New Roman" w:cs="Times New Roman" w:ascii="Times New Roman" w:hAnsi="Times New Roman"/>
        </w:rPr>
        <w:t xml:space="preserve">rường hợp truy tố vắng mặt bị can thì căn cứ các </w:t>
      </w:r>
      <w:r>
        <w:rPr>
          <w:rFonts w:eastAsia="Times New Roman" w:cs="Times New Roman" w:ascii="Times New Roman" w:hAnsi="Times New Roman"/>
          <w:lang w:val="en-US"/>
        </w:rPr>
        <w:t>đ</w:t>
      </w:r>
      <w:r>
        <w:rPr>
          <w:rFonts w:eastAsia="Times New Roman" w:cs="Times New Roman" w:ascii="Times New Roman" w:hAnsi="Times New Roman"/>
        </w:rPr>
        <w:t xml:space="preserve">iều 42, 76 và 243 </w:t>
      </w:r>
      <w:r>
        <w:rPr>
          <w:rFonts w:cs="Times New Roman" w:ascii="Times New Roman" w:hAnsi="Times New Roman"/>
        </w:rPr>
        <w:t>c</w:t>
      </w:r>
      <w:bookmarkEnd w:id="0"/>
      <w:r>
        <w:rPr>
          <w:rFonts w:cs="Times New Roman" w:ascii="Times New Roman" w:hAnsi="Times New Roman"/>
        </w:rPr>
        <w:t>ủa Bộ luật Tố tụng hình sự</w:t>
      </w:r>
    </w:p>
  </w:footnote>
  <w:footnote w:id="8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vụ án hình sự</w:t>
      </w:r>
    </w:p>
  </w:footnote>
  <w:footnote w:id="9">
    <w:p>
      <w:pPr>
        <w:pStyle w:val="FootnoteText"/>
        <w:jc w:val="both"/>
        <w:rPr/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tên cơ quan, người có thẩm quyền ra Quyết định khởi tố bị can</w:t>
      </w:r>
    </w:p>
  </w:footnote>
  <w:footnote w:id="10">
    <w:p>
      <w:pPr>
        <w:pStyle w:val="FootnoteText"/>
        <w:jc w:val="both"/>
        <w:rPr>
          <w:rFonts w:ascii="Times New Roman" w:hAnsi="Times New Roman" w:cs="Times New Roman"/>
          <w:lang w:val="en-US"/>
        </w:rPr>
      </w:pPr>
      <w:r>
        <w:rPr>
          <w:rStyle w:val="FootnoteCharacters"/>
        </w:rPr>
        <w:footnoteRef/>
      </w:r>
      <w:r>
        <w:rPr>
          <w:rFonts w:cs="Times New Roman" w:ascii="Times New Roman" w:hAnsi="Times New Roman"/>
        </w:rPr>
        <w:t xml:space="preserve"> </w:t>
      </w:r>
      <w:r>
        <w:rPr>
          <w:rFonts w:cs="Times New Roman" w:ascii="Times New Roman" w:hAnsi="Times New Roman"/>
          <w:lang w:val="en-US"/>
        </w:rPr>
        <w:t>Ghi họ tên bị can</w:t>
      </w:r>
    </w:p>
    <w:p>
      <w:pPr>
        <w:pStyle w:val="FootnoteText"/>
        <w:jc w:val="both"/>
        <w:rPr/>
      </w:pPr>
      <w:r>
        <w:rPr>
          <w:rFonts w:cs="Times New Roman" w:ascii="Times New Roman" w:hAnsi="Times New Roman"/>
          <w:vertAlign w:val="superscript"/>
          <w:lang w:val="en-US"/>
        </w:rPr>
        <w:t>10</w:t>
      </w:r>
      <w:r>
        <w:rPr>
          <w:rFonts w:cs="Times New Roman" w:ascii="Times New Roman" w:hAnsi="Times New Roman"/>
          <w:lang w:val="vi-VN"/>
        </w:rPr>
        <w:t xml:space="preserve"> Ghi tên cơ quan, tổ chức theo quy định tại khoản 2 Điều 76 </w:t>
      </w:r>
      <w:r>
        <w:rPr>
          <w:rFonts w:cs="Times New Roman" w:ascii="Times New Roman" w:hAnsi="Times New Roman"/>
        </w:rPr>
        <w:t>của Bộ luật Tố tụng hình sự</w:t>
      </w:r>
    </w:p>
  </w:footnote>
</w:footnote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pStyle w:val="Heading5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30"/>
  <w:defaultTabStop w:val="720"/>
  <w:autoHyphenation w:val="true"/>
  <w:hyphenationZone w:val="0"/>
  <w:footnotePr>
    <w:numFmt w:val="decimal"/>
    <w:footnote w:id="0"/>
    <w:footnote w:id="1"/>
  </w:footnotePr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eastAsia="Times New Roman" w:hAnsi="Times New Roman" w:cs="Times New Roman"/>
        <w:sz w:val="26"/>
        <w:szCs w:val="26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eastAsia="Times New Roman" w:hAnsi="Times New Roman" w:cs="Times New Roman"/>
      <w:color w:val="auto"/>
      <w:sz w:val="26"/>
      <w:szCs w:val="26"/>
      <w:lang w:val="en-US" w:bidi="ar-SA" w:eastAsia="zh-CN"/>
    </w:rPr>
  </w:style>
  <w:style w:type="paragraph" w:styleId="Heading5">
    <w:name w:val="heading 5"/>
    <w:basedOn w:val="Normal"/>
    <w:next w:val="Normal"/>
    <w:qFormat/>
    <w:pPr>
      <w:keepNext w:val="true"/>
      <w:numPr>
        <w:ilvl w:val="4"/>
        <w:numId w:val="1"/>
      </w:numPr>
      <w:spacing w:lineRule="exact" w:line="360" w:before="120" w:after="20"/>
      <w:jc w:val="center"/>
      <w:outlineLvl w:val="4"/>
    </w:pPr>
    <w:rPr>
      <w:b/>
      <w:sz w:val="24"/>
      <w:szCs w:val="20"/>
      <w:lang w:val="en-GB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2">
    <w:name w:val="WW8Num1z2"/>
    <w:qFormat/>
    <w:rPr>
      <w:rFonts w:ascii="Courier New" w:hAnsi="Courier New" w:cs="Courier New"/>
    </w:rPr>
  </w:style>
  <w:style w:type="character" w:styleId="WW8Num1z3">
    <w:name w:val="WW8Num1z3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Heading5Char">
    <w:name w:val="Heading 5 Char"/>
    <w:qFormat/>
    <w:rPr>
      <w:rFonts w:ascii=".VnTime;Courier New" w:hAnsi=".VnTime;Courier New" w:eastAsia="Calibri" w:cs=".VnTime;Courier New"/>
      <w:b/>
      <w:sz w:val="24"/>
      <w:szCs w:val="20"/>
      <w:lang w:val="en-GB"/>
    </w:rPr>
  </w:style>
  <w:style w:type="character" w:styleId="FootnoteTextChar">
    <w:name w:val="Footnote Text Char"/>
    <w:qFormat/>
    <w:rPr>
      <w:rFonts w:ascii=".VnTime;Courier New" w:hAnsi=".VnTime;Courier New" w:eastAsia="Calibri" w:cs=".VnTime;Courier New"/>
      <w:sz w:val="20"/>
      <w:szCs w:val="20"/>
      <w:lang w:val="en-GB"/>
    </w:rPr>
  </w:style>
  <w:style w:type="character" w:styleId="FootnoteCharacters">
    <w:name w:val="Footnote Characters"/>
    <w:qFormat/>
    <w:rPr>
      <w:vertAlign w:val="superscript"/>
    </w:rPr>
  </w:style>
  <w:style w:type="character" w:styleId="BalloonTextChar">
    <w:name w:val="Balloon Text Char"/>
    <w:qFormat/>
    <w:rPr>
      <w:rFonts w:ascii="Tahoma" w:hAnsi="Tahoma" w:eastAsia="Calibri" w:cs="Tahoma"/>
      <w:sz w:val="16"/>
      <w:szCs w:val="16"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FootnoteText">
    <w:name w:val="footnote text"/>
    <w:basedOn w:val="Normal"/>
    <w:pPr/>
    <w:rPr>
      <w:sz w:val="20"/>
      <w:szCs w:val="20"/>
      <w:lang w:val="en-GB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  <w:lang w:val="en-GB"/>
    </w:rPr>
  </w:style>
  <w:style w:type="paragraph" w:styleId="Revision">
    <w:name w:val="Revision"/>
    <w:qFormat/>
    <w:pPr>
      <w:widowControl/>
      <w:bidi w:val="0"/>
    </w:pPr>
    <w:rPr>
      <w:rFonts w:ascii=".VnTime;Courier New" w:hAnsi=".VnTime;Courier New" w:eastAsia="Calibri" w:cs=".VnTime;Courier New"/>
      <w:color w:val="auto"/>
      <w:sz w:val="28"/>
      <w:szCs w:val="24"/>
      <w:lang w:val="en-US" w:bidi="ar-SA" w:eastAsia="zh-CN"/>
    </w:rPr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package" Target="embeddings/oleObject1.xlsx"/><Relationship Id="rId3" Type="http://schemas.openxmlformats.org/officeDocument/2006/relationships/image" Target="media/image1.png"/><Relationship Id="rId4" Type="http://schemas.openxmlformats.org/officeDocument/2006/relationships/package" Target="embeddings/oleObject2.xlsx"/><Relationship Id="rId5" Type="http://schemas.openxmlformats.org/officeDocument/2006/relationships/image" Target="media/image1.png"/><Relationship Id="rId6" Type="http://schemas.openxmlformats.org/officeDocument/2006/relationships/footnotes" Target="footnotes.xm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2018-01-05T16:30:00Z</dcterms:created>
  <dc:creator>PC</dc:creator>
  <dc:description/>
  <cp:keywords/>
  <dc:language>en-GB</dc:language>
  <cp:lastModifiedBy>ADMIN</cp:lastModifiedBy>
  <dcterms:modified xsi:type="dcterms:W3CDTF">2026-01-16T14:59:00Z</dcterms:modified>
  <cp:revision>47</cp:revision>
  <dc:subject/>
  <dc:title/>
</cp:coreProperties>
</file>