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1BE" w:rsidRDefault="00CA1B76">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年上</w:t>
      </w:r>
    </w:p>
    <w:p w:rsidR="001F71BE" w:rsidRDefault="00CA1B76">
      <w:pPr>
        <w:pStyle w:val="2"/>
        <w:adjustRightInd w:val="0"/>
        <w:snapToGrid w:val="0"/>
        <w:spacing w:before="156" w:line="360" w:lineRule="auto"/>
        <w:ind w:firstLineChars="100" w:firstLine="24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4</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根据国家电子政务‘十二五’规划，在建设完善电子政务公共平台方面，将</w:t>
      </w:r>
      <w:proofErr w:type="gramStart"/>
      <w:r>
        <w:rPr>
          <w:rFonts w:ascii="Times New Roman" w:hAnsi="宋体" w:hint="eastAsia"/>
        </w:rPr>
        <w:t>以效果</w:t>
      </w:r>
      <w:proofErr w:type="gramEnd"/>
      <w:r>
        <w:rPr>
          <w:rFonts w:ascii="Times New Roman" w:hAnsi="宋体" w:hint="eastAsia"/>
        </w:rPr>
        <w:t>为导向，推行（</w:t>
      </w:r>
      <w:r>
        <w:rPr>
          <w:rFonts w:ascii="Times New Roman" w:hAnsi="宋体"/>
        </w:rPr>
        <w:t>4</w:t>
      </w:r>
      <w:r>
        <w:rPr>
          <w:rFonts w:ascii="Times New Roman" w:hAnsi="宋体" w:hint="eastAsia"/>
        </w:rPr>
        <w:t>）优先模式，制定电子政务公共平台建设和应用行动计划，明确相关部门的职责和分工，共同推动电子政务公共平台运行和服务。</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智慧城市</w:t>
      </w:r>
    </w:p>
    <w:p w:rsidR="001F71BE" w:rsidRDefault="00CA1B76">
      <w:pPr>
        <w:rPr>
          <w:rFonts w:ascii="Times New Roman" w:hAnsi="宋体"/>
        </w:rPr>
      </w:pPr>
      <w:r>
        <w:rPr>
          <w:rFonts w:ascii="Times New Roman" w:hAnsi="宋体" w:hint="eastAsia"/>
        </w:rPr>
        <w:t xml:space="preserve">B. </w:t>
      </w:r>
      <w:r>
        <w:rPr>
          <w:rFonts w:ascii="Times New Roman" w:hAnsi="宋体" w:hint="eastAsia"/>
        </w:rPr>
        <w:t>物联网服务</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云计算服务</w:t>
      </w:r>
    </w:p>
    <w:p w:rsidR="001F71BE" w:rsidRDefault="00CA1B76">
      <w:pPr>
        <w:rPr>
          <w:rFonts w:ascii="Times New Roman" w:hAnsi="Times New Roman"/>
        </w:rPr>
      </w:pPr>
      <w:r>
        <w:rPr>
          <w:rFonts w:ascii="Times New Roman" w:hAnsi="宋体" w:hint="eastAsia"/>
        </w:rPr>
        <w:t xml:space="preserve">D. </w:t>
      </w:r>
      <w:r>
        <w:rPr>
          <w:rFonts w:ascii="Times New Roman" w:hAnsi="宋体" w:hint="eastAsia"/>
        </w:rPr>
        <w:t>面向服务的架构（</w:t>
      </w:r>
      <w:r>
        <w:rPr>
          <w:rFonts w:ascii="Times New Roman" w:hAnsi="宋体" w:hint="eastAsia"/>
        </w:rPr>
        <w:t>SOA</w:t>
      </w:r>
      <w:r>
        <w:rPr>
          <w:rFonts w:ascii="Times New Roman" w:hAnsi="宋体" w:hint="eastAsia"/>
        </w:rPr>
        <w:t>）</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宋体"/>
        </w:rPr>
      </w:pPr>
      <w:r>
        <w:rPr>
          <w:rFonts w:ascii="Times New Roman" w:hAnsi="宋体" w:hint="eastAsia"/>
        </w:rPr>
        <w:t>国家电子政务‘十二五’规划：</w:t>
      </w:r>
    </w:p>
    <w:p w:rsidR="00827A4C" w:rsidRPr="00F72B81" w:rsidRDefault="00827A4C" w:rsidP="00827A4C">
      <w:pPr>
        <w:ind w:firstLineChars="200" w:firstLine="420"/>
        <w:rPr>
          <w:rFonts w:ascii="Times New Roman" w:hAnsi="Times New Roman"/>
          <w:u w:val="single"/>
        </w:rPr>
      </w:pPr>
      <w:r w:rsidRPr="00F72B81">
        <w:rPr>
          <w:rFonts w:ascii="Times New Roman" w:hAnsi="宋体"/>
        </w:rPr>
        <w:t>鼓励向</w:t>
      </w:r>
      <w:proofErr w:type="gramStart"/>
      <w:r w:rsidRPr="00F72B81">
        <w:rPr>
          <w:rFonts w:ascii="Times New Roman" w:hAnsi="宋体"/>
        </w:rPr>
        <w:t>云计算</w:t>
      </w:r>
      <w:proofErr w:type="gramEnd"/>
      <w:r w:rsidRPr="00F72B81">
        <w:rPr>
          <w:rFonts w:ascii="Times New Roman" w:hAnsi="宋体"/>
        </w:rPr>
        <w:t>模式迁移</w:t>
      </w:r>
      <w:r w:rsidRPr="00F72B81">
        <w:rPr>
          <w:rFonts w:ascii="Times New Roman" w:hAnsi="宋体" w:hint="eastAsia"/>
        </w:rPr>
        <w:t>，</w:t>
      </w:r>
      <w:proofErr w:type="gramStart"/>
      <w:r w:rsidRPr="00F72B81">
        <w:rPr>
          <w:rFonts w:ascii="Times New Roman" w:hAnsi="宋体"/>
        </w:rPr>
        <w:t>以效果</w:t>
      </w:r>
      <w:proofErr w:type="gramEnd"/>
      <w:r w:rsidRPr="00F72B81">
        <w:rPr>
          <w:rFonts w:ascii="Times New Roman" w:hAnsi="宋体"/>
        </w:rPr>
        <w:t>为导向，推行“云计算服务优先”模式，制定电子政务公共平台建设和应用行动计划，明确相关部门的职责和分工，共同推动电子政务公共平台运行和服务。</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Default="00CA1B76" w:rsidP="00737AD9">
      <w:pPr>
        <w:pStyle w:val="2"/>
        <w:adjustRightInd w:val="0"/>
        <w:snapToGrid w:val="0"/>
        <w:spacing w:before="156" w:line="360" w:lineRule="auto"/>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6</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张某于</w:t>
      </w:r>
      <w:r>
        <w:rPr>
          <w:rFonts w:ascii="Times New Roman" w:hAnsi="宋体"/>
        </w:rPr>
        <w:t>2012</w:t>
      </w:r>
      <w:r>
        <w:rPr>
          <w:rFonts w:ascii="Times New Roman" w:hAnsi="宋体" w:hint="eastAsia"/>
        </w:rPr>
        <w:t>年</w:t>
      </w:r>
      <w:r>
        <w:rPr>
          <w:rFonts w:ascii="Times New Roman" w:hAnsi="宋体"/>
        </w:rPr>
        <w:t>12</w:t>
      </w:r>
      <w:r>
        <w:rPr>
          <w:rFonts w:ascii="Times New Roman" w:hAnsi="宋体" w:hint="eastAsia"/>
        </w:rPr>
        <w:t>月</w:t>
      </w:r>
      <w:r>
        <w:rPr>
          <w:rFonts w:ascii="Times New Roman" w:hAnsi="宋体"/>
        </w:rPr>
        <w:t>5</w:t>
      </w:r>
      <w:r>
        <w:rPr>
          <w:rFonts w:ascii="Times New Roman" w:hAnsi="宋体" w:hint="eastAsia"/>
        </w:rPr>
        <w:t>日通过</w:t>
      </w:r>
      <w:proofErr w:type="gramStart"/>
      <w:r>
        <w:rPr>
          <w:rFonts w:ascii="Times New Roman" w:hAnsi="宋体" w:hint="eastAsia"/>
        </w:rPr>
        <w:t>网银完成</w:t>
      </w:r>
      <w:proofErr w:type="gramEnd"/>
      <w:r>
        <w:rPr>
          <w:rFonts w:ascii="Times New Roman" w:hAnsi="宋体" w:hint="eastAsia"/>
        </w:rPr>
        <w:t>了四项支付，其中（</w:t>
      </w:r>
      <w:r>
        <w:rPr>
          <w:rFonts w:ascii="Times New Roman" w:hAnsi="宋体"/>
        </w:rPr>
        <w:t>6</w:t>
      </w:r>
      <w:r>
        <w:rPr>
          <w:rFonts w:ascii="Times New Roman" w:hAnsi="宋体" w:hint="eastAsia"/>
        </w:rPr>
        <w:t>）的业务类型不同于其他三项。</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在网上商城购买了一台手机</w:t>
      </w:r>
    </w:p>
    <w:p w:rsidR="001F71BE" w:rsidRDefault="00CA1B76">
      <w:pPr>
        <w:rPr>
          <w:rFonts w:ascii="Times New Roman" w:hAnsi="宋体"/>
        </w:rPr>
      </w:pPr>
      <w:r>
        <w:rPr>
          <w:rFonts w:ascii="Times New Roman" w:hAnsi="宋体" w:hint="eastAsia"/>
        </w:rPr>
        <w:t xml:space="preserve">B. </w:t>
      </w:r>
      <w:r>
        <w:rPr>
          <w:rFonts w:ascii="Times New Roman" w:hAnsi="宋体" w:hint="eastAsia"/>
        </w:rPr>
        <w:t>在某影音服务网站上注册后并观看了付费电影</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在税务征缴系统中申报并支付了本公司上月地税</w:t>
      </w:r>
    </w:p>
    <w:p w:rsidR="001F71BE" w:rsidRDefault="00CA1B76">
      <w:pPr>
        <w:rPr>
          <w:rFonts w:ascii="Times New Roman" w:hAnsi="Times New Roman"/>
        </w:rPr>
      </w:pPr>
      <w:r>
        <w:rPr>
          <w:rFonts w:ascii="Times New Roman" w:hAnsi="宋体" w:hint="eastAsia"/>
        </w:rPr>
        <w:t xml:space="preserve">D. </w:t>
      </w:r>
      <w:r>
        <w:rPr>
          <w:rFonts w:ascii="Times New Roman" w:hAnsi="宋体" w:hint="eastAsia"/>
        </w:rPr>
        <w:t>团购了一套实惠的二人套餐电影票</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C</w:t>
      </w:r>
      <w:r>
        <w:rPr>
          <w:rFonts w:ascii="Times New Roman" w:hAnsi="Times New Roman" w:hint="eastAsia"/>
        </w:rPr>
        <w:t>为电子政务，其他为电子商务。</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7</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现代企业信息系统的一个明显特点是，企业从依靠信息进行管理向（</w:t>
      </w:r>
      <w:r>
        <w:rPr>
          <w:rFonts w:ascii="Times New Roman" w:hAnsi="宋体"/>
        </w:rPr>
        <w:t>7</w:t>
      </w:r>
      <w:r>
        <w:rPr>
          <w:rFonts w:ascii="Times New Roman" w:hAnsi="宋体" w:hint="eastAsia"/>
        </w:rPr>
        <w:t>）转化。</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知识管理</w:t>
      </w:r>
    </w:p>
    <w:p w:rsidR="001F71BE" w:rsidRDefault="00CA1B76">
      <w:pPr>
        <w:rPr>
          <w:rFonts w:ascii="Times New Roman" w:hAnsi="宋体"/>
        </w:rPr>
      </w:pPr>
      <w:r>
        <w:rPr>
          <w:rFonts w:ascii="Times New Roman" w:hAnsi="宋体" w:hint="eastAsia"/>
        </w:rPr>
        <w:t xml:space="preserve">B. </w:t>
      </w:r>
      <w:r>
        <w:rPr>
          <w:rFonts w:ascii="Times New Roman" w:hAnsi="宋体" w:hint="eastAsia"/>
        </w:rPr>
        <w:t>管理信息</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管理数据</w:t>
      </w:r>
    </w:p>
    <w:p w:rsidR="001F71BE" w:rsidRDefault="00CA1B76">
      <w:pPr>
        <w:rPr>
          <w:rFonts w:ascii="Times New Roman" w:hAnsi="Times New Roman"/>
        </w:rPr>
      </w:pPr>
      <w:r>
        <w:rPr>
          <w:rFonts w:ascii="Times New Roman" w:hAnsi="宋体" w:hint="eastAsia"/>
        </w:rPr>
        <w:t xml:space="preserve">D. </w:t>
      </w:r>
      <w:r>
        <w:rPr>
          <w:rFonts w:ascii="Times New Roman" w:hAnsi="宋体" w:hint="eastAsia"/>
        </w:rPr>
        <w:t>决策管理</w:t>
      </w:r>
    </w:p>
    <w:p w:rsidR="001F71BE" w:rsidRDefault="00CA1B76">
      <w:pPr>
        <w:ind w:firstLine="422"/>
        <w:rPr>
          <w:rFonts w:ascii="Times New Roman" w:hAnsi="Times New Roman"/>
          <w:b/>
        </w:rPr>
      </w:pPr>
      <w:r>
        <w:rPr>
          <w:rFonts w:ascii="Times New Roman" w:hAnsi="Times New Roman" w:hint="eastAsia"/>
          <w:b/>
        </w:rPr>
        <w:t>分析：</w:t>
      </w:r>
    </w:p>
    <w:p w:rsidR="00041E9E" w:rsidRPr="00041E9E" w:rsidRDefault="00041E9E" w:rsidP="00041E9E">
      <w:pPr>
        <w:rPr>
          <w:rFonts w:ascii="Times New Roman" w:hAnsi="宋体"/>
        </w:rPr>
      </w:pPr>
      <w:r w:rsidRPr="00041E9E">
        <w:rPr>
          <w:rFonts w:ascii="Times New Roman" w:hAnsi="宋体"/>
        </w:rPr>
        <w:t>知识管理的定义为，在组织中建构一个量化与质化的知识系统，让组织中的资讯与知识，透过获得、创造、分享、整合、记录、存取、更新、创新等过程，不断的回馈到知识系统内，形成永不间断的累积个人与组织的知识成为组织智慧的循环，在企业组织中成为管理与应用的智慧资本，有助于企业做出正确的决策，以适应市场的变迁。</w:t>
      </w:r>
    </w:p>
    <w:p w:rsidR="00041E9E" w:rsidRPr="00041E9E" w:rsidRDefault="00041E9E" w:rsidP="00041E9E">
      <w:pPr>
        <w:rPr>
          <w:rFonts w:ascii="Times New Roman" w:hAnsi="宋体"/>
        </w:rPr>
      </w:pPr>
      <w:r w:rsidRPr="00041E9E">
        <w:rPr>
          <w:rFonts w:ascii="Times New Roman" w:hAnsi="宋体"/>
        </w:rPr>
        <w:t>21</w:t>
      </w:r>
      <w:r w:rsidRPr="00041E9E">
        <w:rPr>
          <w:rFonts w:ascii="Times New Roman" w:hAnsi="宋体"/>
        </w:rPr>
        <w:t>世纪企业的成功越来越依赖于企业所拥有知识的质量，企业从依靠信息进行管理向知识管理转化。</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CA1B76">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13</w:t>
      </w:r>
      <w:r>
        <w:rPr>
          <w:rFonts w:ascii="Times New Roman" w:hint="eastAsia"/>
          <w:sz w:val="24"/>
          <w:szCs w:val="24"/>
        </w:rPr>
        <w:t>年下</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企业信息化就是用现代信息技术来支撑企业经营战略、行为规范和业务流程的实现。企业信息化结构一般分为产品（服务）层、作业层、管理层和决策层。企业门户网站属于（</w:t>
      </w:r>
      <w:r>
        <w:rPr>
          <w:rFonts w:ascii="Times New Roman" w:hAnsi="宋体" w:hint="eastAsia"/>
        </w:rPr>
        <w:t>2</w:t>
      </w:r>
      <w:r>
        <w:rPr>
          <w:rFonts w:ascii="Times New Roman" w:hAnsi="宋体" w:hint="eastAsia"/>
        </w:rPr>
        <w:t>）层。</w:t>
      </w:r>
    </w:p>
    <w:p w:rsidR="001F71BE" w:rsidRDefault="00CA1B76">
      <w:pPr>
        <w:rPr>
          <w:rFonts w:ascii="Times New Roman" w:hAnsi="Times New Roman"/>
        </w:rPr>
      </w:pPr>
      <w:r>
        <w:rPr>
          <w:rFonts w:ascii="Times New Roman" w:hAnsi="宋体" w:hint="eastAsia"/>
        </w:rPr>
        <w:t xml:space="preserve">A. </w:t>
      </w:r>
      <w:r>
        <w:rPr>
          <w:rFonts w:ascii="Times New Roman" w:hAnsi="宋体" w:hint="eastAsia"/>
        </w:rPr>
        <w:t>产品</w:t>
      </w:r>
      <w:r>
        <w:rPr>
          <w:rFonts w:ascii="Times New Roman" w:hAnsi="宋体" w:hint="eastAsia"/>
        </w:rPr>
        <w:tab/>
      </w:r>
      <w:r>
        <w:rPr>
          <w:rFonts w:ascii="Times New Roman" w:hAnsi="宋体" w:hint="eastAsia"/>
        </w:rPr>
        <w:tab/>
        <w:t xml:space="preserve">B. </w:t>
      </w:r>
      <w:r>
        <w:rPr>
          <w:rFonts w:ascii="Times New Roman" w:hAnsi="宋体" w:hint="eastAsia"/>
        </w:rPr>
        <w:t>作业</w:t>
      </w:r>
      <w:r>
        <w:rPr>
          <w:rFonts w:ascii="Times New Roman" w:hAnsi="宋体" w:hint="eastAsia"/>
        </w:rPr>
        <w:tab/>
      </w:r>
      <w:r>
        <w:rPr>
          <w:rFonts w:ascii="Times New Roman" w:hAnsi="宋体" w:hint="eastAsia"/>
        </w:rPr>
        <w:tab/>
        <w:t xml:space="preserve">C. </w:t>
      </w:r>
      <w:r>
        <w:rPr>
          <w:rFonts w:ascii="Times New Roman" w:hAnsi="宋体" w:hint="eastAsia"/>
        </w:rPr>
        <w:t>管理</w:t>
      </w:r>
      <w:r>
        <w:rPr>
          <w:rFonts w:ascii="Times New Roman" w:hAnsi="宋体" w:hint="eastAsia"/>
        </w:rPr>
        <w:tab/>
      </w:r>
      <w:r>
        <w:rPr>
          <w:rFonts w:ascii="Times New Roman" w:hAnsi="宋体" w:hint="eastAsia"/>
        </w:rPr>
        <w:tab/>
        <w:t xml:space="preserve">D. </w:t>
      </w:r>
      <w:r>
        <w:rPr>
          <w:rFonts w:ascii="Times New Roman" w:hAnsi="宋体" w:hint="eastAsia"/>
        </w:rPr>
        <w:t>决策</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r>
        <w:rPr>
          <w:rFonts w:hint="eastAsia"/>
        </w:rPr>
        <w:t>产品（服务）层：提供相关的产品或服务供大家使用。</w:t>
      </w:r>
      <w:r>
        <w:rPr>
          <w:rFonts w:hint="eastAsia"/>
        </w:rPr>
        <w:t xml:space="preserve"> </w:t>
      </w:r>
    </w:p>
    <w:p w:rsidR="001F71BE" w:rsidRDefault="00CA1B76">
      <w:r>
        <w:rPr>
          <w:rFonts w:hint="eastAsia"/>
        </w:rPr>
        <w:t>作业层方面，系统功能主要是通过计算机取代手工操作，并完成基本数据的采集，在日常的事务工作处理、报表查询处理、销售业务数据处理等方面提供相应的报表。这也是企业进行信息化战略的基本点所在，如果这些基层业务操作无法通过信息化手段进行精准的操作，将严重影响到数据的准确性和上层管理的决策。</w:t>
      </w:r>
      <w:r>
        <w:rPr>
          <w:rFonts w:hint="eastAsia"/>
        </w:rPr>
        <w:t xml:space="preserve"> </w:t>
      </w:r>
    </w:p>
    <w:p w:rsidR="001F71BE" w:rsidRDefault="00CA1B76">
      <w:r>
        <w:rPr>
          <w:rFonts w:hint="eastAsia"/>
        </w:rPr>
        <w:t>管理层的信息系统在基层数据的采集和分析基础上，结合企业总部的经营方针，对连锁企业的财务、库存、销售、人事等进行有效的组织管理和微观控制。管理层管理系统处理的是作业层提供的各类数据，并为企业决策层提供有效的决策参考数据。</w:t>
      </w:r>
      <w:r>
        <w:rPr>
          <w:rFonts w:hint="eastAsia"/>
        </w:rPr>
        <w:t xml:space="preserve"> </w:t>
      </w:r>
    </w:p>
    <w:p w:rsidR="001F71BE" w:rsidRDefault="00CA1B76">
      <w:r>
        <w:rPr>
          <w:rFonts w:hint="eastAsia"/>
        </w:rPr>
        <w:t>决策支持系统通过其所获取的各类数据，根据一定的模型和方法，充分挖掘各类信息和规律，辅助决策者进行未来市场变化趋势的预测，从而确定正确的发展方向和策略。决策层的数据来源一方面在于企业内部有下面反馈上来的各类信息和企业外部环境带来的各类数据，包括常规性的即时数据和历史数据。</w:t>
      </w:r>
    </w:p>
    <w:p w:rsidR="001F71BE" w:rsidRDefault="00CA1B76">
      <w:r>
        <w:rPr>
          <w:rFonts w:hint="eastAsia"/>
        </w:rPr>
        <w:t>阅读理解！一般而言，企业的“门户网站”当然是为浏览该门户的客户“服务”的，所以选产品（服务）层。</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4</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以下关于商业智能的说法中，（</w:t>
      </w:r>
      <w:r>
        <w:rPr>
          <w:rFonts w:ascii="Times New Roman" w:hAnsi="宋体"/>
        </w:rPr>
        <w:t>4</w:t>
      </w:r>
      <w:r>
        <w:rPr>
          <w:rFonts w:ascii="Times New Roman" w:hAnsi="宋体" w:hint="eastAsia"/>
        </w:rPr>
        <w:t>）是不恰当的。</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商业智能通过对组织中分散的、独立存在的大量数据进行分析，并转换为有用知识，帮助企业进行决策</w:t>
      </w:r>
    </w:p>
    <w:p w:rsidR="001F71BE" w:rsidRDefault="00CA1B76">
      <w:pPr>
        <w:rPr>
          <w:rFonts w:ascii="Times New Roman" w:hAnsi="宋体"/>
        </w:rPr>
      </w:pPr>
      <w:r>
        <w:rPr>
          <w:rFonts w:ascii="Times New Roman" w:hAnsi="宋体" w:hint="eastAsia"/>
        </w:rPr>
        <w:t xml:space="preserve">B. </w:t>
      </w:r>
      <w:r>
        <w:rPr>
          <w:rFonts w:ascii="Times New Roman" w:hAnsi="宋体" w:hint="eastAsia"/>
        </w:rPr>
        <w:t>商业智能是数据仓库、</w:t>
      </w:r>
      <w:r>
        <w:rPr>
          <w:rFonts w:ascii="Times New Roman" w:hAnsi="宋体" w:hint="eastAsia"/>
        </w:rPr>
        <w:t>OLAP</w:t>
      </w:r>
      <w:r>
        <w:rPr>
          <w:rFonts w:ascii="Times New Roman" w:hAnsi="宋体" w:hint="eastAsia"/>
        </w:rPr>
        <w:t>和数据挖掘技术的综合运用。</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商业智能中的数据挖掘技术可以取代传统的数据报表，来为决策提供支持</w:t>
      </w:r>
    </w:p>
    <w:p w:rsidR="001F71BE" w:rsidRDefault="00CA1B76">
      <w:pPr>
        <w:rPr>
          <w:rFonts w:ascii="Times New Roman" w:hAnsi="Times New Roman"/>
        </w:rPr>
      </w:pPr>
      <w:r>
        <w:rPr>
          <w:rFonts w:ascii="Times New Roman" w:hAnsi="宋体" w:hint="eastAsia"/>
        </w:rPr>
        <w:t xml:space="preserve">D. </w:t>
      </w:r>
      <w:r>
        <w:rPr>
          <w:rFonts w:ascii="Times New Roman" w:hAnsi="宋体" w:hint="eastAsia"/>
        </w:rPr>
        <w:t>商业智能应能提供业务解决方案</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宋体"/>
        </w:rPr>
      </w:pPr>
      <w:r>
        <w:rPr>
          <w:rFonts w:ascii="Times New Roman" w:hAnsi="宋体" w:hint="eastAsia"/>
        </w:rPr>
        <w:t>随着时代的发展，传统报表系统已经不能满足日益增长的业务需求了，企业期待着新的技术。数据分析和数据挖掘的时代正在来临。值得注意的是，数据分析和数据挖掘系统的目的是带给我们更多的决策支持价值，并不是取代数据报表。</w:t>
      </w:r>
      <w:r>
        <w:rPr>
          <w:rFonts w:ascii="Times New Roman" w:hAnsi="宋体" w:hint="eastAsia"/>
          <w:u w:val="single"/>
        </w:rPr>
        <w:t>报表系统依然有其不可取代的优势，并且将会长期与数据分析、挖掘系统一起并存下去。</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sidRPr="00827A4C">
        <w:rPr>
          <w:rFonts w:ascii="Times New Roman"/>
          <w:sz w:val="24"/>
          <w:szCs w:val="24"/>
          <w:highlight w:val="red"/>
        </w:rPr>
        <w:t>试题</w:t>
      </w:r>
      <w:r w:rsidRPr="00827A4C">
        <w:rPr>
          <w:rFonts w:ascii="Times New Roman" w:hAnsi="Times New Roman"/>
          <w:sz w:val="24"/>
          <w:szCs w:val="24"/>
          <w:highlight w:val="red"/>
        </w:rPr>
        <w:t>0</w:t>
      </w:r>
      <w:r w:rsidRPr="00827A4C">
        <w:rPr>
          <w:rFonts w:ascii="Times New Roman" w:hAnsi="Times New Roman" w:hint="eastAsia"/>
          <w:sz w:val="24"/>
          <w:szCs w:val="24"/>
          <w:highlight w:val="red"/>
        </w:rPr>
        <w:t>5</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信息资源管理包括数据资源管理和信息处理管理。组织内部人员访问角色管理（</w:t>
      </w:r>
      <w:r>
        <w:rPr>
          <w:rFonts w:ascii="Times New Roman" w:hAnsi="宋体"/>
        </w:rPr>
        <w:t>5</w:t>
      </w:r>
      <w:r>
        <w:rPr>
          <w:rFonts w:ascii="Times New Roman" w:hAnsi="宋体" w:hint="eastAsia"/>
        </w:rPr>
        <w:t>）</w:t>
      </w:r>
      <w:r>
        <w:rPr>
          <w:rFonts w:ascii="Times New Roman" w:hAnsi="宋体"/>
        </w:rPr>
        <w:t xml:space="preserve"> </w:t>
      </w:r>
      <w:r>
        <w:rPr>
          <w:rFonts w:ascii="Times New Roman" w:hAnsi="宋体" w:hint="eastAsia"/>
        </w:rPr>
        <w:t>。</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不属于信息资源管理</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属于数据资源管理</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属于信息处理管理</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属于人事管理</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lastRenderedPageBreak/>
        <w:t>信息资源管理包括数据资源管理和信息处理管理。数据资源管理强调对数据的控制，后者关心管理人员在一条件下如何获取和处理信息，且强调企业信息资源的重要性。</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sidRPr="00F374FB">
        <w:rPr>
          <w:rFonts w:ascii="Times New Roman"/>
          <w:sz w:val="24"/>
          <w:szCs w:val="24"/>
          <w:highlight w:val="red"/>
        </w:rPr>
        <w:t>试题</w:t>
      </w:r>
      <w:r w:rsidRPr="00F374FB">
        <w:rPr>
          <w:rFonts w:ascii="Times New Roman" w:hAnsi="Times New Roman"/>
          <w:sz w:val="24"/>
          <w:szCs w:val="24"/>
          <w:highlight w:val="red"/>
        </w:rPr>
        <w:t>0</w:t>
      </w:r>
      <w:r w:rsidRPr="00F374FB">
        <w:rPr>
          <w:rFonts w:ascii="Times New Roman" w:hAnsi="Times New Roman" w:hint="eastAsia"/>
          <w:sz w:val="24"/>
          <w:szCs w:val="24"/>
          <w:highlight w:val="red"/>
        </w:rPr>
        <w:t>6</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以下关于大数据的叙述中，（</w:t>
      </w:r>
      <w:r>
        <w:rPr>
          <w:rFonts w:ascii="Times New Roman" w:hAnsi="宋体"/>
        </w:rPr>
        <w:t>6</w:t>
      </w:r>
      <w:r>
        <w:rPr>
          <w:rFonts w:ascii="Times New Roman" w:hAnsi="宋体" w:hint="eastAsia"/>
        </w:rPr>
        <w:t>）是不恰当的。</w:t>
      </w:r>
    </w:p>
    <w:p w:rsidR="001F71BE" w:rsidRDefault="00CA1B76">
      <w:pPr>
        <w:rPr>
          <w:rFonts w:ascii="Times New Roman" w:hAnsi="宋体"/>
        </w:rPr>
      </w:pPr>
      <w:r>
        <w:rPr>
          <w:rFonts w:ascii="Times New Roman" w:hAnsi="宋体" w:hint="eastAsia"/>
        </w:rPr>
        <w:t xml:space="preserve">A. </w:t>
      </w:r>
      <w:r>
        <w:rPr>
          <w:rFonts w:ascii="Times New Roman" w:hAnsi="宋体" w:hint="eastAsia"/>
        </w:rPr>
        <w:t>大数据是仅靠现有数据库管理工具或传统数据处理系统很难处理的大型而复杂的数据集。</w:t>
      </w:r>
    </w:p>
    <w:p w:rsidR="001F71BE" w:rsidRDefault="00CA1B76">
      <w:pPr>
        <w:rPr>
          <w:rFonts w:ascii="Times New Roman" w:hAnsi="宋体"/>
        </w:rPr>
      </w:pPr>
      <w:r>
        <w:rPr>
          <w:rFonts w:ascii="Times New Roman" w:hAnsi="宋体" w:hint="eastAsia"/>
        </w:rPr>
        <w:t xml:space="preserve">B. </w:t>
      </w:r>
      <w:r>
        <w:rPr>
          <w:rFonts w:ascii="Times New Roman" w:hAnsi="宋体" w:hint="eastAsia"/>
        </w:rPr>
        <w:t>大数据具有数据体量巨大、数据类型繁多、处理速度快等特性。</w:t>
      </w:r>
    </w:p>
    <w:p w:rsidR="001F71BE" w:rsidRDefault="00CA1B76">
      <w:pPr>
        <w:rPr>
          <w:rFonts w:ascii="Times New Roman" w:hAnsi="宋体"/>
        </w:rPr>
      </w:pPr>
      <w:r>
        <w:rPr>
          <w:rFonts w:ascii="Times New Roman" w:hAnsi="宋体" w:hint="eastAsia"/>
        </w:rPr>
        <w:t xml:space="preserve">C. </w:t>
      </w:r>
      <w:r>
        <w:rPr>
          <w:rFonts w:ascii="Times New Roman" w:hAnsi="宋体" w:hint="eastAsia"/>
        </w:rPr>
        <w:t>大数据的战略意义是实现数据的增值</w:t>
      </w:r>
    </w:p>
    <w:p w:rsidR="001F71BE" w:rsidRDefault="00CA1B76">
      <w:pPr>
        <w:rPr>
          <w:rFonts w:ascii="Times New Roman" w:hAnsi="Times New Roman"/>
        </w:rPr>
      </w:pPr>
      <w:r>
        <w:rPr>
          <w:rFonts w:ascii="Times New Roman" w:hAnsi="宋体" w:hint="eastAsia"/>
        </w:rPr>
        <w:t xml:space="preserve">D. </w:t>
      </w:r>
      <w:r>
        <w:rPr>
          <w:rFonts w:ascii="Times New Roman" w:hAnsi="宋体" w:hint="eastAsia"/>
        </w:rPr>
        <w:t>大数据研究中，数据之间的因果关系比关联关系更重要</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大数据（英语：</w:t>
      </w:r>
      <w:r>
        <w:rPr>
          <w:rFonts w:ascii="Times New Roman" w:hAnsi="Times New Roman" w:hint="eastAsia"/>
        </w:rPr>
        <w:t>Big data</w:t>
      </w:r>
      <w:r>
        <w:rPr>
          <w:rFonts w:ascii="Times New Roman" w:hAnsi="Times New Roman" w:hint="eastAsia"/>
        </w:rPr>
        <w:t>），或称巨量数据、海量数据、大资料，指的是所涉及的数据</w:t>
      </w:r>
      <w:proofErr w:type="gramStart"/>
      <w:r>
        <w:rPr>
          <w:rFonts w:ascii="Times New Roman" w:hAnsi="Times New Roman" w:hint="eastAsia"/>
        </w:rPr>
        <w:t>量规模</w:t>
      </w:r>
      <w:proofErr w:type="gramEnd"/>
      <w:r>
        <w:rPr>
          <w:rFonts w:ascii="Times New Roman" w:hAnsi="Times New Roman" w:hint="eastAsia"/>
        </w:rPr>
        <w:t>巨大到无法通过人工，在合理时间内达到截取、管理、处理、并整理成为人类所能解读的信息。网络上每一笔搜索，网站上每一笔交易、每一笔输入都是数据，通过计算机做筛选、整理、分析，所得出的结果可不仅仅</w:t>
      </w:r>
      <w:proofErr w:type="gramStart"/>
      <w:r>
        <w:rPr>
          <w:rFonts w:ascii="Times New Roman" w:hAnsi="Times New Roman" w:hint="eastAsia"/>
        </w:rPr>
        <w:t>止</w:t>
      </w:r>
      <w:proofErr w:type="gramEnd"/>
      <w:r>
        <w:rPr>
          <w:rFonts w:ascii="Times New Roman" w:hAnsi="Times New Roman" w:hint="eastAsia"/>
        </w:rPr>
        <w:t>得到简单、客观的结论，更能用于帮助企业经营决策，搜集起来的数据还可以被规划，引导开发更大的消费力量。</w:t>
      </w:r>
    </w:p>
    <w:p w:rsidR="001F1884" w:rsidRDefault="001F1884">
      <w:pPr>
        <w:rPr>
          <w:rFonts w:ascii="Open Sans" w:hAnsi="Open Sans" w:cs="Open Sans" w:hint="eastAsia"/>
          <w:color w:val="000000"/>
          <w:szCs w:val="21"/>
        </w:rPr>
      </w:pPr>
      <w:r>
        <w:rPr>
          <w:rFonts w:ascii="Open Sans" w:hAnsi="Open Sans" w:cs="Open Sans"/>
          <w:color w:val="000000"/>
          <w:szCs w:val="21"/>
        </w:rPr>
        <w:t>大数据的常见特点是</w:t>
      </w:r>
      <w:r>
        <w:rPr>
          <w:rFonts w:ascii="Open Sans" w:hAnsi="Open Sans" w:cs="Open Sans"/>
          <w:color w:val="000000"/>
          <w:szCs w:val="21"/>
        </w:rPr>
        <w:t>5V</w:t>
      </w:r>
      <w:r>
        <w:rPr>
          <w:rFonts w:ascii="Open Sans" w:hAnsi="Open Sans" w:cs="Open Sans"/>
          <w:color w:val="000000"/>
          <w:szCs w:val="21"/>
        </w:rPr>
        <w:t>：</w:t>
      </w:r>
      <w:r>
        <w:rPr>
          <w:rFonts w:ascii="Open Sans" w:hAnsi="Open Sans" w:cs="Open Sans"/>
          <w:color w:val="000000"/>
          <w:szCs w:val="21"/>
        </w:rPr>
        <w:t>Volume</w:t>
      </w:r>
      <w:r>
        <w:rPr>
          <w:rFonts w:ascii="Open Sans" w:hAnsi="Open Sans" w:cs="Open Sans"/>
          <w:color w:val="000000"/>
          <w:szCs w:val="21"/>
        </w:rPr>
        <w:t>、</w:t>
      </w:r>
      <w:r>
        <w:rPr>
          <w:rFonts w:ascii="Open Sans" w:hAnsi="Open Sans" w:cs="Open Sans"/>
          <w:color w:val="000000"/>
          <w:szCs w:val="21"/>
        </w:rPr>
        <w:t>Velocity</w:t>
      </w:r>
      <w:r>
        <w:rPr>
          <w:rFonts w:ascii="Open Sans" w:hAnsi="Open Sans" w:cs="Open Sans"/>
          <w:color w:val="000000"/>
          <w:szCs w:val="21"/>
        </w:rPr>
        <w:t>、</w:t>
      </w:r>
      <w:r>
        <w:rPr>
          <w:rFonts w:ascii="Open Sans" w:hAnsi="Open Sans" w:cs="Open Sans"/>
          <w:color w:val="000000"/>
          <w:szCs w:val="21"/>
        </w:rPr>
        <w:t>Variety</w:t>
      </w:r>
      <w:r>
        <w:rPr>
          <w:rFonts w:ascii="Open Sans" w:hAnsi="Open Sans" w:cs="Open Sans"/>
          <w:color w:val="000000"/>
          <w:szCs w:val="21"/>
        </w:rPr>
        <w:t>、</w:t>
      </w:r>
      <w:r>
        <w:rPr>
          <w:rFonts w:ascii="Open Sans" w:hAnsi="Open Sans" w:cs="Open Sans"/>
          <w:color w:val="000000"/>
          <w:szCs w:val="21"/>
        </w:rPr>
        <w:t>Veracity</w:t>
      </w:r>
      <w:r>
        <w:rPr>
          <w:rFonts w:ascii="Open Sans" w:hAnsi="Open Sans" w:cs="Open Sans"/>
          <w:color w:val="000000"/>
          <w:szCs w:val="21"/>
        </w:rPr>
        <w:t>、</w:t>
      </w:r>
      <w:r>
        <w:rPr>
          <w:rFonts w:ascii="Open Sans" w:hAnsi="Open Sans" w:cs="Open Sans"/>
          <w:color w:val="000000"/>
          <w:szCs w:val="21"/>
        </w:rPr>
        <w:t>Value</w:t>
      </w:r>
      <w:r>
        <w:rPr>
          <w:rFonts w:ascii="Open Sans" w:hAnsi="Open Sans" w:cs="Open Sans"/>
          <w:color w:val="000000"/>
          <w:szCs w:val="21"/>
        </w:rPr>
        <w:t>（数据量大、输入和处理速度快、数据多样性、真实性、价值）。</w:t>
      </w:r>
    </w:p>
    <w:p w:rsidR="001F71BE" w:rsidRDefault="00CA1B76">
      <w:pPr>
        <w:rPr>
          <w:rFonts w:ascii="Times New Roman" w:hAnsi="Times New Roman"/>
        </w:rPr>
      </w:pPr>
      <w:bookmarkStart w:id="0" w:name="_GoBack"/>
      <w:bookmarkEnd w:id="0"/>
      <w:r>
        <w:rPr>
          <w:rFonts w:ascii="Times New Roman" w:hAnsi="Times New Roman" w:hint="eastAsia"/>
        </w:rPr>
        <w:t>“大数据”是由数量巨大、结构复杂、类型众多数据构成的数据集合，是基于</w:t>
      </w:r>
      <w:proofErr w:type="gramStart"/>
      <w:r>
        <w:rPr>
          <w:rFonts w:ascii="Times New Roman" w:hAnsi="Times New Roman" w:hint="eastAsia"/>
        </w:rPr>
        <w:t>云计算</w:t>
      </w:r>
      <w:proofErr w:type="gramEnd"/>
      <w:r>
        <w:rPr>
          <w:rFonts w:ascii="Times New Roman" w:hAnsi="Times New Roman" w:hint="eastAsia"/>
        </w:rPr>
        <w:t>的数据处理与应用模式，通过数据的集成共享，交叉复用形成的智力资源和知识服务能力。</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sidRPr="00F374FB">
        <w:rPr>
          <w:rFonts w:ascii="Times New Roman"/>
          <w:sz w:val="24"/>
          <w:szCs w:val="24"/>
          <w:highlight w:val="red"/>
        </w:rPr>
        <w:t>试题</w:t>
      </w:r>
      <w:r w:rsidRPr="00F374FB">
        <w:rPr>
          <w:rFonts w:ascii="Times New Roman" w:hAnsi="Times New Roman"/>
          <w:sz w:val="24"/>
          <w:szCs w:val="24"/>
          <w:highlight w:val="red"/>
        </w:rPr>
        <w:t>0</w:t>
      </w:r>
      <w:r w:rsidRPr="00F374FB">
        <w:rPr>
          <w:rFonts w:ascii="Times New Roman" w:hAnsi="Times New Roman" w:hint="eastAsia"/>
          <w:sz w:val="24"/>
          <w:szCs w:val="24"/>
          <w:highlight w:val="red"/>
        </w:rPr>
        <w:t>7</w:t>
      </w:r>
      <w:r>
        <w:rPr>
          <w:rFonts w:ascii="Times New Roman" w:hAnsi="Times New Roman"/>
          <w:sz w:val="24"/>
          <w:szCs w:val="24"/>
        </w:rPr>
        <w:t xml:space="preserve"> </w:t>
      </w:r>
    </w:p>
    <w:p w:rsidR="001F71BE" w:rsidRDefault="00CA1B76">
      <w:pPr>
        <w:rPr>
          <w:rFonts w:ascii="Times New Roman" w:hAnsi="宋体"/>
        </w:rPr>
      </w:pPr>
      <w:proofErr w:type="gramStart"/>
      <w:r>
        <w:rPr>
          <w:rFonts w:ascii="Times New Roman" w:hAnsi="宋体" w:hint="eastAsia"/>
        </w:rPr>
        <w:t>云计算</w:t>
      </w:r>
      <w:proofErr w:type="gramEnd"/>
      <w:r>
        <w:rPr>
          <w:rFonts w:ascii="Times New Roman" w:hAnsi="宋体" w:hint="eastAsia"/>
        </w:rPr>
        <w:t>通过提供动态易扩展且通常为（</w:t>
      </w:r>
      <w:r>
        <w:rPr>
          <w:rFonts w:ascii="Times New Roman" w:hAnsi="宋体"/>
        </w:rPr>
        <w:t>7</w:t>
      </w:r>
      <w:r>
        <w:rPr>
          <w:rFonts w:ascii="Times New Roman" w:hAnsi="宋体" w:hint="eastAsia"/>
        </w:rPr>
        <w:t>）的资源来实现基于网络的相关服务。</w:t>
      </w:r>
    </w:p>
    <w:p w:rsidR="001F71BE" w:rsidRDefault="00CA1B76">
      <w:pPr>
        <w:rPr>
          <w:rFonts w:ascii="Times New Roman" w:hAnsi="Times New Roman"/>
        </w:rPr>
      </w:pPr>
      <w:r>
        <w:rPr>
          <w:rFonts w:ascii="Times New Roman" w:hAnsi="宋体" w:hint="eastAsia"/>
        </w:rPr>
        <w:t>A</w:t>
      </w:r>
      <w:r>
        <w:rPr>
          <w:rFonts w:ascii="Times New Roman" w:hAnsi="宋体" w:hint="eastAsia"/>
        </w:rPr>
        <w:t>、分布式</w:t>
      </w:r>
      <w:r>
        <w:rPr>
          <w:rFonts w:ascii="Times New Roman" w:hAnsi="宋体" w:hint="eastAsia"/>
        </w:rPr>
        <w:tab/>
      </w:r>
      <w:r>
        <w:rPr>
          <w:rFonts w:ascii="Times New Roman" w:hAnsi="宋体" w:hint="eastAsia"/>
        </w:rPr>
        <w:tab/>
        <w:t>B</w:t>
      </w:r>
      <w:r>
        <w:rPr>
          <w:rFonts w:ascii="Times New Roman" w:hAnsi="宋体" w:hint="eastAsia"/>
        </w:rPr>
        <w:t>、虚拟化</w:t>
      </w:r>
      <w:r>
        <w:rPr>
          <w:rFonts w:ascii="Times New Roman" w:hAnsi="宋体" w:hint="eastAsia"/>
        </w:rPr>
        <w:tab/>
      </w:r>
      <w:r>
        <w:rPr>
          <w:rFonts w:ascii="Times New Roman" w:hAnsi="宋体" w:hint="eastAsia"/>
        </w:rPr>
        <w:tab/>
        <w:t>C</w:t>
      </w:r>
      <w:r>
        <w:rPr>
          <w:rFonts w:ascii="Times New Roman" w:hAnsi="宋体" w:hint="eastAsia"/>
        </w:rPr>
        <w:t>、共享式</w:t>
      </w:r>
      <w:r>
        <w:rPr>
          <w:rFonts w:ascii="Times New Roman" w:hAnsi="宋体" w:hint="eastAsia"/>
        </w:rPr>
        <w:tab/>
      </w:r>
      <w:r>
        <w:rPr>
          <w:rFonts w:ascii="Times New Roman" w:hAnsi="宋体" w:hint="eastAsia"/>
        </w:rPr>
        <w:tab/>
        <w:t>D</w:t>
      </w:r>
      <w:r>
        <w:rPr>
          <w:rFonts w:ascii="Times New Roman" w:hAnsi="宋体" w:hint="eastAsia"/>
        </w:rPr>
        <w:t>、公用的基础设施</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云计算（</w:t>
      </w:r>
      <w:r>
        <w:rPr>
          <w:rFonts w:ascii="Times New Roman" w:hAnsi="Times New Roman" w:hint="eastAsia"/>
        </w:rPr>
        <w:t>cloud computing</w:t>
      </w:r>
      <w:r>
        <w:rPr>
          <w:rFonts w:ascii="Times New Roman" w:hAnsi="Times New Roman" w:hint="eastAsia"/>
        </w:rPr>
        <w:t>）是基于互联网的相关服务的增加、使用和交付模式，通常涉及通过互联网来提供动态易扩展且经常是虚拟化的资源。云是网络、互联网的一种比喻说法。过去在图中往往用云来表示电信网，后来也用来表示互联网和底层基础设施的抽象。</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1F71BE" w:rsidRDefault="00CA1B76">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年上</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4</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国家电子政务总体框架主要包括：服务与应用；信息资源；（</w:t>
      </w:r>
      <w:r>
        <w:rPr>
          <w:rFonts w:ascii="Times New Roman" w:hAnsi="宋体" w:hint="eastAsia"/>
        </w:rPr>
        <w:t>4</w:t>
      </w:r>
      <w:r>
        <w:rPr>
          <w:rFonts w:ascii="Times New Roman" w:hAnsi="宋体" w:hint="eastAsia"/>
        </w:rPr>
        <w:t>）；法律法规与标准化；管理体制。</w:t>
      </w:r>
    </w:p>
    <w:p w:rsidR="001F71BE" w:rsidRDefault="00CA1B76">
      <w:pPr>
        <w:rPr>
          <w:rFonts w:ascii="Times New Roman" w:hAnsi="Times New Roman"/>
        </w:rPr>
      </w:pPr>
      <w:r>
        <w:rPr>
          <w:rFonts w:ascii="Times New Roman" w:hAnsi="宋体" w:hint="eastAsia"/>
        </w:rPr>
        <w:t>A.</w:t>
      </w:r>
      <w:r>
        <w:rPr>
          <w:rFonts w:ascii="Times New Roman" w:hAnsi="宋体" w:hint="eastAsia"/>
        </w:rPr>
        <w:t>基础设施</w:t>
      </w:r>
      <w:r>
        <w:rPr>
          <w:rFonts w:ascii="Times New Roman" w:hAnsi="宋体" w:hint="eastAsia"/>
        </w:rPr>
        <w:tab/>
      </w:r>
      <w:r>
        <w:rPr>
          <w:rFonts w:ascii="Times New Roman" w:hAnsi="宋体" w:hint="eastAsia"/>
        </w:rPr>
        <w:tab/>
        <w:t>B.</w:t>
      </w:r>
      <w:r>
        <w:rPr>
          <w:rFonts w:ascii="Times New Roman" w:hAnsi="宋体" w:hint="eastAsia"/>
        </w:rPr>
        <w:t>过程管理</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信息安全</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信息共享</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宋体"/>
        </w:rPr>
      </w:pPr>
      <w:r>
        <w:rPr>
          <w:rFonts w:ascii="Times New Roman" w:hAnsi="宋体" w:hint="eastAsia"/>
        </w:rPr>
        <w:t>“关于印发《国家电子政务总体框架》的通知”（国信</w:t>
      </w:r>
      <w:r>
        <w:rPr>
          <w:rFonts w:ascii="Times New Roman" w:hAnsi="宋体" w:hint="eastAsia"/>
        </w:rPr>
        <w:t>[2006]2</w:t>
      </w:r>
      <w:r>
        <w:rPr>
          <w:rFonts w:ascii="Times New Roman" w:hAnsi="宋体" w:hint="eastAsia"/>
        </w:rPr>
        <w:t>号）</w:t>
      </w:r>
    </w:p>
    <w:p w:rsidR="001F71BE" w:rsidRDefault="00CA1B76">
      <w:pPr>
        <w:rPr>
          <w:rFonts w:ascii="Times New Roman" w:hAnsi="宋体"/>
        </w:rPr>
      </w:pPr>
      <w:r>
        <w:rPr>
          <w:rFonts w:ascii="Times New Roman" w:hAnsi="宋体" w:hint="eastAsia"/>
        </w:rPr>
        <w:t>二、总体框架的构成</w:t>
      </w:r>
    </w:p>
    <w:p w:rsidR="001F71BE" w:rsidRDefault="00CA1B76">
      <w:pPr>
        <w:rPr>
          <w:rFonts w:ascii="Times New Roman" w:hAnsi="宋体"/>
        </w:rPr>
      </w:pPr>
      <w:r>
        <w:rPr>
          <w:rFonts w:ascii="Times New Roman" w:hAnsi="宋体" w:hint="eastAsia"/>
        </w:rPr>
        <w:t>国家电子政务总体框架的构成包括：服务与应用系统、信息资源、基础设施、法律法规与标准化体系、管理体制；推进国家电子政务建设，服务是宗旨，应用是关键，信息资源开发利</w:t>
      </w:r>
      <w:r>
        <w:rPr>
          <w:rFonts w:ascii="Times New Roman" w:hAnsi="宋体" w:hint="eastAsia"/>
        </w:rPr>
        <w:lastRenderedPageBreak/>
        <w:t>用是主线，基础设施是支撑，法律法规、标准化体系、管理体制是保障。框架是一个统一的整体，在一定时期内相对稳定，具体内涵将随着经济社会发展而动态变化。各地区、各部门按照中央和地方事权划分，在国家电子政务总体框架指导下，结合实际，突出重点，分工协作，共同推进电子政务建设。</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041E9E" w:rsidRDefault="00041E9E">
      <w:pPr>
        <w:ind w:firstLine="422"/>
        <w:rPr>
          <w:rFonts w:ascii="Times New Roman" w:hAnsi="Times New Roman"/>
          <w:b/>
        </w:rPr>
      </w:pP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6</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w:t>
      </w:r>
      <w:r>
        <w:rPr>
          <w:rFonts w:ascii="Times New Roman" w:hAnsi="宋体" w:hint="eastAsia"/>
        </w:rPr>
        <w:t>6</w:t>
      </w:r>
      <w:r>
        <w:rPr>
          <w:rFonts w:ascii="Times New Roman" w:hAnsi="宋体" w:hint="eastAsia"/>
        </w:rPr>
        <w:t>）是指企业与政府机构之间进行电子商务活动。</w:t>
      </w:r>
    </w:p>
    <w:p w:rsidR="001F71BE" w:rsidRDefault="00CA1B76">
      <w:pPr>
        <w:rPr>
          <w:rFonts w:ascii="Times New Roman" w:hAnsi="Times New Roman"/>
        </w:rPr>
      </w:pPr>
      <w:r>
        <w:rPr>
          <w:rFonts w:ascii="Times New Roman" w:hAnsi="宋体" w:hint="eastAsia"/>
        </w:rPr>
        <w:t>A.B2A</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B.B2B</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C.B2C</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D.C2A</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商业机构对行政机构（</w:t>
      </w:r>
      <w:r>
        <w:rPr>
          <w:rFonts w:ascii="Times New Roman" w:hAnsi="Times New Roman" w:hint="eastAsia"/>
        </w:rPr>
        <w:t>Business-to-administrations</w:t>
      </w:r>
      <w:r>
        <w:rPr>
          <w:rFonts w:ascii="Times New Roman" w:hAnsi="Times New Roman" w:hint="eastAsia"/>
        </w:rPr>
        <w:t>）的电子商务指的是企业与政府机构之间进行的电子商务活动。</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CA1B76">
      <w:r>
        <w:rPr>
          <w:rFonts w:hint="eastAsia"/>
        </w:rPr>
        <w:t xml:space="preserve"> </w:t>
      </w:r>
      <w:r>
        <w:rPr>
          <w:rFonts w:hint="eastAsia"/>
        </w:rPr>
        <w:tab/>
      </w:r>
    </w:p>
    <w:p w:rsidR="001F71BE" w:rsidRDefault="00CA1B76">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年下</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 xml:space="preserve">01 </w:t>
      </w:r>
    </w:p>
    <w:p w:rsidR="001F71BE" w:rsidRDefault="00CA1B76">
      <w:pPr>
        <w:rPr>
          <w:rFonts w:ascii="Times New Roman" w:hAnsi="宋体"/>
        </w:rPr>
      </w:pPr>
      <w:r>
        <w:rPr>
          <w:rFonts w:ascii="Times New Roman" w:hAnsi="宋体" w:hint="eastAsia"/>
        </w:rPr>
        <w:t>为了防止航空公司在甲地一个售票点与在乙地另一售票点同时出售从城市</w:t>
      </w:r>
      <w:r>
        <w:rPr>
          <w:rFonts w:ascii="Times New Roman" w:hAnsi="宋体" w:hint="eastAsia"/>
        </w:rPr>
        <w:t>A</w:t>
      </w:r>
      <w:r>
        <w:rPr>
          <w:rFonts w:ascii="Times New Roman" w:hAnsi="宋体" w:hint="eastAsia"/>
        </w:rPr>
        <w:t>到城市</w:t>
      </w:r>
      <w:r>
        <w:rPr>
          <w:rFonts w:ascii="Times New Roman" w:hAnsi="宋体" w:hint="eastAsia"/>
        </w:rPr>
        <w:t>B</w:t>
      </w:r>
      <w:r>
        <w:rPr>
          <w:rFonts w:ascii="Times New Roman" w:hAnsi="宋体" w:hint="eastAsia"/>
        </w:rPr>
        <w:t>的某一航班的最后一张机票，航空公司订票系统必须是（）</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A</w:t>
      </w:r>
      <w:r>
        <w:rPr>
          <w:rFonts w:ascii="Times New Roman" w:hAnsi="宋体" w:hint="eastAsia"/>
        </w:rPr>
        <w:t>、实时信息系统</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B</w:t>
      </w:r>
      <w:r>
        <w:rPr>
          <w:rFonts w:ascii="Times New Roman" w:hAnsi="宋体" w:hint="eastAsia"/>
        </w:rPr>
        <w:t>、批处理信息系统</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C</w:t>
      </w:r>
      <w:r>
        <w:rPr>
          <w:rFonts w:ascii="Times New Roman" w:hAnsi="宋体" w:hint="eastAsia"/>
        </w:rPr>
        <w:t>、管理信息系统</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D</w:t>
      </w:r>
      <w:r>
        <w:rPr>
          <w:rFonts w:ascii="Times New Roman" w:hAnsi="宋体" w:hint="eastAsia"/>
        </w:rPr>
        <w:t>、联网信息系统</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首先，此题选项</w:t>
      </w:r>
      <w:r>
        <w:rPr>
          <w:rFonts w:ascii="Times New Roman" w:hAnsi="Times New Roman" w:hint="eastAsia"/>
        </w:rPr>
        <w:t>A</w:t>
      </w:r>
      <w:r>
        <w:rPr>
          <w:rFonts w:ascii="Times New Roman" w:hAnsi="Times New Roman" w:hint="eastAsia"/>
        </w:rPr>
        <w:t>、</w:t>
      </w:r>
      <w:r>
        <w:rPr>
          <w:rFonts w:ascii="Times New Roman" w:hAnsi="Times New Roman" w:hint="eastAsia"/>
        </w:rPr>
        <w:t>D</w:t>
      </w:r>
      <w:r>
        <w:rPr>
          <w:rFonts w:ascii="Times New Roman" w:hAnsi="Times New Roman" w:hint="eastAsia"/>
        </w:rPr>
        <w:t>都对！</w:t>
      </w:r>
    </w:p>
    <w:p w:rsidR="001F71BE" w:rsidRDefault="00CA1B76">
      <w:pPr>
        <w:rPr>
          <w:rFonts w:ascii="Times New Roman" w:hAnsi="Times New Roman"/>
        </w:rPr>
      </w:pPr>
      <w:r>
        <w:rPr>
          <w:rFonts w:ascii="Times New Roman" w:hAnsi="Times New Roman" w:hint="eastAsia"/>
        </w:rPr>
        <w:t>我的理解是，既然该系统能够“</w:t>
      </w:r>
      <w:r>
        <w:rPr>
          <w:rFonts w:ascii="Times New Roman" w:hAnsi="宋体" w:hint="eastAsia"/>
        </w:rPr>
        <w:t>在甲地一个售票点与在乙地另一售票点同时出售</w:t>
      </w:r>
      <w:r>
        <w:rPr>
          <w:rFonts w:ascii="Times New Roman" w:hAnsi="Times New Roman" w:hint="eastAsia"/>
        </w:rPr>
        <w:t>”，也就是说，该系统一定是“联网”的。此题重点针对的是要避免同时卖一张票的情况，所以，系统除了要联网，还必须“实时”。</w:t>
      </w:r>
    </w:p>
    <w:p w:rsidR="001F71BE" w:rsidRDefault="00CA1B76">
      <w:pPr>
        <w:rPr>
          <w:rFonts w:ascii="Times New Roman" w:hAnsi="Times New Roman"/>
        </w:rPr>
      </w:pPr>
      <w:r>
        <w:rPr>
          <w:rFonts w:ascii="Times New Roman" w:hAnsi="Times New Roman" w:hint="eastAsia"/>
        </w:rPr>
        <w:t>实时操作系统（</w:t>
      </w:r>
      <w:r>
        <w:rPr>
          <w:rFonts w:ascii="Times New Roman" w:hAnsi="Times New Roman" w:hint="eastAsia"/>
        </w:rPr>
        <w:t>Real Time Operating System</w:t>
      </w:r>
      <w:r>
        <w:rPr>
          <w:rFonts w:ascii="Times New Roman" w:hAnsi="Times New Roman" w:hint="eastAsia"/>
        </w:rPr>
        <w:t>，</w:t>
      </w:r>
      <w:r>
        <w:rPr>
          <w:rFonts w:ascii="Times New Roman" w:hAnsi="Times New Roman" w:hint="eastAsia"/>
        </w:rPr>
        <w:t>RTOS</w:t>
      </w:r>
      <w:r>
        <w:rPr>
          <w:rFonts w:ascii="Times New Roman" w:hAnsi="Times New Roman" w:hint="eastAsia"/>
        </w:rPr>
        <w:t>）是指使计算机能及时响应外部事件的请求在规定的严格时间内完成对该事件的处理，并控制所有实时设备和实时任务协调一致地工作的操作系统。实时操作系统要追求的目标是：对外部请求在严格时间范围内做出反应，有高可靠性和完整性。</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1F71BE"/>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3</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电子商务物流柔性化的含义是（）</w:t>
      </w:r>
    </w:p>
    <w:p w:rsidR="001F71BE" w:rsidRDefault="00CA1B76">
      <w:pPr>
        <w:rPr>
          <w:rFonts w:ascii="Times New Roman" w:hAnsi="宋体"/>
        </w:rPr>
      </w:pPr>
      <w:r>
        <w:rPr>
          <w:rFonts w:ascii="Times New Roman" w:hAnsi="宋体" w:hint="eastAsia"/>
        </w:rPr>
        <w:t>A</w:t>
      </w:r>
      <w:r>
        <w:rPr>
          <w:rFonts w:ascii="Times New Roman" w:hAnsi="宋体" w:hint="eastAsia"/>
        </w:rPr>
        <w:t>、物流配送中心根据消费者的需求变化灵活组织和实施物流作业</w:t>
      </w:r>
    </w:p>
    <w:p w:rsidR="001F71BE" w:rsidRDefault="00CA1B76">
      <w:pPr>
        <w:rPr>
          <w:rFonts w:ascii="Times New Roman" w:hAnsi="宋体"/>
        </w:rPr>
      </w:pPr>
      <w:r>
        <w:rPr>
          <w:rFonts w:ascii="Times New Roman" w:hAnsi="宋体" w:hint="eastAsia"/>
        </w:rPr>
        <w:t>B</w:t>
      </w:r>
      <w:r>
        <w:rPr>
          <w:rFonts w:ascii="Times New Roman" w:hAnsi="宋体" w:hint="eastAsia"/>
        </w:rPr>
        <w:t>、物流配送中心采用自动分配系统和人工分拣系统相结合</w:t>
      </w:r>
    </w:p>
    <w:p w:rsidR="001F71BE" w:rsidRDefault="00CA1B76">
      <w:pPr>
        <w:rPr>
          <w:rFonts w:ascii="Times New Roman" w:hAnsi="宋体"/>
        </w:rPr>
      </w:pPr>
      <w:r>
        <w:rPr>
          <w:rFonts w:ascii="Times New Roman" w:hAnsi="宋体" w:hint="eastAsia"/>
        </w:rPr>
        <w:t>C</w:t>
      </w:r>
      <w:r>
        <w:rPr>
          <w:rFonts w:ascii="Times New Roman" w:hAnsi="宋体" w:hint="eastAsia"/>
        </w:rPr>
        <w:t>、物流信息传递的标准化和</w:t>
      </w:r>
      <w:proofErr w:type="gramStart"/>
      <w:r>
        <w:rPr>
          <w:rFonts w:ascii="Times New Roman" w:hAnsi="宋体" w:hint="eastAsia"/>
        </w:rPr>
        <w:t>实时化</w:t>
      </w:r>
      <w:proofErr w:type="gramEnd"/>
      <w:r>
        <w:rPr>
          <w:rFonts w:ascii="Times New Roman" w:hAnsi="宋体" w:hint="eastAsia"/>
        </w:rPr>
        <w:t>相结合</w:t>
      </w:r>
    </w:p>
    <w:p w:rsidR="001F71BE" w:rsidRDefault="00CA1B76">
      <w:pPr>
        <w:rPr>
          <w:rFonts w:ascii="Times New Roman" w:hAnsi="宋体"/>
        </w:rPr>
      </w:pPr>
      <w:r>
        <w:rPr>
          <w:rFonts w:ascii="Times New Roman" w:hAnsi="宋体" w:hint="eastAsia"/>
        </w:rPr>
        <w:t>D</w:t>
      </w:r>
      <w:r>
        <w:rPr>
          <w:rFonts w:ascii="Times New Roman" w:hAnsi="宋体" w:hint="eastAsia"/>
        </w:rPr>
        <w:t>、物流配送中心经营管理的决策支持与标准化支持</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lastRenderedPageBreak/>
        <w:t>物流柔性化战略是指为了实现物流作业</w:t>
      </w:r>
      <w:r>
        <w:rPr>
          <w:rFonts w:ascii="Times New Roman" w:hAnsi="Times New Roman" w:hint="eastAsia"/>
          <w:b/>
          <w:u w:val="single"/>
        </w:rPr>
        <w:t>适应消费需求</w:t>
      </w:r>
      <w:r>
        <w:rPr>
          <w:rFonts w:ascii="Times New Roman" w:hAnsi="Times New Roman" w:hint="eastAsia"/>
        </w:rPr>
        <w:t>的“多品种、小批量、多批次、短周期”趋势，</w:t>
      </w:r>
      <w:r>
        <w:rPr>
          <w:rFonts w:ascii="Times New Roman" w:hAnsi="Times New Roman" w:hint="eastAsia"/>
          <w:b/>
          <w:u w:val="single"/>
        </w:rPr>
        <w:t>灵活地组织和实施物流作业</w:t>
      </w:r>
      <w:r>
        <w:rPr>
          <w:rFonts w:ascii="Times New Roman" w:hAnsi="Times New Roman" w:hint="eastAsia"/>
        </w:rPr>
        <w:t>。</w:t>
      </w:r>
    </w:p>
    <w:p w:rsidR="001F71BE" w:rsidRDefault="00CA1B76">
      <w:pPr>
        <w:rPr>
          <w:rFonts w:ascii="Times New Roman" w:hAnsi="Times New Roman"/>
        </w:rPr>
      </w:pPr>
      <w:r>
        <w:rPr>
          <w:rFonts w:ascii="Times New Roman" w:hAnsi="Times New Roman" w:hint="eastAsia"/>
        </w:rPr>
        <w:t>柔性化本来是为实现“以顾客为中心”理念而在生产领域提出的，但要真正做到柔性化，即真正地能根据消费者需求的变化来灵活调节生产工艺，没有配套的柔性化的物流系统是不可能达到目的的。</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CA1B7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 xml:space="preserve">01 </w:t>
      </w:r>
    </w:p>
    <w:p w:rsidR="001F71BE" w:rsidRDefault="00CA1B76">
      <w:pPr>
        <w:rPr>
          <w:rFonts w:ascii="Times New Roman" w:hAnsi="宋体"/>
        </w:rPr>
      </w:pPr>
      <w:r>
        <w:rPr>
          <w:rFonts w:ascii="Times New Roman" w:hAnsi="宋体" w:hint="eastAsia"/>
        </w:rPr>
        <w:t>1</w:t>
      </w:r>
      <w:r>
        <w:rPr>
          <w:rFonts w:ascii="Times New Roman" w:hAnsi="宋体" w:hint="eastAsia"/>
        </w:rPr>
        <w:t>、以下关于大数据的叙述中，（）是不正确的。</w:t>
      </w:r>
    </w:p>
    <w:p w:rsidR="001F71BE" w:rsidRDefault="00CA1B76">
      <w:pPr>
        <w:rPr>
          <w:rFonts w:ascii="Times New Roman" w:hAnsi="宋体"/>
        </w:rPr>
      </w:pPr>
      <w:r>
        <w:rPr>
          <w:rFonts w:ascii="Times New Roman" w:hAnsi="宋体" w:hint="eastAsia"/>
        </w:rPr>
        <w:t>A</w:t>
      </w:r>
      <w:r>
        <w:rPr>
          <w:rFonts w:ascii="Times New Roman" w:hAnsi="宋体" w:hint="eastAsia"/>
        </w:rPr>
        <w:t>、大数据不仅是技术，更是思维方式、发展战略和商业模式</w:t>
      </w:r>
    </w:p>
    <w:p w:rsidR="001F71BE" w:rsidRDefault="00CA1B76">
      <w:pPr>
        <w:rPr>
          <w:rFonts w:ascii="Times New Roman" w:hAnsi="宋体"/>
        </w:rPr>
      </w:pPr>
      <w:r>
        <w:rPr>
          <w:rFonts w:ascii="Times New Roman" w:hAnsi="宋体" w:hint="eastAsia"/>
        </w:rPr>
        <w:t>B</w:t>
      </w:r>
      <w:r>
        <w:rPr>
          <w:rFonts w:ascii="Times New Roman" w:hAnsi="宋体" w:hint="eastAsia"/>
        </w:rPr>
        <w:t>、缺少数据资源和数据思维，对产业的未来发展会有严重影响</w:t>
      </w:r>
    </w:p>
    <w:p w:rsidR="001F71BE" w:rsidRDefault="00CA1B76">
      <w:pPr>
        <w:rPr>
          <w:rFonts w:ascii="Times New Roman" w:hAnsi="宋体"/>
        </w:rPr>
      </w:pPr>
      <w:r>
        <w:rPr>
          <w:rFonts w:ascii="Times New Roman" w:hAnsi="宋体" w:hint="eastAsia"/>
        </w:rPr>
        <w:t>C</w:t>
      </w:r>
      <w:r>
        <w:rPr>
          <w:rFonts w:ascii="Times New Roman" w:hAnsi="宋体" w:hint="eastAsia"/>
        </w:rPr>
        <w:t>、企业的价值与其数据资产的规模、活性、解释并运用数据的能力密切相关</w:t>
      </w:r>
    </w:p>
    <w:p w:rsidR="001F71BE" w:rsidRDefault="00CA1B76">
      <w:pPr>
        <w:rPr>
          <w:rFonts w:ascii="Times New Roman" w:hAnsi="宋体"/>
        </w:rPr>
      </w:pPr>
      <w:r>
        <w:rPr>
          <w:rFonts w:ascii="Times New Roman" w:hAnsi="宋体" w:hint="eastAsia"/>
        </w:rPr>
        <w:t>D</w:t>
      </w:r>
      <w:r>
        <w:rPr>
          <w:rFonts w:ascii="Times New Roman" w:hAnsi="宋体" w:hint="eastAsia"/>
        </w:rPr>
        <w:t>、大数据中，各数据价值之和远远大于数据之和的价值</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选项</w:t>
      </w:r>
      <w:r>
        <w:rPr>
          <w:rFonts w:ascii="Times New Roman" w:hAnsi="Times New Roman" w:hint="eastAsia"/>
        </w:rPr>
        <w:t>D</w:t>
      </w:r>
      <w:r>
        <w:rPr>
          <w:rFonts w:ascii="Times New Roman" w:hAnsi="Times New Roman" w:hint="eastAsia"/>
        </w:rPr>
        <w:t>说反了。</w:t>
      </w:r>
    </w:p>
    <w:p w:rsidR="001F71BE" w:rsidRDefault="00CA1B76">
      <w:pPr>
        <w:rPr>
          <w:rFonts w:ascii="Times New Roman" w:hAnsi="Times New Roman"/>
        </w:rPr>
      </w:pPr>
      <w:r>
        <w:rPr>
          <w:rFonts w:ascii="Times New Roman" w:hAnsi="Times New Roman" w:hint="eastAsia"/>
        </w:rPr>
        <w:t>“数据之和的价值远大于数据的价值之和”，</w:t>
      </w:r>
      <w:r>
        <w:rPr>
          <w:rFonts w:ascii="Times New Roman" w:hAnsi="Times New Roman" w:hint="eastAsia"/>
        </w:rPr>
        <w:t>2012</w:t>
      </w:r>
      <w:r>
        <w:rPr>
          <w:rFonts w:ascii="Times New Roman" w:hAnsi="Times New Roman" w:hint="eastAsia"/>
        </w:rPr>
        <w:t>年。</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sidRPr="00282988">
        <w:rPr>
          <w:rFonts w:ascii="Times New Roman"/>
          <w:sz w:val="24"/>
          <w:szCs w:val="24"/>
          <w:highlight w:val="red"/>
        </w:rPr>
        <w:t>试题</w:t>
      </w:r>
      <w:r w:rsidRPr="00282988">
        <w:rPr>
          <w:rFonts w:ascii="Times New Roman" w:hAnsi="Times New Roman"/>
          <w:sz w:val="24"/>
          <w:szCs w:val="24"/>
          <w:highlight w:val="red"/>
        </w:rPr>
        <w:t>0</w:t>
      </w:r>
      <w:r w:rsidRPr="00282988">
        <w:rPr>
          <w:rFonts w:ascii="Times New Roman" w:hAnsi="Times New Roman" w:hint="eastAsia"/>
          <w:sz w:val="24"/>
          <w:szCs w:val="24"/>
          <w:highlight w:val="red"/>
        </w:rPr>
        <w:t>2</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2</w:t>
      </w:r>
      <w:r>
        <w:rPr>
          <w:rFonts w:ascii="Times New Roman" w:hAnsi="宋体" w:hint="eastAsia"/>
        </w:rPr>
        <w:t>、自从第一台电子计算机问世以来，信息系统经历了由低级到高级，由单机到网络，由数据处理到智能处理，由集中式计算到</w:t>
      </w:r>
      <w:proofErr w:type="gramStart"/>
      <w:r>
        <w:rPr>
          <w:rFonts w:ascii="Times New Roman" w:hAnsi="宋体" w:hint="eastAsia"/>
        </w:rPr>
        <w:t>云计算</w:t>
      </w:r>
      <w:proofErr w:type="gramEnd"/>
      <w:r>
        <w:rPr>
          <w:rFonts w:ascii="Times New Roman" w:hAnsi="宋体" w:hint="eastAsia"/>
        </w:rPr>
        <w:t>的发展历程。以下关于</w:t>
      </w:r>
      <w:proofErr w:type="gramStart"/>
      <w:r>
        <w:rPr>
          <w:rFonts w:ascii="Times New Roman" w:hAnsi="宋体" w:hint="eastAsia"/>
        </w:rPr>
        <w:t>云计算</w:t>
      </w:r>
      <w:proofErr w:type="gramEnd"/>
      <w:r>
        <w:rPr>
          <w:rFonts w:ascii="Times New Roman" w:hAnsi="宋体" w:hint="eastAsia"/>
        </w:rPr>
        <w:t>的叙述中，（）是不正确的。</w:t>
      </w:r>
    </w:p>
    <w:p w:rsidR="001F71BE" w:rsidRDefault="00CA1B76">
      <w:pPr>
        <w:rPr>
          <w:rFonts w:ascii="Times New Roman" w:hAnsi="宋体"/>
        </w:rPr>
      </w:pPr>
      <w:r>
        <w:rPr>
          <w:rFonts w:ascii="Times New Roman" w:hAnsi="宋体" w:hint="eastAsia"/>
        </w:rPr>
        <w:t>A</w:t>
      </w:r>
      <w:r>
        <w:rPr>
          <w:rFonts w:ascii="Times New Roman" w:hAnsi="宋体" w:hint="eastAsia"/>
        </w:rPr>
        <w:t>、</w:t>
      </w:r>
      <w:proofErr w:type="gramStart"/>
      <w:r>
        <w:rPr>
          <w:rFonts w:ascii="Times New Roman" w:hAnsi="宋体" w:hint="eastAsia"/>
        </w:rPr>
        <w:t>云计算</w:t>
      </w:r>
      <w:proofErr w:type="gramEnd"/>
      <w:r>
        <w:rPr>
          <w:rFonts w:ascii="Times New Roman" w:hAnsi="宋体" w:hint="eastAsia"/>
        </w:rPr>
        <w:t>凭借数量庞大的云服务器为用户提供远超单台服务器的处理能力</w:t>
      </w:r>
    </w:p>
    <w:p w:rsidR="001F71BE" w:rsidRDefault="00CA1B76">
      <w:pPr>
        <w:rPr>
          <w:rFonts w:ascii="Times New Roman" w:hAnsi="宋体"/>
        </w:rPr>
      </w:pPr>
      <w:r>
        <w:rPr>
          <w:rFonts w:ascii="Times New Roman" w:hAnsi="宋体" w:hint="eastAsia"/>
        </w:rPr>
        <w:t>B</w:t>
      </w:r>
      <w:r>
        <w:rPr>
          <w:rFonts w:ascii="Times New Roman" w:hAnsi="宋体" w:hint="eastAsia"/>
        </w:rPr>
        <w:t>、</w:t>
      </w:r>
      <w:proofErr w:type="gramStart"/>
      <w:r>
        <w:rPr>
          <w:rFonts w:ascii="Times New Roman" w:hAnsi="宋体" w:hint="eastAsia"/>
        </w:rPr>
        <w:t>云计算</w:t>
      </w:r>
      <w:proofErr w:type="gramEnd"/>
      <w:r>
        <w:rPr>
          <w:rFonts w:ascii="Times New Roman" w:hAnsi="宋体" w:hint="eastAsia"/>
        </w:rPr>
        <w:t>支持用户在任意位置获取应用服务，用户不必考虑应用的具体位置</w:t>
      </w:r>
    </w:p>
    <w:p w:rsidR="001F71BE" w:rsidRDefault="00CA1B76">
      <w:pPr>
        <w:rPr>
          <w:rFonts w:ascii="Times New Roman" w:hAnsi="宋体"/>
        </w:rPr>
      </w:pPr>
      <w:r>
        <w:rPr>
          <w:rFonts w:ascii="Times New Roman" w:hAnsi="宋体" w:hint="eastAsia"/>
        </w:rPr>
        <w:t>C</w:t>
      </w:r>
      <w:r>
        <w:rPr>
          <w:rFonts w:ascii="Times New Roman" w:hAnsi="宋体" w:hint="eastAsia"/>
        </w:rPr>
        <w:t>、</w:t>
      </w:r>
      <w:proofErr w:type="gramStart"/>
      <w:r>
        <w:rPr>
          <w:rFonts w:ascii="Times New Roman" w:hAnsi="宋体" w:hint="eastAsia"/>
        </w:rPr>
        <w:t>云计算</w:t>
      </w:r>
      <w:proofErr w:type="gramEnd"/>
      <w:r>
        <w:rPr>
          <w:rFonts w:ascii="Times New Roman" w:hAnsi="宋体" w:hint="eastAsia"/>
        </w:rPr>
        <w:t>的扩展性低，一旦需要扩展，需要重新构件全部数据模型</w:t>
      </w:r>
    </w:p>
    <w:p w:rsidR="001F71BE" w:rsidRDefault="00CA1B76">
      <w:pPr>
        <w:rPr>
          <w:rFonts w:ascii="Times New Roman" w:hAnsi="Times New Roman"/>
        </w:rPr>
      </w:pPr>
      <w:r>
        <w:rPr>
          <w:rFonts w:ascii="Times New Roman" w:hAnsi="宋体" w:hint="eastAsia"/>
        </w:rPr>
        <w:t>D</w:t>
      </w:r>
      <w:r>
        <w:rPr>
          <w:rFonts w:ascii="Times New Roman" w:hAnsi="宋体" w:hint="eastAsia"/>
        </w:rPr>
        <w:t>、</w:t>
      </w:r>
      <w:proofErr w:type="gramStart"/>
      <w:r>
        <w:rPr>
          <w:rFonts w:ascii="Times New Roman" w:hAnsi="宋体" w:hint="eastAsia"/>
        </w:rPr>
        <w:t>云计算</w:t>
      </w:r>
      <w:proofErr w:type="gramEnd"/>
      <w:r>
        <w:rPr>
          <w:rFonts w:ascii="Times New Roman" w:hAnsi="宋体" w:hint="eastAsia"/>
        </w:rPr>
        <w:t>可以构造不同的应用，同一个“云”可以同时支撑不同的应用运行</w:t>
      </w:r>
    </w:p>
    <w:p w:rsidR="001F71BE" w:rsidRDefault="00CA1B76">
      <w:pPr>
        <w:ind w:firstLine="422"/>
        <w:rPr>
          <w:rFonts w:ascii="Times New Roman" w:hAnsi="Times New Roman"/>
          <w:b/>
        </w:rPr>
      </w:pPr>
      <w:r>
        <w:rPr>
          <w:rFonts w:ascii="Times New Roman" w:hAnsi="Times New Roman" w:hint="eastAsia"/>
          <w:b/>
        </w:rPr>
        <w:t>分析：</w:t>
      </w:r>
    </w:p>
    <w:p w:rsidR="00282988" w:rsidRPr="00C74634" w:rsidRDefault="00282988" w:rsidP="00282988">
      <w:pPr>
        <w:rPr>
          <w:rFonts w:ascii="Times New Roman" w:hAnsi="Times New Roman"/>
        </w:rPr>
      </w:pPr>
      <w:proofErr w:type="gramStart"/>
      <w:r w:rsidRPr="00C74634">
        <w:rPr>
          <w:rFonts w:ascii="Times New Roman" w:hAnsi="Times New Roman" w:hint="eastAsia"/>
        </w:rPr>
        <w:t>云计算</w:t>
      </w:r>
      <w:proofErr w:type="gramEnd"/>
      <w:r w:rsidRPr="00C74634">
        <w:rPr>
          <w:rFonts w:ascii="Times New Roman" w:hAnsi="Times New Roman" w:hint="eastAsia"/>
        </w:rPr>
        <w:t>那么流行，如果需要扩展就要重新构建全部数据模型，肯定是不受欢迎的。</w:t>
      </w:r>
      <w:r>
        <w:rPr>
          <w:rFonts w:ascii="Times New Roman" w:hAnsi="Times New Roman" w:hint="eastAsia"/>
        </w:rPr>
        <w:t xml:space="preserve"> </w:t>
      </w:r>
      <w:r w:rsidRPr="00C74634">
        <w:rPr>
          <w:rFonts w:ascii="Times New Roman" w:hAnsi="Times New Roman" w:hint="eastAsia"/>
        </w:rPr>
        <w:t>也可以从</w:t>
      </w:r>
      <w:proofErr w:type="gramStart"/>
      <w:r w:rsidRPr="00C74634">
        <w:rPr>
          <w:rFonts w:ascii="Times New Roman" w:hAnsi="Times New Roman" w:hint="eastAsia"/>
        </w:rPr>
        <w:t>云计算</w:t>
      </w:r>
      <w:proofErr w:type="gramEnd"/>
      <w:r w:rsidRPr="00C74634">
        <w:rPr>
          <w:rFonts w:ascii="Times New Roman" w:hAnsi="Times New Roman" w:hint="eastAsia"/>
        </w:rPr>
        <w:t>的概念来选择：云计算（</w:t>
      </w:r>
      <w:r w:rsidRPr="00C74634">
        <w:rPr>
          <w:rFonts w:ascii="Times New Roman" w:hAnsi="Times New Roman" w:hint="eastAsia"/>
        </w:rPr>
        <w:t>cloud computing</w:t>
      </w:r>
      <w:r w:rsidRPr="00C74634">
        <w:rPr>
          <w:rFonts w:ascii="Times New Roman" w:hAnsi="Times New Roman" w:hint="eastAsia"/>
        </w:rPr>
        <w:t>）是基于互联网的服务的增加、使用和交付模式，通常涉及通过互联网来提供动态易扩展且经常是虚拟化的资源。</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highlight w:val="red"/>
        </w:rPr>
        <w:t>试题</w:t>
      </w:r>
      <w:r w:rsidRPr="00CE4001">
        <w:rPr>
          <w:rFonts w:ascii="Times New Roman" w:hAnsi="Times New Roman"/>
          <w:sz w:val="24"/>
          <w:szCs w:val="24"/>
          <w:highlight w:val="red"/>
        </w:rPr>
        <w:t>0</w:t>
      </w:r>
      <w:r w:rsidRPr="00CE4001">
        <w:rPr>
          <w:rFonts w:ascii="Times New Roman" w:hAnsi="Times New Roman" w:hint="eastAsia"/>
          <w:sz w:val="24"/>
          <w:szCs w:val="24"/>
          <w:highlight w:val="red"/>
        </w:rPr>
        <w:t>3</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3</w:t>
      </w:r>
      <w:r>
        <w:rPr>
          <w:rFonts w:ascii="Times New Roman" w:hAnsi="宋体" w:hint="eastAsia"/>
        </w:rPr>
        <w:t>、以下关于移动互联网发展趋势的叙述中，（）是不正确的。</w:t>
      </w:r>
    </w:p>
    <w:p w:rsidR="001F71BE" w:rsidRDefault="00CA1B76">
      <w:pPr>
        <w:rPr>
          <w:rFonts w:ascii="Times New Roman" w:hAnsi="宋体"/>
        </w:rPr>
      </w:pPr>
      <w:r>
        <w:rPr>
          <w:rFonts w:ascii="Times New Roman" w:hAnsi="宋体" w:hint="eastAsia"/>
        </w:rPr>
        <w:t>A</w:t>
      </w:r>
      <w:r>
        <w:rPr>
          <w:rFonts w:ascii="Times New Roman" w:hAnsi="宋体" w:hint="eastAsia"/>
        </w:rPr>
        <w:t>、移动互联网与</w:t>
      </w:r>
      <w:r>
        <w:rPr>
          <w:rFonts w:ascii="Times New Roman" w:hAnsi="宋体" w:hint="eastAsia"/>
        </w:rPr>
        <w:t>PC</w:t>
      </w:r>
      <w:r>
        <w:rPr>
          <w:rFonts w:ascii="Times New Roman" w:hAnsi="宋体" w:hint="eastAsia"/>
        </w:rPr>
        <w:t>互联网协调发展，共同服务经济社会</w:t>
      </w:r>
    </w:p>
    <w:p w:rsidR="001F71BE" w:rsidRDefault="00CA1B76">
      <w:pPr>
        <w:rPr>
          <w:rFonts w:ascii="Times New Roman" w:hAnsi="宋体"/>
        </w:rPr>
      </w:pPr>
      <w:r>
        <w:rPr>
          <w:rFonts w:ascii="Times New Roman" w:hAnsi="宋体" w:hint="eastAsia"/>
        </w:rPr>
        <w:t>B</w:t>
      </w:r>
      <w:r>
        <w:rPr>
          <w:rFonts w:ascii="Times New Roman" w:hAnsi="宋体" w:hint="eastAsia"/>
        </w:rPr>
        <w:t>、移动互联网与传统行业融合，衍生新的应用模式</w:t>
      </w:r>
    </w:p>
    <w:p w:rsidR="001F71BE" w:rsidRDefault="00CA1B76">
      <w:pPr>
        <w:rPr>
          <w:rFonts w:ascii="Times New Roman" w:hAnsi="宋体"/>
        </w:rPr>
      </w:pPr>
      <w:r>
        <w:rPr>
          <w:rFonts w:ascii="Times New Roman" w:hAnsi="宋体" w:hint="eastAsia"/>
        </w:rPr>
        <w:t>C</w:t>
      </w:r>
      <w:r>
        <w:rPr>
          <w:rFonts w:ascii="Times New Roman" w:hAnsi="宋体" w:hint="eastAsia"/>
        </w:rPr>
        <w:t>、随着移动设备的普及，移动互联网将逐步替代</w:t>
      </w:r>
      <w:r>
        <w:rPr>
          <w:rFonts w:ascii="Times New Roman" w:hAnsi="宋体" w:hint="eastAsia"/>
        </w:rPr>
        <w:t>PC</w:t>
      </w:r>
      <w:r>
        <w:rPr>
          <w:rFonts w:ascii="Times New Roman" w:hAnsi="宋体" w:hint="eastAsia"/>
        </w:rPr>
        <w:t>互联网</w:t>
      </w:r>
    </w:p>
    <w:p w:rsidR="001F71BE" w:rsidRDefault="00CA1B76">
      <w:pPr>
        <w:rPr>
          <w:rFonts w:ascii="Times New Roman" w:hAnsi="宋体"/>
        </w:rPr>
      </w:pPr>
      <w:r>
        <w:rPr>
          <w:rFonts w:ascii="Times New Roman" w:hAnsi="宋体" w:hint="eastAsia"/>
        </w:rPr>
        <w:t>D</w:t>
      </w:r>
      <w:r>
        <w:rPr>
          <w:rFonts w:ascii="Times New Roman" w:hAnsi="宋体" w:hint="eastAsia"/>
        </w:rPr>
        <w:t>、移动互联网对用户的服务将更泛在，更智能，更便捷</w:t>
      </w:r>
    </w:p>
    <w:p w:rsidR="001F71BE" w:rsidRDefault="00CA1B76">
      <w:pPr>
        <w:ind w:firstLine="422"/>
        <w:rPr>
          <w:rFonts w:ascii="Times New Roman" w:hAnsi="Times New Roman"/>
          <w:b/>
        </w:rPr>
      </w:pPr>
      <w:r>
        <w:rPr>
          <w:rFonts w:ascii="Times New Roman" w:hAnsi="Times New Roman" w:hint="eastAsia"/>
          <w:b/>
        </w:rPr>
        <w:t>分析：</w:t>
      </w:r>
    </w:p>
    <w:p w:rsidR="001F71BE" w:rsidRPr="00CE75C7" w:rsidRDefault="00CE75C7">
      <w:pPr>
        <w:rPr>
          <w:rFonts w:ascii="Times New Roman" w:hAnsi="Times New Roman"/>
        </w:rPr>
      </w:pPr>
      <w:r w:rsidRPr="00C74634">
        <w:rPr>
          <w:rFonts w:ascii="Times New Roman" w:hAnsi="Times New Roman" w:hint="eastAsia"/>
        </w:rPr>
        <w:t>虽然移动互联网发展迅速，但是</w:t>
      </w:r>
      <w:r w:rsidRPr="00C74634">
        <w:rPr>
          <w:rFonts w:ascii="Times New Roman" w:hAnsi="Times New Roman" w:hint="eastAsia"/>
        </w:rPr>
        <w:t>PC</w:t>
      </w:r>
      <w:r w:rsidRPr="00C74634">
        <w:rPr>
          <w:rFonts w:ascii="Times New Roman" w:hAnsi="Times New Roman" w:hint="eastAsia"/>
        </w:rPr>
        <w:t>互联网有其固有的优势，比如屏幕大，移动互联网不可</w:t>
      </w:r>
      <w:r w:rsidRPr="00C74634">
        <w:rPr>
          <w:rFonts w:ascii="Times New Roman" w:hAnsi="Times New Roman" w:hint="eastAsia"/>
        </w:rPr>
        <w:lastRenderedPageBreak/>
        <w:t>能完全替代</w:t>
      </w:r>
      <w:r w:rsidRPr="00C74634">
        <w:rPr>
          <w:rFonts w:ascii="Times New Roman" w:hAnsi="Times New Roman" w:hint="eastAsia"/>
        </w:rPr>
        <w:t>PC</w:t>
      </w:r>
      <w:r w:rsidRPr="00C74634">
        <w:rPr>
          <w:rFonts w:ascii="Times New Roman" w:hAnsi="Times New Roman" w:hint="eastAsia"/>
        </w:rPr>
        <w:t>互联网，只能说超越</w:t>
      </w:r>
      <w:r w:rsidRPr="00C74634">
        <w:rPr>
          <w:rFonts w:ascii="Times New Roman" w:hAnsi="Times New Roman" w:hint="eastAsia"/>
        </w:rPr>
        <w:t>PC</w:t>
      </w:r>
      <w:r w:rsidRPr="00C74634">
        <w:rPr>
          <w:rFonts w:ascii="Times New Roman" w:hAnsi="Times New Roman" w:hint="eastAsia"/>
        </w:rPr>
        <w:t>互联网。</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F71BE" w:rsidRPr="00041E9E" w:rsidRDefault="00CA1B76" w:rsidP="00041E9E">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1F71BE"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rPr>
        <w:t>试题</w:t>
      </w:r>
      <w:r w:rsidRPr="00CE4001">
        <w:rPr>
          <w:rFonts w:ascii="Times New Roman" w:hAnsi="Times New Roman"/>
          <w:sz w:val="24"/>
          <w:szCs w:val="24"/>
        </w:rPr>
        <w:t>01</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1</w:t>
      </w:r>
      <w:r>
        <w:rPr>
          <w:rFonts w:ascii="Times New Roman" w:hAnsi="宋体" w:hint="eastAsia"/>
        </w:rPr>
        <w:t>、大数据对产品，企业和产业有着深刻的影响，把信息技术看作是辅助或服务性的工具已经变成为过时的观念，管理者应该认识到信息技术的广泛影响，以及怎样利用信息技术来创造有力而持久的竞争优势。（</w:t>
      </w:r>
      <w:r>
        <w:rPr>
          <w:rFonts w:ascii="Times New Roman" w:hAnsi="宋体" w:hint="eastAsia"/>
        </w:rPr>
        <w:t xml:space="preserve"> </w:t>
      </w:r>
      <w:r>
        <w:rPr>
          <w:rFonts w:ascii="Times New Roman" w:hAnsi="宋体" w:hint="eastAsia"/>
        </w:rPr>
        <w:t>）将是未来经济社会发展的一个重要特征。</w:t>
      </w:r>
    </w:p>
    <w:p w:rsidR="001F71BE" w:rsidRDefault="00CA1B76">
      <w:pPr>
        <w:rPr>
          <w:rFonts w:ascii="Times New Roman" w:hAnsi="宋体"/>
        </w:rPr>
      </w:pPr>
      <w:r>
        <w:rPr>
          <w:rFonts w:ascii="Times New Roman" w:hAnsi="宋体" w:hint="eastAsia"/>
        </w:rPr>
        <w:t>A</w:t>
      </w:r>
      <w:r>
        <w:rPr>
          <w:rFonts w:ascii="Times New Roman" w:hAnsi="宋体" w:hint="eastAsia"/>
        </w:rPr>
        <w:t>、数据驱动</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、信息产业</w:t>
      </w:r>
    </w:p>
    <w:p w:rsidR="001F71BE" w:rsidRDefault="00CA1B76">
      <w:pPr>
        <w:rPr>
          <w:rFonts w:ascii="Times New Roman" w:hAnsi="宋体"/>
        </w:rPr>
      </w:pPr>
      <w:r>
        <w:rPr>
          <w:rFonts w:ascii="Times New Roman" w:hAnsi="宋体" w:hint="eastAsia"/>
        </w:rPr>
        <w:t>C</w:t>
      </w:r>
      <w:r>
        <w:rPr>
          <w:rFonts w:ascii="Times New Roman" w:hAnsi="宋体" w:hint="eastAsia"/>
        </w:rPr>
        <w:t>、大数据</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、成本驱动</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pPr>
        <w:rPr>
          <w:rFonts w:ascii="Times New Roman" w:hAnsi="Times New Roman"/>
        </w:rPr>
      </w:pPr>
      <w:r>
        <w:rPr>
          <w:rFonts w:ascii="Times New Roman" w:hAnsi="Times New Roman" w:hint="eastAsia"/>
        </w:rPr>
        <w:t>从语法的角度分析，</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均不合适。</w:t>
      </w:r>
      <w:r>
        <w:rPr>
          <w:rFonts w:ascii="Times New Roman" w:hAnsi="Times New Roman" w:hint="eastAsia"/>
        </w:rPr>
        <w:tab/>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w:t>
      </w:r>
      <w:r>
        <w:rPr>
          <w:rFonts w:ascii="Times New Roman" w:hAnsi="宋体" w:hint="eastAsia"/>
        </w:rPr>
        <w:t xml:space="preserve"> </w:t>
      </w:r>
      <w:r>
        <w:rPr>
          <w:rFonts w:ascii="Times New Roman" w:hAnsi="宋体" w:hint="eastAsia"/>
        </w:rPr>
        <w:t>）属于第四代移动通信技术标准</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 xml:space="preserve">CDMA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 xml:space="preserve">TD-LTE </w:t>
      </w:r>
    </w:p>
    <w:p w:rsidR="001F71BE" w:rsidRDefault="00CA1B76">
      <w:pPr>
        <w:rPr>
          <w:rFonts w:ascii="Times New Roman" w:hAnsi="Times New Roman"/>
        </w:rPr>
      </w:pPr>
      <w:r>
        <w:rPr>
          <w:rFonts w:ascii="Times New Roman" w:hAnsi="宋体" w:hint="eastAsia"/>
        </w:rPr>
        <w:t>C</w:t>
      </w:r>
      <w:r>
        <w:rPr>
          <w:rFonts w:ascii="Times New Roman" w:hAnsi="宋体" w:hint="eastAsia"/>
        </w:rPr>
        <w:t>、</w:t>
      </w:r>
      <w:r>
        <w:rPr>
          <w:rFonts w:ascii="Times New Roman" w:hAnsi="宋体" w:hint="eastAsia"/>
        </w:rPr>
        <w:t xml:space="preserve">WCDMA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CDMA2000</w:t>
      </w:r>
    </w:p>
    <w:p w:rsidR="001F71BE" w:rsidRDefault="00CA1B76">
      <w:pPr>
        <w:ind w:firstLine="422"/>
        <w:rPr>
          <w:rFonts w:ascii="Times New Roman" w:hAnsi="Times New Roman"/>
          <w:b/>
        </w:rPr>
      </w:pPr>
      <w:r>
        <w:rPr>
          <w:rFonts w:ascii="Times New Roman" w:hAnsi="Times New Roman" w:hint="eastAsia"/>
          <w:b/>
        </w:rPr>
        <w:t>分析：</w:t>
      </w:r>
    </w:p>
    <w:p w:rsidR="00CE4001" w:rsidRDefault="00CE4001" w:rsidP="00CE4001">
      <w:pPr>
        <w:rPr>
          <w:rFonts w:ascii="Times New Roman" w:hAnsi="宋体"/>
        </w:rPr>
      </w:pPr>
      <w:r w:rsidRPr="00CE4001">
        <w:rPr>
          <w:rFonts w:ascii="Times New Roman" w:hAnsi="宋体" w:hint="eastAsia"/>
        </w:rPr>
        <w:t>TD-LTE</w:t>
      </w:r>
      <w:r w:rsidRPr="00CE4001">
        <w:rPr>
          <w:rFonts w:ascii="Times New Roman" w:hAnsi="宋体" w:hint="eastAsia"/>
        </w:rPr>
        <w:t>（</w:t>
      </w:r>
      <w:r w:rsidRPr="00CE4001">
        <w:rPr>
          <w:rFonts w:ascii="Times New Roman" w:hAnsi="宋体" w:hint="eastAsia"/>
        </w:rPr>
        <w:t>Long Term Evolution</w:t>
      </w:r>
      <w:r w:rsidRPr="00CE4001">
        <w:rPr>
          <w:rFonts w:ascii="Times New Roman" w:hAnsi="宋体" w:hint="eastAsia"/>
        </w:rPr>
        <w:t>）是我国拥有核心自主知识产权的国际</w:t>
      </w:r>
      <w:r w:rsidRPr="00CE4001">
        <w:rPr>
          <w:rFonts w:ascii="Times New Roman" w:hAnsi="宋体" w:hint="eastAsia"/>
        </w:rPr>
        <w:t>3G</w:t>
      </w:r>
      <w:r w:rsidRPr="00CE4001">
        <w:rPr>
          <w:rFonts w:ascii="Times New Roman" w:hAnsi="宋体" w:hint="eastAsia"/>
        </w:rPr>
        <w:t>标准</w:t>
      </w:r>
      <w:r w:rsidRPr="00CE4001">
        <w:rPr>
          <w:rFonts w:ascii="Times New Roman" w:hAnsi="宋体" w:hint="eastAsia"/>
        </w:rPr>
        <w:t>TD-SCDMA</w:t>
      </w:r>
      <w:r w:rsidRPr="00CE4001">
        <w:rPr>
          <w:rFonts w:ascii="Times New Roman" w:hAnsi="宋体" w:hint="eastAsia"/>
        </w:rPr>
        <w:t>的后续演进技术，即第四代（</w:t>
      </w:r>
      <w:r w:rsidRPr="00CE4001">
        <w:rPr>
          <w:rFonts w:ascii="Times New Roman" w:hAnsi="宋体" w:hint="eastAsia"/>
        </w:rPr>
        <w:t>4G</w:t>
      </w:r>
      <w:r w:rsidRPr="00CE4001">
        <w:rPr>
          <w:rFonts w:ascii="Times New Roman" w:hAnsi="宋体" w:hint="eastAsia"/>
        </w:rPr>
        <w:t>）移动通信技术与标准。是一种专门为移动高宽带应用而设计的无线通信标准。</w:t>
      </w:r>
      <w:r w:rsidRPr="00CE4001">
        <w:rPr>
          <w:rFonts w:ascii="Times New Roman" w:hAnsi="宋体" w:hint="eastAsia"/>
        </w:rPr>
        <w:t>TDD</w:t>
      </w:r>
      <w:r w:rsidRPr="00CE4001">
        <w:rPr>
          <w:rFonts w:ascii="Times New Roman" w:hAnsi="宋体" w:hint="eastAsia"/>
        </w:rPr>
        <w:t>即时分双工</w:t>
      </w:r>
      <w:r w:rsidRPr="00CE4001">
        <w:rPr>
          <w:rFonts w:ascii="Times New Roman" w:hAnsi="宋体" w:hint="eastAsia"/>
        </w:rPr>
        <w:t>(Time Division Duplexing)</w:t>
      </w:r>
      <w:r w:rsidRPr="00CE4001">
        <w:rPr>
          <w:rFonts w:ascii="Times New Roman" w:hAnsi="宋体" w:hint="eastAsia"/>
        </w:rPr>
        <w:t>，是移动通信技术使用的双工技术之一，与</w:t>
      </w:r>
      <w:r w:rsidRPr="00CE4001">
        <w:rPr>
          <w:rFonts w:ascii="Times New Roman" w:hAnsi="宋体" w:hint="eastAsia"/>
        </w:rPr>
        <w:t>FDD</w:t>
      </w:r>
      <w:proofErr w:type="gramStart"/>
      <w:r w:rsidRPr="00CE4001">
        <w:rPr>
          <w:rFonts w:ascii="Times New Roman" w:hAnsi="宋体" w:hint="eastAsia"/>
        </w:rPr>
        <w:t>频分双工</w:t>
      </w:r>
      <w:proofErr w:type="gramEnd"/>
      <w:r w:rsidRPr="00CE4001">
        <w:rPr>
          <w:rFonts w:ascii="Times New Roman" w:hAnsi="宋体" w:hint="eastAsia"/>
        </w:rPr>
        <w:t>相对应。但实际上</w:t>
      </w:r>
      <w:r w:rsidRPr="00CE4001">
        <w:rPr>
          <w:rFonts w:ascii="Times New Roman" w:hAnsi="宋体" w:hint="eastAsia"/>
        </w:rPr>
        <w:t>TD-LTE</w:t>
      </w:r>
      <w:r w:rsidRPr="00CE4001">
        <w:rPr>
          <w:rFonts w:ascii="Times New Roman" w:hAnsi="宋体" w:hint="eastAsia"/>
        </w:rPr>
        <w:t>和</w:t>
      </w:r>
      <w:r w:rsidRPr="00CE4001">
        <w:rPr>
          <w:rFonts w:ascii="Times New Roman" w:hAnsi="宋体" w:hint="eastAsia"/>
        </w:rPr>
        <w:t>TD-SCDMA</w:t>
      </w:r>
      <w:r w:rsidRPr="00CE4001">
        <w:rPr>
          <w:rFonts w:ascii="Times New Roman" w:hAnsi="宋体" w:hint="eastAsia"/>
        </w:rPr>
        <w:t>没有太多关系，</w:t>
      </w:r>
      <w:r w:rsidRPr="00CE4001">
        <w:rPr>
          <w:rFonts w:ascii="Times New Roman" w:hAnsi="宋体" w:hint="eastAsia"/>
        </w:rPr>
        <w:t>TD-LTE</w:t>
      </w:r>
      <w:r w:rsidRPr="00CE4001">
        <w:rPr>
          <w:rFonts w:ascii="Times New Roman" w:hAnsi="宋体" w:hint="eastAsia"/>
        </w:rPr>
        <w:t>是</w:t>
      </w:r>
      <w:r w:rsidRPr="00CE4001">
        <w:rPr>
          <w:rFonts w:ascii="Times New Roman" w:hAnsi="宋体" w:hint="eastAsia"/>
        </w:rPr>
        <w:t>TDD</w:t>
      </w:r>
      <w:r w:rsidRPr="00CE4001">
        <w:rPr>
          <w:rFonts w:ascii="Times New Roman" w:hAnsi="宋体" w:hint="eastAsia"/>
        </w:rPr>
        <w:t>版本的</w:t>
      </w:r>
      <w:r w:rsidRPr="00CE4001">
        <w:rPr>
          <w:rFonts w:ascii="Times New Roman" w:hAnsi="宋体" w:hint="eastAsia"/>
        </w:rPr>
        <w:t>LTE</w:t>
      </w:r>
      <w:r w:rsidRPr="00CE4001">
        <w:rPr>
          <w:rFonts w:ascii="Times New Roman" w:hAnsi="宋体" w:hint="eastAsia"/>
        </w:rPr>
        <w:t>的技术，</w:t>
      </w:r>
      <w:r w:rsidRPr="00CE4001">
        <w:rPr>
          <w:rFonts w:ascii="Times New Roman" w:hAnsi="宋体" w:hint="eastAsia"/>
        </w:rPr>
        <w:t>FDD-LTE</w:t>
      </w:r>
      <w:r w:rsidRPr="00CE4001">
        <w:rPr>
          <w:rFonts w:ascii="Times New Roman" w:hAnsi="宋体" w:hint="eastAsia"/>
        </w:rPr>
        <w:t>的技术是</w:t>
      </w:r>
      <w:r w:rsidRPr="00CE4001">
        <w:rPr>
          <w:rFonts w:ascii="Times New Roman" w:hAnsi="宋体" w:hint="eastAsia"/>
        </w:rPr>
        <w:t>FDD</w:t>
      </w:r>
      <w:r w:rsidRPr="00CE4001">
        <w:rPr>
          <w:rFonts w:ascii="Times New Roman" w:hAnsi="宋体" w:hint="eastAsia"/>
        </w:rPr>
        <w:t>版本的</w:t>
      </w:r>
      <w:r w:rsidRPr="00CE4001">
        <w:rPr>
          <w:rFonts w:ascii="Times New Roman" w:hAnsi="宋体" w:hint="eastAsia"/>
        </w:rPr>
        <w:t>LTE</w:t>
      </w:r>
      <w:r w:rsidRPr="00CE4001">
        <w:rPr>
          <w:rFonts w:ascii="Times New Roman" w:hAnsi="宋体" w:hint="eastAsia"/>
        </w:rPr>
        <w:t>技术。</w:t>
      </w:r>
      <w:r w:rsidRPr="00CE4001">
        <w:rPr>
          <w:rFonts w:ascii="Times New Roman" w:hAnsi="宋体" w:hint="eastAsia"/>
        </w:rPr>
        <w:t>TD-SCDMA</w:t>
      </w:r>
      <w:r w:rsidRPr="00CE4001">
        <w:rPr>
          <w:rFonts w:ascii="Times New Roman" w:hAnsi="宋体" w:hint="eastAsia"/>
        </w:rPr>
        <w:t>是</w:t>
      </w:r>
      <w:r w:rsidRPr="00CE4001">
        <w:rPr>
          <w:rFonts w:ascii="Times New Roman" w:hAnsi="宋体" w:hint="eastAsia"/>
        </w:rPr>
        <w:t>CDMA</w:t>
      </w:r>
      <w:r w:rsidRPr="00CE4001">
        <w:rPr>
          <w:rFonts w:ascii="Times New Roman" w:hAnsi="宋体" w:hint="eastAsia"/>
        </w:rPr>
        <w:t>（码分多址）技术，</w:t>
      </w:r>
      <w:r w:rsidRPr="00CE4001">
        <w:rPr>
          <w:rFonts w:ascii="Times New Roman" w:hAnsi="宋体" w:hint="eastAsia"/>
        </w:rPr>
        <w:t>TD-LTE</w:t>
      </w:r>
      <w:r w:rsidRPr="00CE4001">
        <w:rPr>
          <w:rFonts w:ascii="Times New Roman" w:hAnsi="宋体" w:hint="eastAsia"/>
        </w:rPr>
        <w:t>是</w:t>
      </w:r>
      <w:r w:rsidRPr="00CE4001">
        <w:rPr>
          <w:rFonts w:ascii="Times New Roman" w:hAnsi="宋体" w:hint="eastAsia"/>
        </w:rPr>
        <w:t>OFDM</w:t>
      </w:r>
      <w:r w:rsidRPr="00CE4001">
        <w:rPr>
          <w:rFonts w:ascii="Times New Roman" w:hAnsi="宋体" w:hint="eastAsia"/>
        </w:rPr>
        <w:t>（正交频分复用）技术。</w:t>
      </w:r>
      <w:proofErr w:type="gramStart"/>
      <w:r w:rsidRPr="00CE4001">
        <w:rPr>
          <w:rFonts w:ascii="Times New Roman" w:hAnsi="宋体" w:hint="eastAsia"/>
        </w:rPr>
        <w:t>两者从编解码</w:t>
      </w:r>
      <w:proofErr w:type="gramEnd"/>
      <w:r w:rsidRPr="00CE4001">
        <w:rPr>
          <w:rFonts w:ascii="Times New Roman" w:hAnsi="宋体" w:hint="eastAsia"/>
        </w:rPr>
        <w:t>、帧格式、空口、信令，到网络架构都不一样。</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1F71BE" w:rsidRDefault="001F71BE">
      <w:pPr>
        <w:rPr>
          <w:rFonts w:ascii="Times New Roman" w:hAnsi="Times New Roman"/>
        </w:rPr>
      </w:pPr>
    </w:p>
    <w:p w:rsidR="001F71BE" w:rsidRDefault="00CA1B7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3</w:t>
      </w:r>
      <w:r>
        <w:rPr>
          <w:rFonts w:ascii="Times New Roman" w:hAnsi="Times New Roman"/>
          <w:sz w:val="24"/>
          <w:szCs w:val="24"/>
        </w:rPr>
        <w:t xml:space="preserve"> </w:t>
      </w:r>
    </w:p>
    <w:p w:rsidR="001F71BE" w:rsidRDefault="00CA1B76">
      <w:pPr>
        <w:rPr>
          <w:rFonts w:ascii="Times New Roman" w:hAnsi="宋体"/>
        </w:rPr>
      </w:pPr>
      <w:r>
        <w:rPr>
          <w:rFonts w:ascii="Times New Roman" w:hAnsi="宋体" w:hint="eastAsia"/>
        </w:rPr>
        <w:t>3</w:t>
      </w:r>
      <w:r>
        <w:rPr>
          <w:rFonts w:ascii="Times New Roman" w:hAnsi="宋体" w:hint="eastAsia"/>
        </w:rPr>
        <w:t>、“互联网</w:t>
      </w:r>
      <w:r>
        <w:rPr>
          <w:rFonts w:ascii="Times New Roman" w:hAnsi="宋体" w:hint="eastAsia"/>
        </w:rPr>
        <w:t>+</w:t>
      </w:r>
      <w:r>
        <w:rPr>
          <w:rFonts w:ascii="Times New Roman" w:hAnsi="宋体" w:hint="eastAsia"/>
        </w:rPr>
        <w:t>”协同制造中鼓励有实力的互联网企业构建网络化协同制造公共服务平台。以下叙述中（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A</w:t>
      </w:r>
      <w:r>
        <w:rPr>
          <w:rFonts w:ascii="Times New Roman" w:hAnsi="宋体" w:hint="eastAsia"/>
        </w:rPr>
        <w:t>、此类协同制造公共服务平台多采用大集中系统</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B</w:t>
      </w:r>
      <w:r>
        <w:rPr>
          <w:rFonts w:ascii="Times New Roman" w:hAnsi="宋体" w:hint="eastAsia"/>
        </w:rPr>
        <w:t>、此类协同制造公共服务平台需要大数据技术的支持</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C</w:t>
      </w:r>
      <w:r>
        <w:rPr>
          <w:rFonts w:ascii="Times New Roman" w:hAnsi="宋体" w:hint="eastAsia"/>
        </w:rPr>
        <w:t>、此类协同制造公共服务平台通常需要宽带网络的支持</w:t>
      </w:r>
      <w:r>
        <w:rPr>
          <w:rFonts w:ascii="Times New Roman" w:hAnsi="宋体" w:hint="eastAsia"/>
        </w:rPr>
        <w:t xml:space="preserve"> </w:t>
      </w:r>
    </w:p>
    <w:p w:rsidR="001F71BE" w:rsidRDefault="00CA1B76">
      <w:pPr>
        <w:rPr>
          <w:rFonts w:ascii="Times New Roman" w:hAnsi="宋体"/>
        </w:rPr>
      </w:pPr>
      <w:r>
        <w:rPr>
          <w:rFonts w:ascii="Times New Roman" w:hAnsi="宋体" w:hint="eastAsia"/>
        </w:rPr>
        <w:t>D</w:t>
      </w:r>
      <w:r>
        <w:rPr>
          <w:rFonts w:ascii="Times New Roman" w:hAnsi="宋体" w:hint="eastAsia"/>
        </w:rPr>
        <w:t>、此类协同制造公共服务平台需要加强信息安全管理</w:t>
      </w:r>
    </w:p>
    <w:p w:rsidR="001F71BE" w:rsidRDefault="00CA1B76">
      <w:pPr>
        <w:ind w:firstLine="422"/>
        <w:rPr>
          <w:rFonts w:ascii="Times New Roman" w:hAnsi="Times New Roman"/>
          <w:b/>
        </w:rPr>
      </w:pPr>
      <w:r>
        <w:rPr>
          <w:rFonts w:ascii="Times New Roman" w:hAnsi="Times New Roman" w:hint="eastAsia"/>
          <w:b/>
        </w:rPr>
        <w:t>分析：</w:t>
      </w:r>
    </w:p>
    <w:p w:rsidR="001F71BE" w:rsidRDefault="00CA1B76">
      <w:r>
        <w:rPr>
          <w:rFonts w:hint="eastAsia"/>
        </w:rPr>
        <w:t>“协同”与“大集中”并不是一个概念！仔细分析语义即可。多采用分布式系统</w:t>
      </w:r>
    </w:p>
    <w:p w:rsidR="001F71BE" w:rsidRDefault="00CA1B7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F71BE" w:rsidRDefault="001F71BE"/>
    <w:p w:rsidR="001F71BE" w:rsidRDefault="001F71BE"/>
    <w:p w:rsidR="001F71BE" w:rsidRPr="00041E9E" w:rsidRDefault="00CA1B76" w:rsidP="00041E9E">
      <w:pPr>
        <w:pStyle w:val="2"/>
        <w:adjustRightInd w:val="0"/>
        <w:snapToGrid w:val="0"/>
        <w:spacing w:before="156" w:line="360" w:lineRule="auto"/>
        <w:ind w:firstLine="200"/>
        <w:rPr>
          <w:rFonts w:ascii="Times New Roman"/>
          <w:sz w:val="24"/>
          <w:szCs w:val="24"/>
        </w:rPr>
      </w:pPr>
      <w:r w:rsidRPr="00CE4001">
        <w:rPr>
          <w:rFonts w:ascii="Times New Roman" w:hint="eastAsia"/>
          <w:sz w:val="24"/>
          <w:szCs w:val="24"/>
        </w:rPr>
        <w:lastRenderedPageBreak/>
        <w:t>16</w:t>
      </w:r>
      <w:r w:rsidRPr="00CE4001">
        <w:rPr>
          <w:rFonts w:ascii="Times New Roman" w:hint="eastAsia"/>
          <w:sz w:val="24"/>
          <w:szCs w:val="24"/>
        </w:rPr>
        <w:t>年上</w:t>
      </w:r>
    </w:p>
    <w:p w:rsidR="001F71BE" w:rsidRPr="00CE4001"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rPr>
        <w:t>试题</w:t>
      </w:r>
      <w:r w:rsidRPr="00CE4001">
        <w:rPr>
          <w:rFonts w:ascii="Times New Roman" w:hAnsi="Times New Roman"/>
          <w:sz w:val="24"/>
          <w:szCs w:val="24"/>
        </w:rPr>
        <w:t xml:space="preserve">01 </w:t>
      </w:r>
    </w:p>
    <w:p w:rsidR="001F71BE" w:rsidRPr="00CE4001" w:rsidRDefault="00CA1B76">
      <w:pPr>
        <w:rPr>
          <w:rFonts w:ascii="Times New Roman" w:hAnsi="宋体"/>
        </w:rPr>
      </w:pPr>
      <w:r w:rsidRPr="00CE4001">
        <w:rPr>
          <w:rFonts w:ascii="Times New Roman" w:hAnsi="宋体" w:hint="eastAsia"/>
        </w:rPr>
        <w:t>1</w:t>
      </w:r>
      <w:r w:rsidRPr="00CE4001">
        <w:rPr>
          <w:rFonts w:ascii="Times New Roman" w:hAnsi="宋体" w:hint="eastAsia"/>
        </w:rPr>
        <w:t>、作为两化融合的升级版，（）将互联网与工业、商业、金融业等行业全面融合。</w:t>
      </w:r>
    </w:p>
    <w:p w:rsidR="001F71BE" w:rsidRPr="00CE4001" w:rsidRDefault="00CA1B76">
      <w:pPr>
        <w:rPr>
          <w:rFonts w:ascii="Times New Roman" w:hAnsi="宋体"/>
        </w:rPr>
      </w:pPr>
      <w:r w:rsidRPr="00CE4001">
        <w:rPr>
          <w:rFonts w:ascii="Times New Roman" w:hAnsi="宋体" w:hint="eastAsia"/>
        </w:rPr>
        <w:t>A</w:t>
      </w:r>
      <w:r w:rsidRPr="00CE4001">
        <w:rPr>
          <w:rFonts w:ascii="Times New Roman" w:hAnsi="宋体" w:hint="eastAsia"/>
        </w:rPr>
        <w:t>、互联网</w:t>
      </w:r>
      <w:r w:rsidRPr="00CE4001">
        <w:rPr>
          <w:rFonts w:ascii="Times New Roman" w:hAnsi="宋体" w:hint="eastAsia"/>
        </w:rPr>
        <w:t>+</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B</w:t>
      </w:r>
      <w:r w:rsidRPr="00CE4001">
        <w:rPr>
          <w:rFonts w:ascii="Times New Roman" w:hAnsi="宋体" w:hint="eastAsia"/>
        </w:rPr>
        <w:t>、工业信息化</w:t>
      </w:r>
    </w:p>
    <w:p w:rsidR="001F71BE" w:rsidRPr="00CE4001" w:rsidRDefault="00CA1B76">
      <w:pPr>
        <w:rPr>
          <w:rFonts w:ascii="Times New Roman" w:hAnsi="宋体"/>
        </w:rPr>
      </w:pPr>
      <w:r w:rsidRPr="00CE4001">
        <w:rPr>
          <w:rFonts w:ascii="Times New Roman" w:hAnsi="宋体" w:hint="eastAsia"/>
        </w:rPr>
        <w:t>C</w:t>
      </w:r>
      <w:r w:rsidRPr="00CE4001">
        <w:rPr>
          <w:rFonts w:ascii="Times New Roman" w:hAnsi="宋体" w:hint="eastAsia"/>
        </w:rPr>
        <w:t>、大数据</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D</w:t>
      </w:r>
      <w:r w:rsidRPr="00CE4001">
        <w:rPr>
          <w:rFonts w:ascii="Times New Roman" w:hAnsi="宋体" w:hint="eastAsia"/>
        </w:rPr>
        <w:t>、物联网</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1F71BE" w:rsidRPr="00CE4001" w:rsidRDefault="00CA1B76">
      <w:pPr>
        <w:rPr>
          <w:rFonts w:ascii="Times New Roman" w:hAnsi="Times New Roman"/>
        </w:rPr>
      </w:pPr>
      <w:r w:rsidRPr="00CE4001">
        <w:rPr>
          <w:rFonts w:ascii="Times New Roman" w:hAnsi="Times New Roman" w:hint="eastAsia"/>
        </w:rPr>
        <w:t>“互联网</w:t>
      </w:r>
      <w:r w:rsidRPr="00CE4001">
        <w:rPr>
          <w:rFonts w:ascii="Times New Roman" w:hAnsi="Times New Roman" w:hint="eastAsia"/>
        </w:rPr>
        <w:t>+</w:t>
      </w:r>
      <w:r w:rsidRPr="00CE4001">
        <w:rPr>
          <w:rFonts w:ascii="Times New Roman" w:hAnsi="Times New Roman" w:hint="eastAsia"/>
        </w:rPr>
        <w:t>”就是“互联网</w:t>
      </w:r>
      <w:r w:rsidRPr="00CE4001">
        <w:rPr>
          <w:rFonts w:ascii="Times New Roman" w:hAnsi="Times New Roman" w:hint="eastAsia"/>
        </w:rPr>
        <w:t>+</w:t>
      </w:r>
      <w:r w:rsidRPr="00CE4001">
        <w:rPr>
          <w:rFonts w:ascii="Times New Roman" w:hAnsi="Times New Roman" w:hint="eastAsia"/>
        </w:rPr>
        <w:t>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w:t>
      </w:r>
      <w:proofErr w:type="gramStart"/>
      <w:r w:rsidRPr="00CE4001">
        <w:rPr>
          <w:rFonts w:ascii="Times New Roman" w:hAnsi="Times New Roman" w:hint="eastAsia"/>
        </w:rPr>
        <w:t>社会各域之中</w:t>
      </w:r>
      <w:proofErr w:type="gramEnd"/>
      <w:r w:rsidRPr="00CE4001">
        <w:rPr>
          <w:rFonts w:ascii="Times New Roman" w:hAnsi="Times New Roman" w:hint="eastAsia"/>
        </w:rPr>
        <w:t>，提升全社会的创新力和生产力，形成更广泛的以互联网为基础设施和实现工具的经济发展新形态。</w:t>
      </w:r>
    </w:p>
    <w:p w:rsidR="001F71BE" w:rsidRPr="00CE4001" w:rsidRDefault="00CA1B76" w:rsidP="00CE4001">
      <w:pPr>
        <w:ind w:firstLine="422"/>
        <w:rPr>
          <w:rFonts w:ascii="Times New Roman" w:hAnsi="Times New Roman"/>
          <w:b/>
        </w:rPr>
      </w:pPr>
      <w:r w:rsidRPr="00CE4001">
        <w:rPr>
          <w:rFonts w:ascii="Times New Roman" w:hAnsi="Times New Roman" w:hint="eastAsia"/>
          <w:b/>
        </w:rPr>
        <w:t>参考答案：</w:t>
      </w:r>
      <w:r w:rsidRPr="00CE4001">
        <w:rPr>
          <w:rFonts w:ascii="Times New Roman" w:hAnsi="Times New Roman" w:hint="eastAsia"/>
          <w:b/>
        </w:rPr>
        <w:t>A</w:t>
      </w:r>
    </w:p>
    <w:p w:rsidR="001F71BE" w:rsidRPr="00CE4001" w:rsidRDefault="001F71BE"/>
    <w:p w:rsidR="001F71BE" w:rsidRPr="00CE4001"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highlight w:val="red"/>
        </w:rPr>
        <w:t>试题</w:t>
      </w:r>
      <w:r w:rsidRPr="00CE4001">
        <w:rPr>
          <w:rFonts w:ascii="Times New Roman" w:hAnsi="Times New Roman"/>
          <w:sz w:val="24"/>
          <w:szCs w:val="24"/>
          <w:highlight w:val="red"/>
        </w:rPr>
        <w:t>0</w:t>
      </w:r>
      <w:r w:rsidRPr="00CE4001">
        <w:rPr>
          <w:rFonts w:ascii="Times New Roman" w:hAnsi="Times New Roman" w:hint="eastAsia"/>
          <w:sz w:val="24"/>
          <w:szCs w:val="24"/>
          <w:highlight w:val="red"/>
        </w:rPr>
        <w:t>4</w:t>
      </w:r>
      <w:r w:rsidRPr="00CE4001">
        <w:rPr>
          <w:rFonts w:ascii="Times New Roman" w:hAnsi="Times New Roman"/>
          <w:sz w:val="24"/>
          <w:szCs w:val="24"/>
        </w:rPr>
        <w:t xml:space="preserve"> </w:t>
      </w:r>
    </w:p>
    <w:p w:rsidR="001F71BE" w:rsidRPr="00CE4001" w:rsidRDefault="00CA1B76">
      <w:pPr>
        <w:rPr>
          <w:rFonts w:ascii="Times New Roman" w:hAnsi="宋体"/>
        </w:rPr>
      </w:pPr>
      <w:r w:rsidRPr="00CE4001">
        <w:rPr>
          <w:rFonts w:ascii="Times New Roman" w:hAnsi="宋体" w:hint="eastAsia"/>
        </w:rPr>
        <w:t>4</w:t>
      </w:r>
      <w:r w:rsidRPr="00CE4001">
        <w:rPr>
          <w:rFonts w:ascii="Times New Roman" w:hAnsi="宋体" w:hint="eastAsia"/>
        </w:rPr>
        <w:t>、物流成为制约电子商务的一个瓶颈，而（）不能解决电子商务物流的瓶颈问题。</w:t>
      </w:r>
    </w:p>
    <w:p w:rsidR="001F71BE" w:rsidRPr="00CE4001" w:rsidRDefault="00CA1B76">
      <w:pPr>
        <w:rPr>
          <w:rFonts w:ascii="Times New Roman" w:hAnsi="宋体"/>
        </w:rPr>
      </w:pPr>
      <w:r w:rsidRPr="00CE4001">
        <w:rPr>
          <w:rFonts w:ascii="Times New Roman" w:hAnsi="宋体" w:hint="eastAsia"/>
        </w:rPr>
        <w:t>A</w:t>
      </w:r>
      <w:r w:rsidRPr="00CE4001">
        <w:rPr>
          <w:rFonts w:ascii="Times New Roman" w:hAnsi="宋体" w:hint="eastAsia"/>
        </w:rPr>
        <w:t>、构建新的电子商务平台</w:t>
      </w:r>
    </w:p>
    <w:p w:rsidR="001F71BE" w:rsidRPr="00CE4001" w:rsidRDefault="00CA1B76">
      <w:pPr>
        <w:rPr>
          <w:rFonts w:ascii="Times New Roman" w:hAnsi="宋体"/>
        </w:rPr>
      </w:pPr>
      <w:r w:rsidRPr="00CE4001">
        <w:rPr>
          <w:rFonts w:ascii="Times New Roman" w:hAnsi="宋体" w:hint="eastAsia"/>
        </w:rPr>
        <w:t>B</w:t>
      </w:r>
      <w:r w:rsidRPr="00CE4001">
        <w:rPr>
          <w:rFonts w:ascii="Times New Roman" w:hAnsi="宋体" w:hint="eastAsia"/>
        </w:rPr>
        <w:t>、优化物流企业的业务流程</w:t>
      </w:r>
    </w:p>
    <w:p w:rsidR="001F71BE" w:rsidRPr="00CE4001" w:rsidRDefault="00CA1B76">
      <w:pPr>
        <w:rPr>
          <w:rFonts w:ascii="Times New Roman" w:hAnsi="宋体"/>
        </w:rPr>
      </w:pPr>
      <w:r w:rsidRPr="00CE4001">
        <w:rPr>
          <w:rFonts w:ascii="Times New Roman" w:hAnsi="宋体" w:hint="eastAsia"/>
        </w:rPr>
        <w:t>C</w:t>
      </w:r>
      <w:r w:rsidRPr="00CE4001">
        <w:rPr>
          <w:rFonts w:ascii="Times New Roman" w:hAnsi="宋体" w:hint="eastAsia"/>
        </w:rPr>
        <w:t>、应用先进的物流管理技术</w:t>
      </w:r>
    </w:p>
    <w:p w:rsidR="001F71BE" w:rsidRPr="00CE4001" w:rsidRDefault="00CA1B76">
      <w:pPr>
        <w:rPr>
          <w:rFonts w:ascii="Times New Roman" w:hAnsi="Times New Roman"/>
        </w:rPr>
      </w:pPr>
      <w:r w:rsidRPr="00CE4001">
        <w:rPr>
          <w:rFonts w:ascii="Times New Roman" w:hAnsi="宋体" w:hint="eastAsia"/>
        </w:rPr>
        <w:t>D</w:t>
      </w:r>
      <w:r w:rsidRPr="00CE4001">
        <w:rPr>
          <w:rFonts w:ascii="Times New Roman" w:hAnsi="宋体" w:hint="eastAsia"/>
        </w:rPr>
        <w:t>、建立高效的物流信息管理系统</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E41C54" w:rsidRPr="00CE4001" w:rsidRDefault="00CA1B76" w:rsidP="00E41C54">
      <w:pPr>
        <w:rPr>
          <w:rFonts w:ascii="Times New Roman" w:hAnsi="Times New Roman"/>
        </w:rPr>
      </w:pPr>
      <w:r w:rsidRPr="00CE4001">
        <w:rPr>
          <w:rFonts w:ascii="Times New Roman" w:hAnsi="Times New Roman" w:hint="eastAsia"/>
        </w:rPr>
        <w:t>送分题。选项</w:t>
      </w:r>
      <w:r w:rsidRPr="00CE4001">
        <w:rPr>
          <w:rFonts w:ascii="Times New Roman" w:hAnsi="Times New Roman"/>
        </w:rPr>
        <w:t>A</w:t>
      </w:r>
      <w:r w:rsidRPr="00CE4001">
        <w:rPr>
          <w:rFonts w:ascii="Times New Roman" w:hAnsi="Times New Roman" w:hint="eastAsia"/>
        </w:rPr>
        <w:t>与“物流”相关度不如其他三个选项</w:t>
      </w:r>
      <w:r w:rsidRPr="00CE4001">
        <w:rPr>
          <w:rFonts w:ascii="Times New Roman" w:hAnsi="Times New Roman"/>
        </w:rPr>
        <w:t xml:space="preserve"> </w:t>
      </w:r>
    </w:p>
    <w:p w:rsidR="00CE4001" w:rsidRDefault="00CE4001" w:rsidP="00E41C54">
      <w:pPr>
        <w:rPr>
          <w:rFonts w:ascii="Times New Roman" w:hAnsi="Times New Roman"/>
        </w:rPr>
      </w:pPr>
      <w:r w:rsidRPr="00CE4001">
        <w:rPr>
          <w:rFonts w:ascii="Times New Roman" w:hAnsi="Times New Roman" w:hint="eastAsia"/>
        </w:rPr>
        <w:t>构建新的电子商务平台不是会增加物流负担吗，怎么会解决电子商务物流的瓶颈问题呢</w:t>
      </w:r>
    </w:p>
    <w:p w:rsidR="001F71BE" w:rsidRPr="00CE4001" w:rsidRDefault="00CA1B76" w:rsidP="00E41C54">
      <w:pPr>
        <w:rPr>
          <w:rFonts w:ascii="Times New Roman" w:hAnsi="Times New Roman"/>
          <w:b/>
        </w:rPr>
      </w:pPr>
      <w:r w:rsidRPr="00CE4001">
        <w:rPr>
          <w:rFonts w:ascii="Times New Roman" w:hAnsi="Times New Roman" w:hint="eastAsia"/>
          <w:b/>
        </w:rPr>
        <w:t>参考答案：</w:t>
      </w:r>
      <w:r w:rsidRPr="00CE4001">
        <w:rPr>
          <w:rFonts w:ascii="Times New Roman" w:hAnsi="Times New Roman" w:hint="eastAsia"/>
          <w:b/>
        </w:rPr>
        <w:t>A</w:t>
      </w:r>
    </w:p>
    <w:p w:rsidR="001F71BE" w:rsidRPr="00CE4001" w:rsidRDefault="001F71BE"/>
    <w:p w:rsidR="001F71BE" w:rsidRPr="00CE4001" w:rsidRDefault="00CA1B76">
      <w:pPr>
        <w:pStyle w:val="2"/>
        <w:adjustRightInd w:val="0"/>
        <w:snapToGrid w:val="0"/>
        <w:spacing w:before="156" w:line="360" w:lineRule="auto"/>
        <w:ind w:firstLine="200"/>
        <w:rPr>
          <w:rFonts w:ascii="Times New Roman"/>
          <w:sz w:val="24"/>
          <w:szCs w:val="24"/>
        </w:rPr>
      </w:pPr>
      <w:r w:rsidRPr="00CE4001">
        <w:rPr>
          <w:rFonts w:ascii="Times New Roman" w:hint="eastAsia"/>
          <w:sz w:val="24"/>
          <w:szCs w:val="24"/>
        </w:rPr>
        <w:t>16</w:t>
      </w:r>
      <w:r w:rsidRPr="00CE4001">
        <w:rPr>
          <w:rFonts w:ascii="Times New Roman" w:hint="eastAsia"/>
          <w:sz w:val="24"/>
          <w:szCs w:val="24"/>
        </w:rPr>
        <w:t>年下</w:t>
      </w:r>
    </w:p>
    <w:p w:rsidR="001F71BE" w:rsidRPr="00CE4001"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highlight w:val="red"/>
        </w:rPr>
        <w:t>试题</w:t>
      </w:r>
      <w:r w:rsidR="00CE4001" w:rsidRPr="00CE4001">
        <w:rPr>
          <w:rFonts w:ascii="Times New Roman" w:hAnsi="Times New Roman"/>
          <w:sz w:val="24"/>
          <w:szCs w:val="24"/>
          <w:highlight w:val="red"/>
        </w:rPr>
        <w:t>01</w:t>
      </w:r>
    </w:p>
    <w:p w:rsidR="001F71BE" w:rsidRPr="00CE4001" w:rsidRDefault="00CA1B76">
      <w:pPr>
        <w:rPr>
          <w:rFonts w:ascii="Times New Roman" w:hAnsi="宋体"/>
        </w:rPr>
      </w:pPr>
      <w:r w:rsidRPr="00CE4001">
        <w:rPr>
          <w:rFonts w:ascii="Times New Roman" w:hAnsi="宋体" w:hint="eastAsia"/>
        </w:rPr>
        <w:t>1</w:t>
      </w:r>
      <w:r w:rsidRPr="00CE4001">
        <w:rPr>
          <w:rFonts w:ascii="Times New Roman" w:hAnsi="宋体" w:hint="eastAsia"/>
        </w:rPr>
        <w:t>、信息要满足一定的质量属性，其中信息（）指信息的来源、采集方法、传输过程是可以信任的，符合预期</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A. </w:t>
      </w:r>
      <w:r w:rsidRPr="00CE4001">
        <w:rPr>
          <w:rFonts w:ascii="Times New Roman" w:hAnsi="宋体" w:hint="eastAsia"/>
        </w:rPr>
        <w:t>完整性</w:t>
      </w:r>
      <w:r w:rsidRPr="00CE4001">
        <w:rPr>
          <w:rFonts w:ascii="Times New Roman" w:hAnsi="宋体" w:hint="eastAsia"/>
        </w:rPr>
        <w:t xml:space="preserve"> </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 xml:space="preserve">B. </w:t>
      </w:r>
      <w:r w:rsidRPr="00CE4001">
        <w:rPr>
          <w:rFonts w:ascii="Times New Roman" w:hAnsi="宋体" w:hint="eastAsia"/>
        </w:rPr>
        <w:t>可靠性</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C. </w:t>
      </w:r>
      <w:r w:rsidRPr="00CE4001">
        <w:rPr>
          <w:rFonts w:ascii="Times New Roman" w:hAnsi="宋体" w:hint="eastAsia"/>
        </w:rPr>
        <w:t>可验证性</w:t>
      </w:r>
      <w:r w:rsidRPr="00CE4001">
        <w:rPr>
          <w:rFonts w:ascii="Times New Roman" w:hAnsi="宋体" w:hint="eastAsia"/>
        </w:rPr>
        <w:t xml:space="preserve"> </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 xml:space="preserve">D. </w:t>
      </w:r>
      <w:r w:rsidRPr="00CE4001">
        <w:rPr>
          <w:rFonts w:ascii="Times New Roman" w:hAnsi="宋体" w:hint="eastAsia"/>
        </w:rPr>
        <w:t>保密性</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CE4001" w:rsidRPr="00D7401E" w:rsidRDefault="00CE4001" w:rsidP="00CE4001">
      <w:pPr>
        <w:rPr>
          <w:rFonts w:ascii="Times New Roman" w:hAnsi="Times New Roman"/>
        </w:rPr>
      </w:pPr>
      <w:r w:rsidRPr="00D7401E">
        <w:rPr>
          <w:rFonts w:ascii="Times New Roman" w:hAnsi="Times New Roman" w:hint="eastAsia"/>
        </w:rPr>
        <w:t>信息的质量属性</w:t>
      </w:r>
    </w:p>
    <w:p w:rsidR="00CE4001" w:rsidRPr="00D7401E" w:rsidRDefault="00CE4001" w:rsidP="00CE4001">
      <w:pPr>
        <w:rPr>
          <w:rFonts w:ascii="Times New Roman" w:hAnsi="宋体"/>
        </w:rPr>
      </w:pPr>
      <w:r w:rsidRPr="00D7401E">
        <w:rPr>
          <w:rFonts w:ascii="Times New Roman" w:hAnsi="宋体" w:hint="eastAsia"/>
        </w:rPr>
        <w:t>（</w:t>
      </w:r>
      <w:r w:rsidRPr="00D7401E">
        <w:rPr>
          <w:rFonts w:ascii="Times New Roman" w:hAnsi="宋体" w:hint="eastAsia"/>
        </w:rPr>
        <w:t>1</w:t>
      </w:r>
      <w:r w:rsidRPr="00D7401E">
        <w:rPr>
          <w:rFonts w:ascii="Times New Roman" w:hAnsi="宋体" w:hint="eastAsia"/>
        </w:rPr>
        <w:t>）精确性：对事物状态描述的精准程度。</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t>（</w:t>
      </w:r>
      <w:r w:rsidRPr="00D7401E">
        <w:rPr>
          <w:rFonts w:ascii="Times New Roman" w:hAnsi="宋体" w:hint="eastAsia"/>
        </w:rPr>
        <w:t>2</w:t>
      </w:r>
      <w:r w:rsidRPr="00D7401E">
        <w:rPr>
          <w:rFonts w:ascii="Times New Roman" w:hAnsi="宋体" w:hint="eastAsia"/>
        </w:rPr>
        <w:t>）完整性：对事物状态描述的全面程度，完整信息应包括所有重要事实。</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t>（</w:t>
      </w:r>
      <w:r w:rsidRPr="00D7401E">
        <w:rPr>
          <w:rFonts w:ascii="Times New Roman" w:hAnsi="宋体" w:hint="eastAsia"/>
        </w:rPr>
        <w:t>3</w:t>
      </w:r>
      <w:r w:rsidRPr="00D7401E">
        <w:rPr>
          <w:rFonts w:ascii="Times New Roman" w:hAnsi="宋体" w:hint="eastAsia"/>
        </w:rPr>
        <w:t>）可靠性：信息的来源、采集方法、传输过程是可以信任的、符合预期的</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t>（</w:t>
      </w:r>
      <w:r w:rsidRPr="00D7401E">
        <w:rPr>
          <w:rFonts w:ascii="Times New Roman" w:hAnsi="宋体" w:hint="eastAsia"/>
        </w:rPr>
        <w:t>4</w:t>
      </w:r>
      <w:r w:rsidRPr="00D7401E">
        <w:rPr>
          <w:rFonts w:ascii="Times New Roman" w:hAnsi="宋体" w:hint="eastAsia"/>
        </w:rPr>
        <w:t>）及时性：指获得信息的时刻与事件发生时刻的间隔长短。昨天的天气信息不论怎样精确、完整，对指导明天的穿衣并无帮助，从这个角度出发，这个信息的价值为零。</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t>（</w:t>
      </w:r>
      <w:r w:rsidRPr="00D7401E">
        <w:rPr>
          <w:rFonts w:ascii="Times New Roman" w:hAnsi="宋体" w:hint="eastAsia"/>
        </w:rPr>
        <w:t>5</w:t>
      </w:r>
      <w:r w:rsidRPr="00D7401E">
        <w:rPr>
          <w:rFonts w:ascii="Times New Roman" w:hAnsi="宋体" w:hint="eastAsia"/>
        </w:rPr>
        <w:t>）经济性：指信息获取、传输带来的成本在可以接受的范围之内</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t>（</w:t>
      </w:r>
      <w:r w:rsidRPr="00D7401E">
        <w:rPr>
          <w:rFonts w:ascii="Times New Roman" w:hAnsi="宋体" w:hint="eastAsia"/>
        </w:rPr>
        <w:t>6</w:t>
      </w:r>
      <w:r w:rsidRPr="00D7401E">
        <w:rPr>
          <w:rFonts w:ascii="Times New Roman" w:hAnsi="宋体" w:hint="eastAsia"/>
        </w:rPr>
        <w:t>）可验证性：指信息的主要质量属性可以被证实或者证伪的程度。</w:t>
      </w:r>
      <w:r w:rsidRPr="00D7401E">
        <w:rPr>
          <w:rFonts w:ascii="Times New Roman" w:hAnsi="宋体" w:hint="eastAsia"/>
        </w:rPr>
        <w:t xml:space="preserve"> </w:t>
      </w:r>
      <w:r w:rsidRPr="00D7401E">
        <w:rPr>
          <w:rFonts w:ascii="Times New Roman" w:hAnsi="宋体" w:hint="eastAsia"/>
        </w:rPr>
        <w:br/>
      </w:r>
      <w:r w:rsidRPr="00D7401E">
        <w:rPr>
          <w:rFonts w:ascii="Times New Roman" w:hAnsi="宋体" w:hint="eastAsia"/>
        </w:rPr>
        <w:lastRenderedPageBreak/>
        <w:t>（</w:t>
      </w:r>
      <w:r w:rsidRPr="00D7401E">
        <w:rPr>
          <w:rFonts w:ascii="Times New Roman" w:hAnsi="宋体" w:hint="eastAsia"/>
        </w:rPr>
        <w:t>7</w:t>
      </w:r>
      <w:r w:rsidRPr="00D7401E">
        <w:rPr>
          <w:rFonts w:ascii="Times New Roman" w:hAnsi="宋体" w:hint="eastAsia"/>
        </w:rPr>
        <w:t>）安全性：指在信息的生命周期中，信息可以被非授权访问的可能性，可能性越低，安全性越高。</w:t>
      </w:r>
    </w:p>
    <w:p w:rsidR="001F71BE" w:rsidRPr="00CE4001" w:rsidRDefault="00CA1B76">
      <w:pPr>
        <w:ind w:firstLine="422"/>
        <w:rPr>
          <w:rFonts w:ascii="Times New Roman" w:hAnsi="Times New Roman"/>
          <w:b/>
        </w:rPr>
      </w:pPr>
      <w:r w:rsidRPr="00CE4001">
        <w:rPr>
          <w:rFonts w:ascii="Times New Roman" w:hAnsi="Times New Roman" w:hint="eastAsia"/>
          <w:b/>
        </w:rPr>
        <w:t>参考答案：</w:t>
      </w:r>
      <w:r w:rsidRPr="00CE4001">
        <w:rPr>
          <w:rFonts w:ascii="Times New Roman" w:hAnsi="Times New Roman" w:hint="eastAsia"/>
          <w:b/>
        </w:rPr>
        <w:t>B</w:t>
      </w:r>
    </w:p>
    <w:p w:rsidR="001F71BE" w:rsidRPr="00CE4001" w:rsidRDefault="001F71BE">
      <w:pPr>
        <w:rPr>
          <w:rFonts w:ascii="Times New Roman" w:hAnsi="Times New Roman"/>
        </w:rPr>
      </w:pPr>
    </w:p>
    <w:p w:rsidR="001F71BE" w:rsidRPr="00CE4001" w:rsidRDefault="00CA1B76">
      <w:pPr>
        <w:pStyle w:val="2"/>
        <w:adjustRightInd w:val="0"/>
        <w:snapToGrid w:val="0"/>
        <w:spacing w:before="156" w:line="360" w:lineRule="auto"/>
        <w:ind w:firstLine="200"/>
        <w:rPr>
          <w:rFonts w:ascii="Times New Roman"/>
          <w:sz w:val="24"/>
          <w:szCs w:val="24"/>
        </w:rPr>
      </w:pPr>
      <w:r w:rsidRPr="00CE4001">
        <w:rPr>
          <w:rFonts w:ascii="Times New Roman"/>
          <w:sz w:val="24"/>
          <w:szCs w:val="24"/>
        </w:rPr>
        <w:t>试题</w:t>
      </w:r>
      <w:r w:rsidRPr="00CE4001">
        <w:rPr>
          <w:rFonts w:ascii="Times New Roman" w:hAnsi="Times New Roman"/>
          <w:sz w:val="24"/>
          <w:szCs w:val="24"/>
        </w:rPr>
        <w:t>0</w:t>
      </w:r>
      <w:r w:rsidRPr="00CE4001">
        <w:rPr>
          <w:rFonts w:ascii="Times New Roman" w:hAnsi="Times New Roman" w:hint="eastAsia"/>
          <w:sz w:val="24"/>
          <w:szCs w:val="24"/>
        </w:rPr>
        <w:t>2</w:t>
      </w:r>
      <w:r w:rsidRPr="00CE4001">
        <w:rPr>
          <w:rFonts w:ascii="Times New Roman"/>
          <w:sz w:val="24"/>
          <w:szCs w:val="24"/>
        </w:rPr>
        <w:t xml:space="preserve"> </w:t>
      </w:r>
    </w:p>
    <w:p w:rsidR="001F71BE" w:rsidRPr="00CE4001" w:rsidRDefault="00CA1B76">
      <w:pPr>
        <w:rPr>
          <w:rFonts w:ascii="Times New Roman" w:hAnsi="宋体"/>
        </w:rPr>
      </w:pPr>
      <w:r w:rsidRPr="00CE4001">
        <w:rPr>
          <w:rFonts w:ascii="Times New Roman" w:hAnsi="宋体" w:hint="eastAsia"/>
        </w:rPr>
        <w:t>2</w:t>
      </w:r>
      <w:r w:rsidRPr="00CE4001">
        <w:rPr>
          <w:rFonts w:ascii="Times New Roman" w:hAnsi="宋体" w:hint="eastAsia"/>
        </w:rPr>
        <w:t>、以下关于信息化的叙述中，不正确的是（）</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A. </w:t>
      </w:r>
      <w:r w:rsidRPr="00CE4001">
        <w:rPr>
          <w:rFonts w:ascii="Times New Roman" w:hAnsi="宋体" w:hint="eastAsia"/>
        </w:rPr>
        <w:t>信息化的主体是程序员、工程师、项目经理、质量管控人员</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B. </w:t>
      </w:r>
      <w:r w:rsidRPr="00CE4001">
        <w:rPr>
          <w:rFonts w:ascii="Times New Roman" w:hAnsi="宋体" w:hint="eastAsia"/>
        </w:rPr>
        <w:t>信息化的时候是一个长期的过程</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C. </w:t>
      </w:r>
      <w:r w:rsidRPr="00CE4001">
        <w:rPr>
          <w:rFonts w:ascii="Times New Roman" w:hAnsi="宋体" w:hint="eastAsia"/>
        </w:rPr>
        <w:t>信息化的手段是基于现代信息技术的先进社会生产工具</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D. </w:t>
      </w:r>
      <w:r w:rsidRPr="00CE4001">
        <w:rPr>
          <w:rFonts w:ascii="Times New Roman" w:hAnsi="宋体" w:hint="eastAsia"/>
        </w:rPr>
        <w:t>信息化的目标是使国家的综合实力，社会的文明素质和人民的生活质量全面达到现代化水平</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1F71BE" w:rsidRPr="00CE4001" w:rsidRDefault="00CA1B76">
      <w:pPr>
        <w:rPr>
          <w:rFonts w:ascii="Times New Roman" w:hAnsi="Times New Roman"/>
        </w:rPr>
      </w:pPr>
      <w:r w:rsidRPr="00CE4001">
        <w:rPr>
          <w:rFonts w:ascii="Times New Roman"/>
        </w:rPr>
        <w:t>信息化</w:t>
      </w:r>
    </w:p>
    <w:p w:rsidR="001F71BE" w:rsidRPr="00CE4001" w:rsidRDefault="00CA1B76">
      <w:pPr>
        <w:rPr>
          <w:rFonts w:ascii="Times New Roman" w:hAnsi="Times New Roman"/>
        </w:rPr>
      </w:pPr>
      <w:r w:rsidRPr="00CE4001">
        <w:rPr>
          <w:rFonts w:ascii="Times New Roman" w:hint="eastAsia"/>
        </w:rPr>
        <w:t>信息化的基本内涵启示我们：信息化的主体是全体社会成员，包括政府、企业、事业、团体和个人；</w:t>
      </w:r>
    </w:p>
    <w:p w:rsidR="001F71BE" w:rsidRPr="00CE4001" w:rsidRDefault="00CA1B76">
      <w:pPr>
        <w:ind w:firstLine="422"/>
        <w:rPr>
          <w:rFonts w:ascii="Times New Roman" w:hAnsi="Times New Roman"/>
        </w:rPr>
      </w:pPr>
      <w:r w:rsidRPr="00CE4001">
        <w:rPr>
          <w:rFonts w:ascii="Times New Roman" w:hAnsi="Times New Roman"/>
          <w:b/>
        </w:rPr>
        <w:t>参考答案：</w:t>
      </w:r>
      <w:r w:rsidRPr="00CE4001">
        <w:rPr>
          <w:rFonts w:ascii="Times New Roman" w:hAnsi="Times New Roman"/>
          <w:b/>
        </w:rPr>
        <w:t>A</w:t>
      </w:r>
    </w:p>
    <w:p w:rsidR="001F71BE" w:rsidRPr="00CE4001" w:rsidRDefault="001F71BE"/>
    <w:p w:rsidR="001F71BE" w:rsidRPr="00CE4001"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rPr>
        <w:t>试题</w:t>
      </w:r>
      <w:r w:rsidRPr="00CE4001">
        <w:rPr>
          <w:rFonts w:ascii="Times New Roman" w:hAnsi="Times New Roman"/>
          <w:sz w:val="24"/>
          <w:szCs w:val="24"/>
        </w:rPr>
        <w:t>0</w:t>
      </w:r>
      <w:r w:rsidRPr="00CE4001">
        <w:rPr>
          <w:rFonts w:ascii="Times New Roman" w:hAnsi="Times New Roman" w:hint="eastAsia"/>
          <w:sz w:val="24"/>
          <w:szCs w:val="24"/>
        </w:rPr>
        <w:t>3</w:t>
      </w:r>
      <w:r w:rsidRPr="00CE4001">
        <w:rPr>
          <w:rFonts w:ascii="Times New Roman" w:hAnsi="Times New Roman"/>
          <w:sz w:val="24"/>
          <w:szCs w:val="24"/>
        </w:rPr>
        <w:t xml:space="preserve"> </w:t>
      </w:r>
    </w:p>
    <w:p w:rsidR="001F71BE" w:rsidRPr="00CE4001" w:rsidRDefault="00CA1B76">
      <w:pPr>
        <w:rPr>
          <w:rFonts w:ascii="Times New Roman" w:hAnsi="宋体"/>
        </w:rPr>
      </w:pPr>
      <w:r w:rsidRPr="00CE4001">
        <w:rPr>
          <w:rFonts w:ascii="Times New Roman" w:hAnsi="宋体" w:hint="eastAsia"/>
        </w:rPr>
        <w:t>3</w:t>
      </w:r>
      <w:r w:rsidRPr="00CE4001">
        <w:rPr>
          <w:rFonts w:ascii="Times New Roman" w:hAnsi="宋体" w:hint="eastAsia"/>
        </w:rPr>
        <w:t>、两化（工业化和信息化）深度融合的主攻方向是（）</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A. </w:t>
      </w:r>
      <w:r w:rsidRPr="00CE4001">
        <w:rPr>
          <w:rFonts w:ascii="Times New Roman" w:hAnsi="宋体" w:hint="eastAsia"/>
        </w:rPr>
        <w:t>智能制造</w:t>
      </w:r>
      <w:r w:rsidRPr="00CE4001">
        <w:rPr>
          <w:rFonts w:ascii="Times New Roman" w:hAnsi="宋体" w:hint="eastAsia"/>
        </w:rPr>
        <w:t xml:space="preserve"> </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 xml:space="preserve">B. </w:t>
      </w:r>
      <w:r w:rsidRPr="00CE4001">
        <w:rPr>
          <w:rFonts w:ascii="Times New Roman" w:hAnsi="宋体" w:hint="eastAsia"/>
        </w:rPr>
        <w:t>数据挖掘</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C. </w:t>
      </w:r>
      <w:r w:rsidRPr="00CE4001">
        <w:rPr>
          <w:rFonts w:ascii="Times New Roman" w:hAnsi="宋体" w:hint="eastAsia"/>
        </w:rPr>
        <w:t>云计算</w:t>
      </w:r>
      <w:r w:rsidRPr="00CE4001">
        <w:rPr>
          <w:rFonts w:ascii="Times New Roman" w:hAnsi="宋体" w:hint="eastAsia"/>
        </w:rPr>
        <w:t xml:space="preserve"> </w:t>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r>
      <w:r w:rsidRPr="00CE4001">
        <w:rPr>
          <w:rFonts w:ascii="Times New Roman" w:hAnsi="宋体" w:hint="eastAsia"/>
        </w:rPr>
        <w:tab/>
        <w:t xml:space="preserve">D. </w:t>
      </w:r>
      <w:r w:rsidRPr="00CE4001">
        <w:rPr>
          <w:rFonts w:ascii="Times New Roman" w:hAnsi="宋体" w:hint="eastAsia"/>
        </w:rPr>
        <w:t>互联网</w:t>
      </w:r>
      <w:r w:rsidRPr="00CE4001">
        <w:rPr>
          <w:rFonts w:ascii="Times New Roman" w:hAnsi="宋体" w:hint="eastAsia"/>
        </w:rPr>
        <w:t>+</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CE4001" w:rsidRDefault="00CE4001" w:rsidP="00CE4001">
      <w:pPr>
        <w:rPr>
          <w:rFonts w:ascii="Times New Roman" w:hAnsi="宋体"/>
        </w:rPr>
      </w:pPr>
      <w:r w:rsidRPr="00D7401E">
        <w:rPr>
          <w:rFonts w:ascii="Times New Roman" w:hAnsi="宋体" w:hint="eastAsia"/>
        </w:rPr>
        <w:t>以制造业数字化、网络化、智能化为标志的智能制造，成为工业化和信息化两化深度融合的切入点和主攻方向。</w:t>
      </w:r>
    </w:p>
    <w:p w:rsidR="001F71BE" w:rsidRPr="00CE4001" w:rsidRDefault="00CA1B76">
      <w:pPr>
        <w:ind w:firstLine="422"/>
        <w:rPr>
          <w:rFonts w:ascii="Times New Roman" w:hAnsi="Times New Roman"/>
          <w:b/>
        </w:rPr>
      </w:pPr>
      <w:r w:rsidRPr="00CE4001">
        <w:rPr>
          <w:rFonts w:ascii="Times New Roman" w:hAnsi="Times New Roman" w:hint="eastAsia"/>
          <w:b/>
        </w:rPr>
        <w:t>参考答案：</w:t>
      </w:r>
      <w:r w:rsidRPr="00CE4001">
        <w:rPr>
          <w:rFonts w:ascii="Times New Roman" w:hAnsi="Times New Roman" w:hint="eastAsia"/>
          <w:b/>
        </w:rPr>
        <w:t>A</w:t>
      </w:r>
    </w:p>
    <w:p w:rsidR="001F71BE" w:rsidRPr="00CE4001" w:rsidRDefault="001F71BE">
      <w:pPr>
        <w:rPr>
          <w:rFonts w:ascii="Times New Roman" w:hAnsi="Times New Roman"/>
        </w:rPr>
      </w:pPr>
    </w:p>
    <w:p w:rsidR="001F71BE" w:rsidRPr="00CE4001" w:rsidRDefault="00CA1B76">
      <w:pPr>
        <w:pStyle w:val="2"/>
        <w:adjustRightInd w:val="0"/>
        <w:snapToGrid w:val="0"/>
        <w:spacing w:before="156" w:line="360" w:lineRule="auto"/>
        <w:ind w:firstLine="200"/>
        <w:rPr>
          <w:rFonts w:ascii="Times New Roman" w:hAnsi="Times New Roman"/>
          <w:sz w:val="24"/>
          <w:szCs w:val="24"/>
        </w:rPr>
      </w:pPr>
      <w:r w:rsidRPr="00CE4001">
        <w:rPr>
          <w:rFonts w:ascii="Times New Roman"/>
          <w:sz w:val="24"/>
          <w:szCs w:val="24"/>
          <w:highlight w:val="red"/>
        </w:rPr>
        <w:t>试题</w:t>
      </w:r>
      <w:r w:rsidRPr="00CE4001">
        <w:rPr>
          <w:rFonts w:ascii="Times New Roman" w:hAnsi="Times New Roman"/>
          <w:sz w:val="24"/>
          <w:szCs w:val="24"/>
          <w:highlight w:val="red"/>
        </w:rPr>
        <w:t>0</w:t>
      </w:r>
      <w:r w:rsidRPr="00CE4001">
        <w:rPr>
          <w:rFonts w:ascii="Times New Roman" w:hAnsi="Times New Roman" w:hint="eastAsia"/>
          <w:sz w:val="24"/>
          <w:szCs w:val="24"/>
          <w:highlight w:val="red"/>
        </w:rPr>
        <w:t>4</w:t>
      </w:r>
      <w:r w:rsidRPr="00CE4001">
        <w:rPr>
          <w:rFonts w:ascii="Times New Roman" w:hAnsi="Times New Roman"/>
          <w:sz w:val="24"/>
          <w:szCs w:val="24"/>
        </w:rPr>
        <w:t xml:space="preserve"> </w:t>
      </w:r>
    </w:p>
    <w:p w:rsidR="001F71BE" w:rsidRPr="00CE4001" w:rsidRDefault="00CA1B76">
      <w:pPr>
        <w:rPr>
          <w:rFonts w:ascii="Times New Roman" w:hAnsi="宋体"/>
        </w:rPr>
      </w:pPr>
      <w:r w:rsidRPr="00CE4001">
        <w:rPr>
          <w:rFonts w:ascii="Times New Roman" w:hAnsi="宋体" w:hint="eastAsia"/>
        </w:rPr>
        <w:t>4</w:t>
      </w:r>
      <w:r w:rsidRPr="00CE4001">
        <w:rPr>
          <w:rFonts w:ascii="Times New Roman" w:hAnsi="宋体" w:hint="eastAsia"/>
        </w:rPr>
        <w:t>、以下关于信息系统运</w:t>
      </w:r>
      <w:proofErr w:type="gramStart"/>
      <w:r w:rsidRPr="00CE4001">
        <w:rPr>
          <w:rFonts w:ascii="Times New Roman" w:hAnsi="宋体" w:hint="eastAsia"/>
        </w:rPr>
        <w:t>维工作</w:t>
      </w:r>
      <w:proofErr w:type="gramEnd"/>
      <w:r w:rsidRPr="00CE4001">
        <w:rPr>
          <w:rFonts w:ascii="Times New Roman" w:hAnsi="宋体" w:hint="eastAsia"/>
        </w:rPr>
        <w:t>的叙述中，不正确的是（）</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A. </w:t>
      </w:r>
      <w:r w:rsidRPr="00CE4001">
        <w:rPr>
          <w:rFonts w:ascii="Times New Roman" w:hAnsi="宋体" w:hint="eastAsia"/>
        </w:rPr>
        <w:t>运维工程师在运维工作中可能会有软件开发的工作</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B. </w:t>
      </w:r>
      <w:r w:rsidRPr="00CE4001">
        <w:rPr>
          <w:rFonts w:ascii="Times New Roman" w:hAnsi="宋体" w:hint="eastAsia"/>
        </w:rPr>
        <w:t>运维工作的重要目的之一是保障系统的可用性和稳定性</w:t>
      </w:r>
      <w:r w:rsidRPr="00CE4001">
        <w:rPr>
          <w:rFonts w:ascii="Times New Roman" w:hAnsi="宋体" w:hint="eastAsia"/>
        </w:rPr>
        <w:t xml:space="preserve"> </w:t>
      </w:r>
    </w:p>
    <w:p w:rsidR="001F71BE" w:rsidRPr="00CE4001" w:rsidRDefault="00CA1B76">
      <w:pPr>
        <w:rPr>
          <w:rFonts w:ascii="Times New Roman" w:hAnsi="宋体"/>
        </w:rPr>
      </w:pPr>
      <w:r w:rsidRPr="00CE4001">
        <w:rPr>
          <w:rFonts w:ascii="Times New Roman" w:hAnsi="宋体" w:hint="eastAsia"/>
        </w:rPr>
        <w:t xml:space="preserve">C. </w:t>
      </w:r>
      <w:r w:rsidRPr="00CE4001">
        <w:rPr>
          <w:rFonts w:ascii="Times New Roman" w:hAnsi="宋体" w:hint="eastAsia"/>
        </w:rPr>
        <w:t>运维工程师需要定期对运维对象进行巡检</w:t>
      </w:r>
      <w:r w:rsidRPr="00CE4001">
        <w:rPr>
          <w:rFonts w:ascii="Times New Roman" w:hAnsi="宋体" w:hint="eastAsia"/>
        </w:rPr>
        <w:t xml:space="preserve"> </w:t>
      </w:r>
    </w:p>
    <w:p w:rsidR="001F71BE" w:rsidRPr="00CE4001" w:rsidRDefault="00CA1B76">
      <w:pPr>
        <w:rPr>
          <w:rFonts w:ascii="Times New Roman" w:hAnsi="Times New Roman"/>
        </w:rPr>
      </w:pPr>
      <w:r w:rsidRPr="00CE4001">
        <w:rPr>
          <w:rFonts w:ascii="Times New Roman" w:hAnsi="宋体" w:hint="eastAsia"/>
        </w:rPr>
        <w:t xml:space="preserve">D. </w:t>
      </w:r>
      <w:r w:rsidRPr="00CE4001">
        <w:rPr>
          <w:rFonts w:ascii="Times New Roman" w:hAnsi="宋体" w:hint="eastAsia"/>
        </w:rPr>
        <w:t>运维工作量的结算是以运维工程师的统计作为依据的</w:t>
      </w:r>
    </w:p>
    <w:p w:rsidR="001F71BE" w:rsidRPr="00CE4001" w:rsidRDefault="00CA1B76">
      <w:pPr>
        <w:ind w:firstLine="422"/>
        <w:rPr>
          <w:rFonts w:ascii="Times New Roman" w:hAnsi="Times New Roman"/>
          <w:b/>
        </w:rPr>
      </w:pPr>
      <w:r w:rsidRPr="00CE4001">
        <w:rPr>
          <w:rFonts w:ascii="Times New Roman" w:hAnsi="Times New Roman" w:hint="eastAsia"/>
          <w:b/>
        </w:rPr>
        <w:t>分析：</w:t>
      </w:r>
    </w:p>
    <w:p w:rsidR="00CE4001" w:rsidRDefault="00CE4001" w:rsidP="00CE4001">
      <w:pPr>
        <w:rPr>
          <w:rFonts w:ascii="Times New Roman" w:hAnsi="宋体"/>
        </w:rPr>
      </w:pPr>
      <w:r w:rsidRPr="00D7401E">
        <w:rPr>
          <w:rFonts w:ascii="Times New Roman" w:hAnsi="宋体" w:hint="eastAsia"/>
        </w:rPr>
        <w:t>很明显是</w:t>
      </w:r>
      <w:r w:rsidRPr="00D7401E">
        <w:rPr>
          <w:rFonts w:ascii="Times New Roman" w:hAnsi="宋体" w:hint="eastAsia"/>
        </w:rPr>
        <w:t>D</w:t>
      </w:r>
      <w:r w:rsidRPr="00D7401E">
        <w:rPr>
          <w:rFonts w:ascii="Times New Roman" w:hAnsi="宋体" w:hint="eastAsia"/>
        </w:rPr>
        <w:t>不正确，你自己的工作怎么可以以你自己的统计作为依据呢，可以作为参考，但是不是作为依据。</w:t>
      </w:r>
    </w:p>
    <w:p w:rsidR="00CE4001" w:rsidRPr="00CE4001" w:rsidRDefault="00CE4001" w:rsidP="00CE4001">
      <w:pPr>
        <w:ind w:firstLine="422"/>
        <w:rPr>
          <w:rFonts w:ascii="Times New Roman" w:hAnsi="Times New Roman"/>
          <w:b/>
        </w:rPr>
      </w:pPr>
      <w:r w:rsidRPr="00CE4001">
        <w:rPr>
          <w:rFonts w:ascii="Times New Roman" w:hAnsi="Times New Roman" w:hint="eastAsia"/>
          <w:b/>
        </w:rPr>
        <w:t>参考答案：</w:t>
      </w:r>
      <w:r w:rsidRPr="00CE4001">
        <w:rPr>
          <w:rFonts w:ascii="Times New Roman" w:hAnsi="Times New Roman" w:hint="eastAsia"/>
          <w:b/>
        </w:rPr>
        <w:t>D</w:t>
      </w:r>
    </w:p>
    <w:p w:rsidR="00CE4001" w:rsidRPr="00CE4001" w:rsidRDefault="00CE4001" w:rsidP="00CE4001">
      <w:pPr>
        <w:rPr>
          <w:rFonts w:ascii="Times New Roman" w:hAnsi="宋体"/>
        </w:rPr>
      </w:pPr>
    </w:p>
    <w:p w:rsidR="001F71BE" w:rsidRPr="00CE4001" w:rsidRDefault="001F71BE"/>
    <w:p w:rsidR="001F71BE" w:rsidRPr="00CE4001" w:rsidRDefault="001F71BE"/>
    <w:p w:rsidR="001F71BE" w:rsidRPr="00CE4001" w:rsidRDefault="001F71BE"/>
    <w:sectPr w:rsidR="001F71BE" w:rsidRPr="00CE4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546" w:rsidRDefault="002A6546" w:rsidP="00CA1B76">
      <w:r>
        <w:separator/>
      </w:r>
    </w:p>
  </w:endnote>
  <w:endnote w:type="continuationSeparator" w:id="0">
    <w:p w:rsidR="002A6546" w:rsidRDefault="002A6546" w:rsidP="00CA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546" w:rsidRDefault="002A6546" w:rsidP="00CA1B76">
      <w:r>
        <w:separator/>
      </w:r>
    </w:p>
  </w:footnote>
  <w:footnote w:type="continuationSeparator" w:id="0">
    <w:p w:rsidR="002A6546" w:rsidRDefault="002A6546" w:rsidP="00CA1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A3"/>
    <w:rsid w:val="000229E1"/>
    <w:rsid w:val="00041E9E"/>
    <w:rsid w:val="00051521"/>
    <w:rsid w:val="000B3AD0"/>
    <w:rsid w:val="0017064C"/>
    <w:rsid w:val="00181344"/>
    <w:rsid w:val="001C44AC"/>
    <w:rsid w:val="001D2E25"/>
    <w:rsid w:val="001F1884"/>
    <w:rsid w:val="001F1C6D"/>
    <w:rsid w:val="001F71BE"/>
    <w:rsid w:val="00200DEF"/>
    <w:rsid w:val="00206141"/>
    <w:rsid w:val="00282988"/>
    <w:rsid w:val="00287E83"/>
    <w:rsid w:val="002A6546"/>
    <w:rsid w:val="005D7361"/>
    <w:rsid w:val="00602670"/>
    <w:rsid w:val="006248A3"/>
    <w:rsid w:val="006E78DA"/>
    <w:rsid w:val="00723E3D"/>
    <w:rsid w:val="00737AD9"/>
    <w:rsid w:val="0079193E"/>
    <w:rsid w:val="007B5CF5"/>
    <w:rsid w:val="007F11D7"/>
    <w:rsid w:val="00827A4C"/>
    <w:rsid w:val="008F6114"/>
    <w:rsid w:val="00963429"/>
    <w:rsid w:val="009B6F54"/>
    <w:rsid w:val="00A67E86"/>
    <w:rsid w:val="00A7060A"/>
    <w:rsid w:val="00A834A1"/>
    <w:rsid w:val="00A9240C"/>
    <w:rsid w:val="00BC3E85"/>
    <w:rsid w:val="00BC5751"/>
    <w:rsid w:val="00BF6FCC"/>
    <w:rsid w:val="00C241F9"/>
    <w:rsid w:val="00C3282A"/>
    <w:rsid w:val="00CA1B76"/>
    <w:rsid w:val="00CE4001"/>
    <w:rsid w:val="00CE75C7"/>
    <w:rsid w:val="00D11504"/>
    <w:rsid w:val="00D323E3"/>
    <w:rsid w:val="00D730CA"/>
    <w:rsid w:val="00D73562"/>
    <w:rsid w:val="00E05EC1"/>
    <w:rsid w:val="00E41C54"/>
    <w:rsid w:val="00E81F31"/>
    <w:rsid w:val="00E87C03"/>
    <w:rsid w:val="00E970E8"/>
    <w:rsid w:val="00EE520B"/>
    <w:rsid w:val="00F374FB"/>
    <w:rsid w:val="00F83956"/>
    <w:rsid w:val="18753AE0"/>
    <w:rsid w:val="340771D4"/>
    <w:rsid w:val="448B7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63821">
      <w:bodyDiv w:val="1"/>
      <w:marLeft w:val="0"/>
      <w:marRight w:val="0"/>
      <w:marTop w:val="0"/>
      <w:marBottom w:val="0"/>
      <w:divBdr>
        <w:top w:val="none" w:sz="0" w:space="0" w:color="auto"/>
        <w:left w:val="none" w:sz="0" w:space="0" w:color="auto"/>
        <w:bottom w:val="none" w:sz="0" w:space="0" w:color="auto"/>
        <w:right w:val="none" w:sz="0" w:space="0" w:color="auto"/>
      </w:divBdr>
      <w:divsChild>
        <w:div w:id="272060446">
          <w:marLeft w:val="0"/>
          <w:marRight w:val="0"/>
          <w:marTop w:val="0"/>
          <w:marBottom w:val="0"/>
          <w:divBdr>
            <w:top w:val="none" w:sz="0" w:space="0" w:color="auto"/>
            <w:left w:val="none" w:sz="0" w:space="0" w:color="auto"/>
            <w:bottom w:val="none" w:sz="0" w:space="0" w:color="auto"/>
            <w:right w:val="none" w:sz="0" w:space="0" w:color="auto"/>
          </w:divBdr>
          <w:divsChild>
            <w:div w:id="732512398">
              <w:marLeft w:val="0"/>
              <w:marRight w:val="0"/>
              <w:marTop w:val="0"/>
              <w:marBottom w:val="0"/>
              <w:divBdr>
                <w:top w:val="none" w:sz="0" w:space="0" w:color="auto"/>
                <w:left w:val="none" w:sz="0" w:space="0" w:color="auto"/>
                <w:bottom w:val="none" w:sz="0" w:space="0" w:color="auto"/>
                <w:right w:val="none" w:sz="0" w:space="0" w:color="auto"/>
              </w:divBdr>
              <w:divsChild>
                <w:div w:id="1215197934">
                  <w:marLeft w:val="0"/>
                  <w:marRight w:val="0"/>
                  <w:marTop w:val="0"/>
                  <w:marBottom w:val="0"/>
                  <w:divBdr>
                    <w:top w:val="none" w:sz="0" w:space="0" w:color="auto"/>
                    <w:left w:val="none" w:sz="0" w:space="0" w:color="auto"/>
                    <w:bottom w:val="none" w:sz="0" w:space="0" w:color="auto"/>
                    <w:right w:val="none" w:sz="0" w:space="0" w:color="auto"/>
                  </w:divBdr>
                  <w:divsChild>
                    <w:div w:id="1515413359">
                      <w:marLeft w:val="0"/>
                      <w:marRight w:val="0"/>
                      <w:marTop w:val="0"/>
                      <w:marBottom w:val="0"/>
                      <w:divBdr>
                        <w:top w:val="none" w:sz="0" w:space="0" w:color="auto"/>
                        <w:left w:val="none" w:sz="0" w:space="0" w:color="auto"/>
                        <w:bottom w:val="none" w:sz="0" w:space="0" w:color="auto"/>
                        <w:right w:val="none" w:sz="0" w:space="0" w:color="auto"/>
                      </w:divBdr>
                      <w:divsChild>
                        <w:div w:id="1305549291">
                          <w:marLeft w:val="0"/>
                          <w:marRight w:val="0"/>
                          <w:marTop w:val="0"/>
                          <w:marBottom w:val="0"/>
                          <w:divBdr>
                            <w:top w:val="none" w:sz="0" w:space="0" w:color="auto"/>
                            <w:left w:val="none" w:sz="0" w:space="0" w:color="auto"/>
                            <w:bottom w:val="none" w:sz="0" w:space="0" w:color="auto"/>
                            <w:right w:val="none" w:sz="0" w:space="0" w:color="auto"/>
                          </w:divBdr>
                          <w:divsChild>
                            <w:div w:id="766192064">
                              <w:marLeft w:val="0"/>
                              <w:marRight w:val="0"/>
                              <w:marTop w:val="0"/>
                              <w:marBottom w:val="0"/>
                              <w:divBdr>
                                <w:top w:val="none" w:sz="0" w:space="0" w:color="auto"/>
                                <w:left w:val="none" w:sz="0" w:space="0" w:color="auto"/>
                                <w:bottom w:val="none" w:sz="0" w:space="0" w:color="auto"/>
                                <w:right w:val="none" w:sz="0" w:space="0" w:color="auto"/>
                              </w:divBdr>
                              <w:divsChild>
                                <w:div w:id="229777561">
                                  <w:marLeft w:val="0"/>
                                  <w:marRight w:val="0"/>
                                  <w:marTop w:val="0"/>
                                  <w:marBottom w:val="0"/>
                                  <w:divBdr>
                                    <w:top w:val="none" w:sz="0" w:space="0" w:color="auto"/>
                                    <w:left w:val="none" w:sz="0" w:space="0" w:color="auto"/>
                                    <w:bottom w:val="none" w:sz="0" w:space="0" w:color="auto"/>
                                    <w:right w:val="none" w:sz="0" w:space="0" w:color="auto"/>
                                  </w:divBdr>
                                  <w:divsChild>
                                    <w:div w:id="1097864874">
                                      <w:marLeft w:val="0"/>
                                      <w:marRight w:val="0"/>
                                      <w:marTop w:val="0"/>
                                      <w:marBottom w:val="0"/>
                                      <w:divBdr>
                                        <w:top w:val="none" w:sz="0" w:space="0" w:color="auto"/>
                                        <w:left w:val="none" w:sz="0" w:space="0" w:color="auto"/>
                                        <w:bottom w:val="none" w:sz="0" w:space="0" w:color="auto"/>
                                        <w:right w:val="none" w:sz="0" w:space="0" w:color="auto"/>
                                      </w:divBdr>
                                      <w:divsChild>
                                        <w:div w:id="1138305879">
                                          <w:marLeft w:val="0"/>
                                          <w:marRight w:val="0"/>
                                          <w:marTop w:val="0"/>
                                          <w:marBottom w:val="0"/>
                                          <w:divBdr>
                                            <w:top w:val="none" w:sz="0" w:space="0" w:color="auto"/>
                                            <w:left w:val="none" w:sz="0" w:space="0" w:color="auto"/>
                                            <w:bottom w:val="none" w:sz="0" w:space="0" w:color="auto"/>
                                            <w:right w:val="none" w:sz="0" w:space="0" w:color="auto"/>
                                          </w:divBdr>
                                          <w:divsChild>
                                            <w:div w:id="611134769">
                                              <w:marLeft w:val="0"/>
                                              <w:marRight w:val="0"/>
                                              <w:marTop w:val="0"/>
                                              <w:marBottom w:val="0"/>
                                              <w:divBdr>
                                                <w:top w:val="none" w:sz="0" w:space="0" w:color="auto"/>
                                                <w:left w:val="none" w:sz="0" w:space="0" w:color="auto"/>
                                                <w:bottom w:val="none" w:sz="0" w:space="0" w:color="auto"/>
                                                <w:right w:val="none" w:sz="0" w:space="0" w:color="auto"/>
                                              </w:divBdr>
                                              <w:divsChild>
                                                <w:div w:id="1862431279">
                                                  <w:marLeft w:val="0"/>
                                                  <w:marRight w:val="0"/>
                                                  <w:marTop w:val="0"/>
                                                  <w:marBottom w:val="0"/>
                                                  <w:divBdr>
                                                    <w:top w:val="none" w:sz="0" w:space="0" w:color="auto"/>
                                                    <w:left w:val="none" w:sz="0" w:space="0" w:color="auto"/>
                                                    <w:bottom w:val="none" w:sz="0" w:space="0" w:color="auto"/>
                                                    <w:right w:val="none" w:sz="0" w:space="0" w:color="auto"/>
                                                  </w:divBdr>
                                                  <w:divsChild>
                                                    <w:div w:id="2038777263">
                                                      <w:marLeft w:val="0"/>
                                                      <w:marRight w:val="0"/>
                                                      <w:marTop w:val="0"/>
                                                      <w:marBottom w:val="0"/>
                                                      <w:divBdr>
                                                        <w:top w:val="none" w:sz="0" w:space="0" w:color="auto"/>
                                                        <w:left w:val="none" w:sz="0" w:space="0" w:color="auto"/>
                                                        <w:bottom w:val="none" w:sz="0" w:space="0" w:color="auto"/>
                                                        <w:right w:val="none" w:sz="0" w:space="0" w:color="auto"/>
                                                      </w:divBdr>
                                                      <w:divsChild>
                                                        <w:div w:id="238563248">
                                                          <w:marLeft w:val="0"/>
                                                          <w:marRight w:val="0"/>
                                                          <w:marTop w:val="0"/>
                                                          <w:marBottom w:val="0"/>
                                                          <w:divBdr>
                                                            <w:top w:val="none" w:sz="0" w:space="0" w:color="auto"/>
                                                            <w:left w:val="none" w:sz="0" w:space="0" w:color="auto"/>
                                                            <w:bottom w:val="none" w:sz="0" w:space="0" w:color="auto"/>
                                                            <w:right w:val="none" w:sz="0" w:space="0" w:color="auto"/>
                                                          </w:divBdr>
                                                          <w:divsChild>
                                                            <w:div w:id="72171481">
                                                              <w:marLeft w:val="0"/>
                                                              <w:marRight w:val="0"/>
                                                              <w:marTop w:val="0"/>
                                                              <w:marBottom w:val="0"/>
                                                              <w:divBdr>
                                                                <w:top w:val="none" w:sz="0" w:space="0" w:color="auto"/>
                                                                <w:left w:val="none" w:sz="0" w:space="0" w:color="auto"/>
                                                                <w:bottom w:val="none" w:sz="0" w:space="0" w:color="auto"/>
                                                                <w:right w:val="none" w:sz="0" w:space="0" w:color="auto"/>
                                                              </w:divBdr>
                                                              <w:divsChild>
                                                                <w:div w:id="220484771">
                                                                  <w:marLeft w:val="0"/>
                                                                  <w:marRight w:val="0"/>
                                                                  <w:marTop w:val="0"/>
                                                                  <w:marBottom w:val="0"/>
                                                                  <w:divBdr>
                                                                    <w:top w:val="none" w:sz="0" w:space="0" w:color="auto"/>
                                                                    <w:left w:val="none" w:sz="0" w:space="0" w:color="auto"/>
                                                                    <w:bottom w:val="none" w:sz="0" w:space="0" w:color="auto"/>
                                                                    <w:right w:val="none" w:sz="0" w:space="0" w:color="auto"/>
                                                                  </w:divBdr>
                                                                  <w:divsChild>
                                                                    <w:div w:id="2064523699">
                                                                      <w:marLeft w:val="0"/>
                                                                      <w:marRight w:val="0"/>
                                                                      <w:marTop w:val="0"/>
                                                                      <w:marBottom w:val="0"/>
                                                                      <w:divBdr>
                                                                        <w:top w:val="none" w:sz="0" w:space="0" w:color="auto"/>
                                                                        <w:left w:val="none" w:sz="0" w:space="0" w:color="auto"/>
                                                                        <w:bottom w:val="none" w:sz="0" w:space="0" w:color="auto"/>
                                                                        <w:right w:val="none" w:sz="0" w:space="0" w:color="auto"/>
                                                                      </w:divBdr>
                                                                    </w:div>
                                                                    <w:div w:id="1625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995</Words>
  <Characters>5674</Characters>
  <Application>Microsoft Office Word</Application>
  <DocSecurity>0</DocSecurity>
  <Lines>47</Lines>
  <Paragraphs>13</Paragraphs>
  <ScaleCrop>false</ScaleCrop>
  <Company>Microsoft</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38</cp:revision>
  <dcterms:created xsi:type="dcterms:W3CDTF">2017-02-16T05:36:00Z</dcterms:created>
  <dcterms:modified xsi:type="dcterms:W3CDTF">2018-08-22T09:13:00Z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