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536"/>
        <w:gridCol w:w="5776"/>
      </w:tblGrid>
      <w:tr w:rsidR="00D92B95" w14:paraId="0123D2AB" w14:textId="77777777" w:rsidTr="00812A01">
        <w:trPr>
          <w:trHeight w:val="432"/>
        </w:trPr>
        <w:tc>
          <w:tcPr>
            <w:tcW w:w="4536" w:type="dxa"/>
          </w:tcPr>
          <w:p w14:paraId="15DFA939" w14:textId="77777777" w:rsidR="00C84833" w:rsidRPr="0021259A" w:rsidRDefault="00444196" w:rsidP="0051708A">
            <w:pPr>
              <w:pStyle w:val="Title"/>
              <w:jc w:val="both"/>
              <w:rPr>
                <w:rFonts w:asciiTheme="minorHAnsi" w:hAnsiTheme="minorHAnsi" w:cstheme="minorHAnsi"/>
                <w:color w:val="auto"/>
                <w:sz w:val="36"/>
                <w:szCs w:val="36"/>
              </w:rPr>
            </w:pPr>
            <w:r w:rsidRPr="0021259A">
              <w:rPr>
                <w:rFonts w:asciiTheme="minorHAnsi" w:hAnsiTheme="minorHAnsi" w:cstheme="minorHAnsi"/>
                <w:color w:val="auto"/>
                <w:sz w:val="36"/>
                <w:szCs w:val="36"/>
              </w:rPr>
              <w:t>Sumaiya Hussain</w:t>
            </w:r>
          </w:p>
          <w:p w14:paraId="3FEA1040" w14:textId="07501CCD" w:rsidR="00C325E3" w:rsidRPr="00C325E3" w:rsidRDefault="00C325E3" w:rsidP="00812A01">
            <w:pPr>
              <w:pStyle w:val="Title"/>
              <w:jc w:val="both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r w:rsidRPr="00C325E3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BS/MS Environmental Engineerin</w:t>
            </w:r>
            <w:r w:rsidR="00FE0BF8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g</w:t>
            </w:r>
          </w:p>
        </w:tc>
        <w:tc>
          <w:tcPr>
            <w:tcW w:w="5776" w:type="dxa"/>
          </w:tcPr>
          <w:tbl>
            <w:tblPr>
              <w:tblStyle w:val="TableGrid"/>
              <w:tblW w:w="5216" w:type="dxa"/>
              <w:tblInd w:w="49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216"/>
            </w:tblGrid>
            <w:tr w:rsidR="001819E7" w:rsidRPr="009D0878" w14:paraId="70A5D052" w14:textId="03421DEB" w:rsidTr="005B30A9">
              <w:tc>
                <w:tcPr>
                  <w:tcW w:w="521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17E3EC5" w14:textId="3AAFE676" w:rsidR="001819E7" w:rsidRPr="009D0878" w:rsidRDefault="00812A01" w:rsidP="0051708A">
                  <w:pPr>
                    <w:pStyle w:val="ContactInfo"/>
                    <w:jc w:val="both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728" behindDoc="1" locked="0" layoutInCell="1" allowOverlap="1" wp14:anchorId="5984C76F" wp14:editId="6859426C">
                            <wp:simplePos x="0" y="0"/>
                            <wp:positionH relativeFrom="column">
                              <wp:posOffset>1564281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37160" cy="91440"/>
                            <wp:effectExtent l="0" t="0" r="2540" b="0"/>
                            <wp:wrapThrough wrapText="bothSides">
                              <wp:wrapPolygon edited="0">
                                <wp:start x="0" y="0"/>
                                <wp:lineTo x="0" y="18000"/>
                                <wp:lineTo x="20000" y="18000"/>
                                <wp:lineTo x="20000" y="0"/>
                                <wp:lineTo x="0" y="0"/>
                              </wp:wrapPolygon>
                            </wp:wrapThrough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1A33FEE" id="Freeform 5" o:spid="_x0000_s1026" alt="Email icon" style="position:absolute;margin-left:123.15pt;margin-top:3.75pt;width:10.8pt;height:7.2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" path="m108,21r,l60,58,12,21v-1,-1,-1,-2,,-3c13,16,14,16,16,17l60,51,104,17v1,-1,3,-1,4,1c109,19,109,20,108,21r,xm114,r,l6,c3,,,3,,6l,74v,3,3,6,6,6l114,80v3,,6,-3,6,-6l120,6c120,3,117,,114,xe" fillcolor="black [3213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wrap type="through"/>
                          </v:shape>
                        </w:pict>
                      </mc:Fallback>
                    </mc:AlternateContent>
                  </w:r>
                  <w:r w:rsidR="001819E7" w:rsidRPr="009D087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704" behindDoc="1" locked="0" layoutInCell="1" allowOverlap="1" wp14:anchorId="60CE0A12" wp14:editId="1A82BC7C">
                            <wp:simplePos x="0" y="0"/>
                            <wp:positionH relativeFrom="column">
                              <wp:posOffset>133350</wp:posOffset>
                            </wp:positionH>
                            <wp:positionV relativeFrom="paragraph">
                              <wp:posOffset>38735</wp:posOffset>
                            </wp:positionV>
                            <wp:extent cx="109220" cy="109220"/>
                            <wp:effectExtent l="0" t="0" r="5080" b="5080"/>
                            <wp:wrapThrough wrapText="bothSides">
                              <wp:wrapPolygon edited="0">
                                <wp:start x="0" y="0"/>
                                <wp:lineTo x="0" y="18837"/>
                                <wp:lineTo x="18837" y="18837"/>
                                <wp:lineTo x="18837" y="15070"/>
                                <wp:lineTo x="11302" y="0"/>
                                <wp:lineTo x="0" y="0"/>
                              </wp:wrapPolygon>
                            </wp:wrapThrough>
                            <wp:docPr id="4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220" cy="109220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77C8CE" id="Telephone icon" o:spid="_x0000_s1026" alt="Phone icon" style="position:absolute;margin-left:10.5pt;margin-top:3.05pt;width:8.6pt;height:8.6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wI+jAsAAFI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black [3213]" stroked="f" strokeweight="0">
      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        <w10:wrap type="through"/>
                          </v:shape>
                        </w:pict>
                      </mc:Fallback>
                    </mc:AlternateContent>
                  </w:r>
                  <w:r w:rsidR="001819E7">
                    <w:rPr>
                      <w:sz w:val="18"/>
                    </w:rPr>
                    <w:t>+</w:t>
                  </w:r>
                  <w:r>
                    <w:rPr>
                      <w:sz w:val="18"/>
                    </w:rPr>
                    <w:t>1(571)473-2803</w:t>
                  </w:r>
                  <w:r w:rsidR="005B30A9">
                    <w:rPr>
                      <w:sz w:val="18"/>
                    </w:rPr>
                    <w:t xml:space="preserve"> </w:t>
                  </w:r>
                  <w:r w:rsidR="001819E7">
                    <w:rPr>
                      <w:sz w:val="18"/>
                    </w:rPr>
                    <w:t xml:space="preserve">| </w:t>
                  </w:r>
                  <w:r>
                    <w:rPr>
                      <w:sz w:val="18"/>
                    </w:rPr>
                    <w:t xml:space="preserve">    shussa29@gmu.edu</w:t>
                  </w:r>
                </w:p>
              </w:tc>
            </w:tr>
            <w:tr w:rsidR="001819E7" w:rsidRPr="009D0878" w14:paraId="47DB3472" w14:textId="77777777" w:rsidTr="005B30A9">
              <w:tc>
                <w:tcPr>
                  <w:tcW w:w="5216" w:type="dxa"/>
                  <w:tcMar>
                    <w:left w:w="720" w:type="dxa"/>
                    <w:right w:w="29" w:type="dxa"/>
                  </w:tcMar>
                </w:tcPr>
                <w:p w14:paraId="1474B1D2" w14:textId="78CA0152" w:rsidR="001819E7" w:rsidRDefault="00E96455" w:rsidP="0051708A">
                  <w:pPr>
                    <w:pStyle w:val="ContactInfo"/>
                    <w:spacing w:before="0"/>
                    <w:jc w:val="both"/>
                    <w:rPr>
                      <w:rFonts w:ascii="Calibri" w:eastAsia="Times New Roman" w:hAnsi="Calibri" w:cs="Calibri"/>
                      <w:sz w:val="18"/>
                    </w:rPr>
                  </w:pPr>
                  <w:r>
                    <w:rPr>
                      <w:noProof/>
                    </w:rPr>
                    <w:pict w14:anchorId="5C1F7308">
                      <v:shape id="Picture 6" o:spid="_x0000_s2050" type="#_x0000_t75" alt="Shape&#13;&#10;&#13;&#10;Description automatically generated with low confidence" style="position:absolute;left:0;text-align:left;margin-left:11.2pt;margin-top:.95pt;width:12pt;height:12pt;z-index:-251657728;visibility:visible;mso-wrap-style:square;mso-wrap-edited:f;mso-width-percent:0;mso-height-percent:0;mso-position-horizontal-relative:text;mso-position-vertical-relative:text;mso-width-percent:0;mso-height-percent:0;mso-width-relative:page;mso-height-relative:page" wrapcoords="-1350 0 -1350 20250 21600 20250 21600 0 -1350 0">
                        <v:imagedata r:id="rId12" o:title="Shape&#13;&#10;&#13;&#10;Description automatically generated with low confidence"/>
                        <w10:wrap type="through"/>
                      </v:shape>
                    </w:pict>
                  </w:r>
                  <w:r w:rsidR="00812A01">
                    <w:rPr>
                      <w:rFonts w:ascii="Calibri" w:eastAsia="Times New Roman" w:hAnsi="Calibri" w:cs="Calibri"/>
                      <w:sz w:val="18"/>
                    </w:rPr>
                    <w:fldChar w:fldCharType="begin"/>
                  </w:r>
                  <w:r w:rsidR="00812A01">
                    <w:rPr>
                      <w:rFonts w:ascii="Calibri" w:eastAsia="Times New Roman" w:hAnsi="Calibri" w:cs="Calibri"/>
                      <w:sz w:val="18"/>
                    </w:rPr>
                    <w:instrText xml:space="preserve"> HYPERLINK "http://</w:instrText>
                  </w:r>
                  <w:r w:rsidR="00812A01" w:rsidRPr="00812A01">
                    <w:rPr>
                      <w:rFonts w:ascii="Calibri" w:eastAsia="Times New Roman" w:hAnsi="Calibri" w:cs="Calibri"/>
                      <w:sz w:val="18"/>
                    </w:rPr>
                    <w:instrText>www.linkedin.com/in/sumaiya-hussain-7b9800214/</w:instrText>
                  </w:r>
                  <w:r w:rsidR="00812A01">
                    <w:rPr>
                      <w:rFonts w:ascii="Calibri" w:eastAsia="Times New Roman" w:hAnsi="Calibri" w:cs="Calibri"/>
                      <w:sz w:val="18"/>
                    </w:rPr>
                    <w:instrText xml:space="preserve">" </w:instrText>
                  </w:r>
                  <w:r w:rsidR="00812A01">
                    <w:rPr>
                      <w:rFonts w:ascii="Calibri" w:eastAsia="Times New Roman" w:hAnsi="Calibri" w:cs="Calibri"/>
                      <w:sz w:val="18"/>
                    </w:rPr>
                    <w:fldChar w:fldCharType="separate"/>
                  </w:r>
                  <w:r w:rsidR="00812A01" w:rsidRPr="001A5977">
                    <w:rPr>
                      <w:rStyle w:val="Hyperlink"/>
                      <w:rFonts w:ascii="Calibri" w:eastAsia="Times New Roman" w:hAnsi="Calibri" w:cs="Calibri"/>
                      <w:sz w:val="18"/>
                    </w:rPr>
                    <w:t>www</w:t>
                  </w:r>
                  <w:r w:rsidR="00812A01" w:rsidRPr="001A5977">
                    <w:rPr>
                      <w:rStyle w:val="Hyperlink"/>
                      <w:rFonts w:ascii="Calibri" w:eastAsia="Times New Roman" w:hAnsi="Calibri" w:cs="Calibri"/>
                      <w:sz w:val="18"/>
                    </w:rPr>
                    <w:t>.</w:t>
                  </w:r>
                  <w:r w:rsidR="00812A01" w:rsidRPr="001A5977">
                    <w:rPr>
                      <w:rStyle w:val="Hyperlink"/>
                      <w:rFonts w:ascii="Calibri" w:eastAsia="Times New Roman" w:hAnsi="Calibri" w:cs="Calibri"/>
                      <w:sz w:val="18"/>
                    </w:rPr>
                    <w:t>linkedin.com/in/sumaiya-hussain-7b9800214/</w:t>
                  </w:r>
                  <w:r w:rsidR="00812A01">
                    <w:rPr>
                      <w:rFonts w:ascii="Calibri" w:eastAsia="Times New Roman" w:hAnsi="Calibri" w:cs="Calibri"/>
                      <w:sz w:val="18"/>
                    </w:rPr>
                    <w:fldChar w:fldCharType="end"/>
                  </w:r>
                </w:p>
              </w:tc>
            </w:tr>
          </w:tbl>
          <w:p w14:paraId="6C75E01E" w14:textId="04D5E7CB" w:rsidR="00D92B95" w:rsidRDefault="00D92B95" w:rsidP="0051708A">
            <w:pPr>
              <w:pStyle w:val="Header"/>
              <w:jc w:val="both"/>
            </w:pPr>
          </w:p>
        </w:tc>
      </w:tr>
    </w:tbl>
    <w:p w14:paraId="3DF56DB4" w14:textId="7F0E3203" w:rsidR="00E96B9D" w:rsidRDefault="00E96B9D" w:rsidP="0051708A">
      <w:pPr>
        <w:spacing w:after="160"/>
        <w:jc w:val="both"/>
      </w:pPr>
      <w:bookmarkStart w:id="0" w:name="OLE_LINK1"/>
      <w:r>
        <w:t>D</w:t>
      </w:r>
      <w:r w:rsidRPr="00E96B9D">
        <w:t>edicated Environmental Engineer</w:t>
      </w:r>
      <w:r>
        <w:t xml:space="preserve"> </w:t>
      </w:r>
      <w:r w:rsidRPr="00E96B9D">
        <w:t>and a passionate advocate for sustainable development and environmental protection</w:t>
      </w:r>
      <w:r>
        <w:t>,</w:t>
      </w:r>
      <w:r w:rsidRPr="00E96B9D">
        <w:t xml:space="preserve"> with two years of experience working in </w:t>
      </w:r>
      <w:r w:rsidR="00812A01">
        <w:t xml:space="preserve">the </w:t>
      </w:r>
      <w:r w:rsidRPr="00E96B9D">
        <w:t xml:space="preserve">development sector. Expertise includes a range of skills, such as environmental impact </w:t>
      </w:r>
      <w:r>
        <w:t>studies</w:t>
      </w:r>
      <w:r w:rsidRPr="00E96B9D">
        <w:t>, project management, stakeholder engagement, policy analysis, and field data analysis.</w:t>
      </w:r>
      <w:r w:rsidR="00812A01">
        <w:t xml:space="preserve"> C</w:t>
      </w:r>
      <w:r w:rsidRPr="00E96B9D">
        <w:t xml:space="preserve">ontinuously seeking out new opportunities to expand knowledge and skills in this dynamic and rapidly evolving field. Motivated and detail-oriented </w:t>
      </w:r>
      <w:r w:rsidR="00812A01">
        <w:t>G</w:t>
      </w:r>
      <w:r w:rsidRPr="00E96B9D">
        <w:t xml:space="preserve">raduate </w:t>
      </w:r>
      <w:r w:rsidR="00812A01">
        <w:t>R</w:t>
      </w:r>
      <w:r w:rsidRPr="00E96B9D">
        <w:t xml:space="preserve">esearch </w:t>
      </w:r>
      <w:r w:rsidR="00812A01">
        <w:t>A</w:t>
      </w:r>
      <w:r w:rsidRPr="00E96B9D">
        <w:t>ssistant</w:t>
      </w:r>
      <w:r w:rsidR="00812A01">
        <w:t xml:space="preserve"> (GRA)</w:t>
      </w:r>
      <w:r w:rsidRPr="00E96B9D">
        <w:t xml:space="preserve"> contributing to the research </w:t>
      </w:r>
      <w:proofErr w:type="gramStart"/>
      <w:r w:rsidRPr="00E96B9D">
        <w:t>in the area of</w:t>
      </w:r>
      <w:proofErr w:type="gramEnd"/>
      <w:r w:rsidRPr="00E96B9D">
        <w:t xml:space="preserve"> air pollution regulatory accountability and environmental injustice. Impeccable communication and interpersonal skills with a courteous and friendly disposition to inspire and learn in a professional </w:t>
      </w:r>
      <w:proofErr w:type="gramStart"/>
      <w:r w:rsidRPr="00E96B9D">
        <w:t>environment</w:t>
      </w:r>
      <w:proofErr w:type="gramEnd"/>
    </w:p>
    <w:bookmarkEnd w:id="0"/>
    <w:p w14:paraId="7A099202" w14:textId="3299F88D" w:rsidR="007A28A0" w:rsidRPr="00533AEC" w:rsidRDefault="00386DA3" w:rsidP="0051708A">
      <w:pPr>
        <w:pStyle w:val="Heading1"/>
        <w:spacing w:before="240"/>
        <w:jc w:val="both"/>
        <w:rPr>
          <w:rFonts w:asciiTheme="minorHAnsi" w:hAnsiTheme="minorHAnsi" w:cstheme="minorHAnsi"/>
          <w:sz w:val="26"/>
          <w:szCs w:val="26"/>
        </w:rPr>
      </w:pPr>
      <w:r w:rsidRPr="00533AEC">
        <w:rPr>
          <w:rFonts w:asciiTheme="minorHAnsi" w:hAnsiTheme="minorHAnsi" w:cstheme="minorHAnsi"/>
          <w:sz w:val="26"/>
          <w:szCs w:val="26"/>
        </w:rPr>
        <w:t>Education</w:t>
      </w:r>
    </w:p>
    <w:p w14:paraId="792D1040" w14:textId="63EED84D" w:rsidR="007A28A0" w:rsidRDefault="007A28A0" w:rsidP="007A28A0">
      <w:pPr>
        <w:pStyle w:val="Heading5"/>
        <w:spacing w:before="0"/>
        <w:jc w:val="both"/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PhD in Environmental Engineering </w:t>
      </w:r>
    </w:p>
    <w:p w14:paraId="50D54EF3" w14:textId="43969670" w:rsidR="007A28A0" w:rsidRPr="00B92ACE" w:rsidRDefault="007A28A0" w:rsidP="007A28A0">
      <w:pPr>
        <w:pStyle w:val="Heading5"/>
        <w:spacing w:befor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George Mason University, Fairfax VA</w:t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  <w:t xml:space="preserve">    </w:t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  <w:t xml:space="preserve">Jan ’23 – Present </w:t>
      </w:r>
    </w:p>
    <w:p w14:paraId="55A42915" w14:textId="77777777" w:rsidR="007A28A0" w:rsidRDefault="007A28A0" w:rsidP="0051708A">
      <w:pPr>
        <w:pStyle w:val="ListParagraph"/>
        <w:numPr>
          <w:ilvl w:val="0"/>
          <w:numId w:val="13"/>
        </w:numPr>
        <w:jc w:val="both"/>
      </w:pPr>
      <w:r>
        <w:t>Graduate Research Assistant (GRA), Department of Civil, Environmental and Infrastructure Engineering</w:t>
      </w:r>
    </w:p>
    <w:p w14:paraId="5A1A3D29" w14:textId="321D5C9F" w:rsidR="007A28A0" w:rsidRDefault="007A28A0" w:rsidP="0051708A">
      <w:pPr>
        <w:pStyle w:val="ListParagraph"/>
        <w:numPr>
          <w:ilvl w:val="0"/>
          <w:numId w:val="13"/>
        </w:numPr>
        <w:jc w:val="both"/>
      </w:pPr>
      <w:r>
        <w:t>Research Concentration: A</w:t>
      </w:r>
      <w:r>
        <w:t xml:space="preserve">ir </w:t>
      </w:r>
      <w:r>
        <w:t>P</w:t>
      </w:r>
      <w:r>
        <w:t xml:space="preserve">ollution </w:t>
      </w:r>
      <w:r>
        <w:t>A</w:t>
      </w:r>
      <w:r>
        <w:t xml:space="preserve">ccountability and </w:t>
      </w:r>
      <w:r>
        <w:t>E</w:t>
      </w:r>
      <w:r>
        <w:t xml:space="preserve">nvironmental </w:t>
      </w:r>
      <w:r>
        <w:t>J</w:t>
      </w:r>
      <w:r>
        <w:t xml:space="preserve">ustice </w:t>
      </w:r>
      <w:r>
        <w:t>S</w:t>
      </w:r>
      <w:r>
        <w:t>tudies</w:t>
      </w:r>
      <w:r>
        <w:t xml:space="preserve"> </w:t>
      </w:r>
    </w:p>
    <w:p w14:paraId="234069F1" w14:textId="3F94F3BE" w:rsidR="007A28A0" w:rsidRPr="007A28A0" w:rsidRDefault="007A28A0" w:rsidP="0051708A">
      <w:pPr>
        <w:pStyle w:val="ListParagraph"/>
        <w:numPr>
          <w:ilvl w:val="0"/>
          <w:numId w:val="13"/>
        </w:numPr>
        <w:jc w:val="both"/>
      </w:pPr>
      <w:r>
        <w:t>Current</w:t>
      </w:r>
      <w:r>
        <w:t xml:space="preserve"> Courses: </w:t>
      </w:r>
      <w:r>
        <w:t>Development of U.S. Environmental Policy, Energy Policy</w:t>
      </w:r>
    </w:p>
    <w:p w14:paraId="595A69E6" w14:textId="29EA7969" w:rsidR="001609DF" w:rsidRDefault="00386DA3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proofErr w:type="gramStart"/>
      <w:r w:rsidRPr="00B92ACE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Master’s </w:t>
      </w:r>
      <w:r w:rsid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Degree </w:t>
      </w:r>
      <w:r w:rsidRPr="00B92ACE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in Environmental Engineering</w:t>
      </w:r>
      <w:proofErr w:type="gramEnd"/>
    </w:p>
    <w:p w14:paraId="16595E17" w14:textId="5655317D" w:rsidR="0023705D" w:rsidRPr="00B92ACE" w:rsidRDefault="00386DA3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National University of Sciences and Technology</w:t>
      </w:r>
      <w:r w:rsidR="00D56189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 xml:space="preserve">, </w:t>
      </w:r>
      <w:r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Pakistan</w:t>
      </w:r>
      <w:r w:rsidR="001609DF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609DF"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(CGPA: 3.94/4.00)</w:t>
      </w:r>
      <w:r w:rsidR="001609DF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 w:rsidR="007A28A0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 w:rsidR="007A28A0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  <w:t xml:space="preserve">    Dec</w:t>
      </w:r>
      <w:r w:rsidR="00B05C9F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‘22</w:t>
      </w:r>
    </w:p>
    <w:p w14:paraId="68B6372C" w14:textId="327B5F32" w:rsidR="00812A45" w:rsidRDefault="00386DA3" w:rsidP="0051708A">
      <w:pPr>
        <w:pStyle w:val="ListParagraph"/>
        <w:numPr>
          <w:ilvl w:val="0"/>
          <w:numId w:val="13"/>
        </w:numPr>
        <w:jc w:val="both"/>
      </w:pPr>
      <w:r>
        <w:t>Studied Courses: Wastewater Treatment and Design, Membrane Technology for Water and Wastewater</w:t>
      </w:r>
      <w:r w:rsidR="00812A45">
        <w:t xml:space="preserve"> Treatment</w:t>
      </w:r>
      <w:r>
        <w:t xml:space="preserve">, </w:t>
      </w:r>
      <w:proofErr w:type="spellStart"/>
      <w:r>
        <w:t>Physico</w:t>
      </w:r>
      <w:proofErr w:type="spellEnd"/>
      <w:r w:rsidR="00095629">
        <w:t>-</w:t>
      </w:r>
      <w:r>
        <w:t>Chemical Processes in Environmental Engineering, Special topics in Environmental Engineering</w:t>
      </w:r>
      <w:r w:rsidR="00812A45">
        <w:t xml:space="preserve"> (Environmental Catalysis)</w:t>
      </w:r>
      <w:r w:rsidR="00B121C6">
        <w:t>,</w:t>
      </w:r>
      <w:r w:rsidR="00812A45">
        <w:t xml:space="preserve"> Environmental Chemistry</w:t>
      </w:r>
    </w:p>
    <w:p w14:paraId="4DC8280E" w14:textId="77777777" w:rsidR="001609DF" w:rsidRDefault="004C44B9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proofErr w:type="gramStart"/>
      <w:r w:rsidRPr="00B92ACE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Bachelor’s</w:t>
      </w:r>
      <w:r w:rsid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Degree</w:t>
      </w:r>
      <w:r w:rsidRPr="00B92ACE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in Environmental Engineering</w:t>
      </w:r>
      <w:proofErr w:type="gramEnd"/>
      <w:r w:rsidRPr="00B92ACE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</w:t>
      </w:r>
    </w:p>
    <w:p w14:paraId="7FA88A12" w14:textId="0EF1E8EA" w:rsidR="00D413F9" w:rsidRPr="00B92ACE" w:rsidRDefault="004C44B9" w:rsidP="0051708A">
      <w:pPr>
        <w:pStyle w:val="Heading5"/>
        <w:spacing w:before="0"/>
        <w:jc w:val="both"/>
        <w:rPr>
          <w:rStyle w:val="Emphasis"/>
          <w:rFonts w:asciiTheme="minorHAnsi" w:hAnsiTheme="minorHAnsi" w:cstheme="minorHAnsi"/>
          <w:b/>
          <w:bCs/>
          <w:sz w:val="24"/>
          <w:szCs w:val="24"/>
        </w:rPr>
      </w:pPr>
      <w:r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National University of Sciences and Technology, Pakistan</w:t>
      </w:r>
      <w:r w:rsidRPr="00B92ACE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609DF"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(</w:t>
      </w:r>
      <w:r w:rsidR="00315E01"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CGPA: 3.39/4.00</w:t>
      </w:r>
      <w:r w:rsidR="001609DF" w:rsidRPr="00B363EB">
        <w:rPr>
          <w:rStyle w:val="Emphasis"/>
          <w:rFonts w:asciiTheme="minorHAnsi" w:hAnsiTheme="minorHAnsi" w:cstheme="minorHAnsi"/>
          <w:b/>
          <w:bCs/>
          <w:i/>
          <w:iCs w:val="0"/>
          <w:sz w:val="24"/>
          <w:szCs w:val="24"/>
        </w:rPr>
        <w:t>)</w:t>
      </w:r>
      <w:r w:rsidR="00D40B9B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 w:rsidR="00D40B9B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ab/>
      </w:r>
      <w:r w:rsidR="00025E7B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          </w:t>
      </w:r>
      <w:r w:rsidR="004029C1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    </w:t>
      </w:r>
      <w:r w:rsidR="00D40B9B" w:rsidRPr="002544F2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>June</w:t>
      </w:r>
      <w:r w:rsidR="00025E7B" w:rsidRPr="002544F2">
        <w:rPr>
          <w:rStyle w:val="Emphasis"/>
          <w:rFonts w:asciiTheme="minorHAnsi" w:hAnsiTheme="minorHAnsi" w:cstheme="minorHAnsi"/>
          <w:b/>
          <w:bCs/>
          <w:sz w:val="24"/>
          <w:szCs w:val="24"/>
        </w:rPr>
        <w:t xml:space="preserve"> ‘19</w:t>
      </w:r>
    </w:p>
    <w:p w14:paraId="01EC629E" w14:textId="41FFCB7E" w:rsidR="00B121C6" w:rsidRDefault="00B121C6" w:rsidP="0051708A">
      <w:pPr>
        <w:pStyle w:val="ListParagraph"/>
        <w:numPr>
          <w:ilvl w:val="0"/>
          <w:numId w:val="13"/>
        </w:numPr>
        <w:spacing w:after="0"/>
        <w:jc w:val="both"/>
      </w:pPr>
      <w:r>
        <w:t>Studied Courses: Water Treatment and Supply Network Design, Wastewater Collection and Treatment, Water Pollution Control, Water Resources and Irrigation Engineering, Engineering Hydrology, Fluid</w:t>
      </w:r>
      <w:r w:rsidR="000F3149">
        <w:t xml:space="preserve"> Mechanics</w:t>
      </w:r>
      <w:r>
        <w:t>, Environmental Modelling</w:t>
      </w:r>
    </w:p>
    <w:p w14:paraId="5644C2BE" w14:textId="6627D788" w:rsidR="00025E7B" w:rsidRDefault="00025E7B" w:rsidP="0051708A">
      <w:pPr>
        <w:pStyle w:val="Heading1"/>
        <w:spacing w:before="240"/>
        <w:jc w:val="both"/>
        <w:rPr>
          <w:rFonts w:asciiTheme="minorHAnsi" w:hAnsiTheme="minorHAnsi" w:cstheme="minorHAnsi"/>
          <w:sz w:val="26"/>
          <w:szCs w:val="26"/>
        </w:rPr>
      </w:pPr>
      <w:r w:rsidRPr="00533AEC">
        <w:rPr>
          <w:rFonts w:asciiTheme="minorHAnsi" w:hAnsiTheme="minorHAnsi" w:cstheme="minorHAnsi"/>
          <w:sz w:val="26"/>
          <w:szCs w:val="26"/>
        </w:rPr>
        <w:t>Relevant Work Experience</w:t>
      </w:r>
    </w:p>
    <w:p w14:paraId="2184642F" w14:textId="34F594A6" w:rsidR="003C6CE2" w:rsidRDefault="003C6CE2" w:rsidP="00BB3E18">
      <w:pPr>
        <w:pStyle w:val="Heading1"/>
        <w:spacing w:before="240" w:after="0"/>
        <w:jc w:val="both"/>
        <w:rPr>
          <w:rFonts w:asciiTheme="minorHAnsi" w:hAnsiTheme="minorHAnsi" w:cstheme="minorHAnsi"/>
          <w:bCs/>
          <w:color w:val="4C4C4C" w:themeColor="text2" w:themeTint="BF"/>
          <w:sz w:val="24"/>
          <w:szCs w:val="24"/>
        </w:rPr>
      </w:pPr>
      <w:r w:rsidRPr="003C6CE2">
        <w:rPr>
          <w:rFonts w:asciiTheme="minorHAnsi" w:hAnsiTheme="minorHAnsi" w:cstheme="minorHAnsi"/>
          <w:bCs/>
          <w:color w:val="4C4C4C" w:themeColor="text2" w:themeTint="BF"/>
          <w:sz w:val="24"/>
          <w:szCs w:val="24"/>
        </w:rPr>
        <w:t>Japan International Cooperation Agency (JICA)</w:t>
      </w:r>
      <w:r w:rsidR="007D4AF5">
        <w:rPr>
          <w:rFonts w:asciiTheme="minorHAnsi" w:hAnsiTheme="minorHAnsi" w:cstheme="minorHAnsi"/>
          <w:bCs/>
          <w:color w:val="4C4C4C" w:themeColor="text2" w:themeTint="BF"/>
          <w:sz w:val="24"/>
          <w:szCs w:val="24"/>
        </w:rPr>
        <w:t xml:space="preserve"> Pakistan Office (Islamabad, Pakistan)</w:t>
      </w:r>
    </w:p>
    <w:p w14:paraId="4C547800" w14:textId="69519DE4" w:rsidR="007D4AF5" w:rsidRDefault="007D4AF5" w:rsidP="007D4AF5">
      <w:pPr>
        <w:pStyle w:val="Heading5"/>
        <w:spacing w:before="0"/>
        <w:jc w:val="both"/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r w:rsidRPr="007D4AF5"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Program Officer Energy and Water Resources </w:t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  <w:t xml:space="preserve"> </w:t>
      </w:r>
      <w:r w:rsidR="004029C1"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        </w:t>
      </w:r>
      <w:r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March ’22 – </w:t>
      </w:r>
      <w:r w:rsidR="004029C1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December ‘22</w:t>
      </w:r>
      <w:r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</w:t>
      </w:r>
    </w:p>
    <w:p w14:paraId="4604CAE4" w14:textId="4D3D735E" w:rsidR="00DD2737" w:rsidRDefault="00DD2737" w:rsidP="00BB3E18">
      <w:pPr>
        <w:pStyle w:val="ListParagraph"/>
        <w:numPr>
          <w:ilvl w:val="0"/>
          <w:numId w:val="16"/>
        </w:numPr>
        <w:jc w:val="both"/>
      </w:pPr>
      <w:r>
        <w:t xml:space="preserve">Develop, process, monitor and supervise JICA programs on Electric Power, Energy and Water supply sector </w:t>
      </w:r>
      <w:proofErr w:type="gramStart"/>
      <w:r>
        <w:t>development</w:t>
      </w:r>
      <w:proofErr w:type="gramEnd"/>
    </w:p>
    <w:p w14:paraId="40E85762" w14:textId="3AD844BE" w:rsidR="00DD2737" w:rsidRDefault="00BB3E18" w:rsidP="00BB3E18">
      <w:pPr>
        <w:pStyle w:val="ListParagraph"/>
        <w:numPr>
          <w:ilvl w:val="0"/>
          <w:numId w:val="16"/>
        </w:numPr>
        <w:jc w:val="both"/>
      </w:pPr>
      <w:r>
        <w:t>A</w:t>
      </w:r>
      <w:r w:rsidR="00DD2737">
        <w:t xml:space="preserve">ssist missions from the JICA headquarters, by coordinating with related Japanese and operational/administrative staff, and make necessary recommendation on mission's </w:t>
      </w:r>
      <w:proofErr w:type="gramStart"/>
      <w:r w:rsidR="00DD2737">
        <w:t>findings</w:t>
      </w:r>
      <w:proofErr w:type="gramEnd"/>
    </w:p>
    <w:p w14:paraId="1048B7E0" w14:textId="66DA1396" w:rsidR="00DD2737" w:rsidRPr="00DD2737" w:rsidRDefault="00DD2737" w:rsidP="00BB3E18">
      <w:pPr>
        <w:pStyle w:val="ListParagraph"/>
        <w:numPr>
          <w:ilvl w:val="0"/>
          <w:numId w:val="16"/>
        </w:numPr>
        <w:jc w:val="both"/>
      </w:pPr>
      <w:r>
        <w:t>Ensure frequent and effective coordination and information</w:t>
      </w:r>
      <w:r w:rsidR="007A28A0">
        <w:t xml:space="preserve"> </w:t>
      </w:r>
      <w:r>
        <w:t xml:space="preserve">collection with government institutions at federal/local level and donor agencies and private </w:t>
      </w:r>
      <w:proofErr w:type="gramStart"/>
      <w:r>
        <w:t>secto</w:t>
      </w:r>
      <w:r w:rsidR="00BB3E18">
        <w:t>r</w:t>
      </w:r>
      <w:proofErr w:type="gramEnd"/>
    </w:p>
    <w:p w14:paraId="136A6176" w14:textId="0B88E1CE" w:rsidR="00792DD5" w:rsidRDefault="00FE0BF8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bookmarkStart w:id="1" w:name="_Hlk103218836"/>
      <w:bookmarkStart w:id="2" w:name="_Hlk82446926"/>
      <w:r w:rsidRPr="00FE0BF8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Finite Engineering (Pvt.) Ltd. (Islamabad, Pakistan)</w:t>
      </w:r>
    </w:p>
    <w:bookmarkEnd w:id="1"/>
    <w:p w14:paraId="26EFE42B" w14:textId="09B51F68" w:rsidR="00025E7B" w:rsidRPr="00B363EB" w:rsidRDefault="00FE0BF8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i/>
          <w:iCs/>
          <w:color w:val="4C4C4C" w:themeColor="text2" w:themeTint="BF"/>
          <w:sz w:val="24"/>
          <w:szCs w:val="24"/>
        </w:rPr>
      </w:pP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>Environmental and Compliance Engineer</w:t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2544F2"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2544F2"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2544F2" w:rsidRPr="002544F2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  </w:t>
      </w:r>
      <w:r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ab/>
      </w:r>
      <w:r w:rsidR="00BB3E18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       </w:t>
      </w:r>
      <w:r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 </w:t>
      </w:r>
      <w:r w:rsidR="00025E7B" w:rsidRPr="002544F2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January </w:t>
      </w:r>
      <w:r w:rsidR="00792DD5" w:rsidRPr="002544F2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‘</w:t>
      </w:r>
      <w:r w:rsidR="00025E7B" w:rsidRPr="002544F2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21 – </w:t>
      </w:r>
      <w:bookmarkEnd w:id="2"/>
      <w:r w:rsidR="007D4AF5">
        <w:rPr>
          <w:rStyle w:val="Emphasis"/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February ‘22</w:t>
      </w:r>
      <w:r w:rsidR="00025E7B" w:rsidRPr="00B363EB">
        <w:rPr>
          <w:rStyle w:val="Emphasis"/>
          <w:rFonts w:asciiTheme="minorHAnsi" w:hAnsiTheme="minorHAnsi"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</w:t>
      </w:r>
    </w:p>
    <w:p w14:paraId="32250146" w14:textId="11DDD7EF" w:rsidR="007D472D" w:rsidRDefault="007D472D" w:rsidP="0051708A">
      <w:pPr>
        <w:pStyle w:val="ListParagraph"/>
        <w:numPr>
          <w:ilvl w:val="0"/>
          <w:numId w:val="16"/>
        </w:numPr>
        <w:jc w:val="both"/>
      </w:pPr>
      <w:r>
        <w:t>Conduct</w:t>
      </w:r>
      <w:r w:rsidR="0051708A">
        <w:t>ed</w:t>
      </w:r>
      <w:r>
        <w:t xml:space="preserve"> field and desk studies to study baseline conditions and anticipated environmental impacts of a number of construction </w:t>
      </w:r>
      <w:proofErr w:type="gramStart"/>
      <w:r>
        <w:t>projects</w:t>
      </w:r>
      <w:proofErr w:type="gramEnd"/>
    </w:p>
    <w:p w14:paraId="579D1FE1" w14:textId="41EBBFB5" w:rsidR="007D472D" w:rsidRDefault="007D472D" w:rsidP="0051708A">
      <w:pPr>
        <w:pStyle w:val="ListParagraph"/>
        <w:numPr>
          <w:ilvl w:val="0"/>
          <w:numId w:val="16"/>
        </w:numPr>
        <w:jc w:val="both"/>
      </w:pPr>
      <w:r>
        <w:t>Recommend</w:t>
      </w:r>
      <w:r w:rsidR="0051708A">
        <w:t>ed</w:t>
      </w:r>
      <w:r>
        <w:t xml:space="preserve"> suitable mitigation measures</w:t>
      </w:r>
      <w:r w:rsidR="000B267C">
        <w:t xml:space="preserve"> and an </w:t>
      </w:r>
      <w:r>
        <w:t>effective monitoring plan for</w:t>
      </w:r>
      <w:r w:rsidR="000B267C">
        <w:t xml:space="preserve"> their</w:t>
      </w:r>
      <w:r>
        <w:t xml:space="preserve"> successful </w:t>
      </w:r>
      <w:proofErr w:type="gramStart"/>
      <w:r>
        <w:t>implementation</w:t>
      </w:r>
      <w:proofErr w:type="gramEnd"/>
    </w:p>
    <w:p w14:paraId="41DCD03B" w14:textId="06B1A586" w:rsidR="007D472D" w:rsidRDefault="007D472D" w:rsidP="0051708A">
      <w:pPr>
        <w:pStyle w:val="ListParagraph"/>
        <w:numPr>
          <w:ilvl w:val="0"/>
          <w:numId w:val="16"/>
        </w:numPr>
        <w:jc w:val="both"/>
      </w:pPr>
      <w:r>
        <w:t>Prepar</w:t>
      </w:r>
      <w:r w:rsidR="000B267C">
        <w:t>e</w:t>
      </w:r>
      <w:r w:rsidR="0051708A">
        <w:t>d</w:t>
      </w:r>
      <w:r>
        <w:t xml:space="preserve"> Initial Environmental Examination (IEE) and Environmental Impact Assessment (EIA) </w:t>
      </w:r>
      <w:proofErr w:type="gramStart"/>
      <w:r>
        <w:t>reports</w:t>
      </w:r>
      <w:proofErr w:type="gramEnd"/>
    </w:p>
    <w:p w14:paraId="4F2D4AF0" w14:textId="6827B3E9" w:rsidR="007D472D" w:rsidRDefault="007D472D" w:rsidP="0051708A">
      <w:pPr>
        <w:pStyle w:val="ListParagraph"/>
        <w:numPr>
          <w:ilvl w:val="0"/>
          <w:numId w:val="16"/>
        </w:numPr>
        <w:jc w:val="both"/>
      </w:pPr>
      <w:r>
        <w:t>Coordinat</w:t>
      </w:r>
      <w:r w:rsidR="000B267C">
        <w:t>e</w:t>
      </w:r>
      <w:r w:rsidR="0051708A">
        <w:t>d</w:t>
      </w:r>
      <w:r>
        <w:t xml:space="preserve"> with various Government Departments and Stakeholders at Provincial and District Level for collection of relevant </w:t>
      </w:r>
      <w:proofErr w:type="gramStart"/>
      <w:r>
        <w:t>data</w:t>
      </w:r>
      <w:proofErr w:type="gramEnd"/>
    </w:p>
    <w:p w14:paraId="0EE3771D" w14:textId="39F92A78" w:rsidR="00E10966" w:rsidRPr="005B30A9" w:rsidRDefault="007D472D" w:rsidP="005B30A9">
      <w:pPr>
        <w:pStyle w:val="ListParagraph"/>
        <w:numPr>
          <w:ilvl w:val="0"/>
          <w:numId w:val="16"/>
        </w:numPr>
        <w:jc w:val="both"/>
      </w:pPr>
      <w:r>
        <w:t>Provid</w:t>
      </w:r>
      <w:r w:rsidR="000B267C">
        <w:t>e</w:t>
      </w:r>
      <w:r w:rsidR="0051708A">
        <w:t xml:space="preserve">d </w:t>
      </w:r>
      <w:r>
        <w:t xml:space="preserve">engineering assistance to make sure compliance with laws/regulations and standard operating </w:t>
      </w:r>
      <w:proofErr w:type="gramStart"/>
      <w:r>
        <w:t>procedures</w:t>
      </w:r>
      <w:proofErr w:type="gramEnd"/>
    </w:p>
    <w:p w14:paraId="161C13F4" w14:textId="6D55C7EB" w:rsidR="00792DD5" w:rsidRDefault="00025E7B" w:rsidP="0051708A">
      <w:pPr>
        <w:spacing w:after="0"/>
        <w:jc w:val="both"/>
        <w:rPr>
          <w:rFonts w:cstheme="minorHAnsi"/>
          <w:b/>
          <w:bCs/>
          <w:color w:val="4C4C4C" w:themeColor="text2" w:themeTint="BF"/>
          <w:sz w:val="24"/>
          <w:szCs w:val="24"/>
        </w:rPr>
      </w:pPr>
      <w:r w:rsidRPr="00025E7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lastRenderedPageBreak/>
        <w:t>Oil and Gas Development Company Limited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 xml:space="preserve"> (</w:t>
      </w:r>
      <w:r w:rsidRPr="00025E7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Islamabad, Pakistan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)</w:t>
      </w:r>
    </w:p>
    <w:p w14:paraId="54653E89" w14:textId="6CBEC9A9" w:rsidR="00025E7B" w:rsidRPr="00B363EB" w:rsidRDefault="00025E7B" w:rsidP="0051708A">
      <w:pPr>
        <w:spacing w:after="0"/>
        <w:jc w:val="both"/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</w:pPr>
      <w:r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>HSE Intern</w:t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  <w:t xml:space="preserve">     </w:t>
      </w:r>
      <w:r w:rsidR="004029C1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August 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’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18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 –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September ‘18</w:t>
      </w:r>
    </w:p>
    <w:p w14:paraId="4B1CFC70" w14:textId="717E3B2A" w:rsidR="00025E7B" w:rsidRDefault="00025E7B" w:rsidP="0051708A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535C31">
        <w:rPr>
          <w:rStyle w:val="Emphasis"/>
          <w:iCs w:val="0"/>
        </w:rPr>
        <w:t xml:space="preserve">Studied </w:t>
      </w:r>
      <w:r w:rsidR="00996479">
        <w:rPr>
          <w:rStyle w:val="Emphasis"/>
          <w:iCs w:val="0"/>
        </w:rPr>
        <w:t xml:space="preserve">environmental laws </w:t>
      </w:r>
      <w:r w:rsidRPr="00535C31">
        <w:rPr>
          <w:rStyle w:val="Emphasis"/>
          <w:iCs w:val="0"/>
        </w:rPr>
        <w:t xml:space="preserve">to learn about compliance and </w:t>
      </w:r>
      <w:proofErr w:type="gramStart"/>
      <w:r w:rsidRPr="00535C31">
        <w:rPr>
          <w:rStyle w:val="Emphasis"/>
          <w:iCs w:val="0"/>
        </w:rPr>
        <w:t>permitting</w:t>
      </w:r>
      <w:proofErr w:type="gramEnd"/>
    </w:p>
    <w:p w14:paraId="320D3964" w14:textId="77777777" w:rsidR="00025E7B" w:rsidRDefault="00025E7B" w:rsidP="0051708A">
      <w:pPr>
        <w:pStyle w:val="ListParagraph"/>
        <w:numPr>
          <w:ilvl w:val="0"/>
          <w:numId w:val="16"/>
        </w:numPr>
        <w:spacing w:after="160"/>
        <w:jc w:val="both"/>
        <w:rPr>
          <w:rStyle w:val="Emphasis"/>
          <w:iCs w:val="0"/>
        </w:rPr>
      </w:pPr>
      <w:r w:rsidRPr="00F96C0A">
        <w:rPr>
          <w:rStyle w:val="Emphasis"/>
          <w:iCs w:val="0"/>
        </w:rPr>
        <w:t xml:space="preserve">Calculated </w:t>
      </w:r>
      <w:r>
        <w:rPr>
          <w:rStyle w:val="Emphasis"/>
          <w:iCs w:val="0"/>
        </w:rPr>
        <w:t>t</w:t>
      </w:r>
      <w:r w:rsidRPr="00F96C0A">
        <w:rPr>
          <w:rStyle w:val="Emphasis"/>
          <w:iCs w:val="0"/>
        </w:rPr>
        <w:t xml:space="preserve">otal </w:t>
      </w:r>
      <w:r>
        <w:rPr>
          <w:rStyle w:val="Emphasis"/>
          <w:iCs w:val="0"/>
        </w:rPr>
        <w:t>c</w:t>
      </w:r>
      <w:r w:rsidRPr="00F96C0A">
        <w:rPr>
          <w:rStyle w:val="Emphasis"/>
          <w:iCs w:val="0"/>
        </w:rPr>
        <w:t>arbon footprint of an oil field</w:t>
      </w:r>
      <w:r>
        <w:rPr>
          <w:rStyle w:val="Emphasis"/>
          <w:iCs w:val="0"/>
        </w:rPr>
        <w:t xml:space="preserve"> and s</w:t>
      </w:r>
      <w:r w:rsidRPr="00F96C0A">
        <w:rPr>
          <w:rStyle w:val="Emphasis"/>
          <w:iCs w:val="0"/>
        </w:rPr>
        <w:t xml:space="preserve">uggested various ways to reduce the carbon </w:t>
      </w:r>
      <w:proofErr w:type="gramStart"/>
      <w:r w:rsidRPr="00F96C0A">
        <w:rPr>
          <w:rStyle w:val="Emphasis"/>
          <w:iCs w:val="0"/>
        </w:rPr>
        <w:t>footprint</w:t>
      </w:r>
      <w:proofErr w:type="gramEnd"/>
    </w:p>
    <w:p w14:paraId="318EA973" w14:textId="63197A1D" w:rsidR="00792DD5" w:rsidRDefault="00025E7B" w:rsidP="0051708A">
      <w:pPr>
        <w:spacing w:after="0"/>
        <w:jc w:val="both"/>
        <w:rPr>
          <w:rFonts w:cstheme="minorHAnsi"/>
          <w:b/>
          <w:bCs/>
          <w:color w:val="4C4C4C" w:themeColor="text2" w:themeTint="BF"/>
          <w:sz w:val="24"/>
          <w:szCs w:val="24"/>
        </w:rPr>
      </w:pPr>
      <w:proofErr w:type="spellStart"/>
      <w:r w:rsidRPr="00025E7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Matracon</w:t>
      </w:r>
      <w:proofErr w:type="spellEnd"/>
      <w:r w:rsidR="00FE0BF8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 xml:space="preserve"> (Pvt.) Ltd.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 xml:space="preserve"> (</w:t>
      </w:r>
      <w:r w:rsidRPr="00025E7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Islamabad, Pakistan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)</w:t>
      </w:r>
    </w:p>
    <w:p w14:paraId="405F8FF6" w14:textId="355EFC2F" w:rsidR="00025E7B" w:rsidRPr="00B363EB" w:rsidRDefault="00025E7B" w:rsidP="0051708A">
      <w:pPr>
        <w:spacing w:after="0"/>
        <w:jc w:val="both"/>
        <w:rPr>
          <w:rStyle w:val="Emphasis"/>
          <w:rFonts w:cstheme="minorHAnsi"/>
          <w:b/>
          <w:bCs/>
          <w:i/>
          <w:iCs w:val="0"/>
          <w:sz w:val="24"/>
          <w:szCs w:val="24"/>
        </w:rPr>
      </w:pPr>
      <w:r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>E</w:t>
      </w:r>
      <w:r w:rsidR="00670B6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>nvironment and Compliance</w:t>
      </w:r>
      <w:r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 xml:space="preserve"> Intern</w:t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792DD5"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="00B30EF9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  <w:t xml:space="preserve">   </w:t>
      </w:r>
      <w:r w:rsidR="004029C1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 </w:t>
      </w:r>
      <w:r w:rsidR="00B30EF9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Ju</w:t>
      </w:r>
      <w:r w:rsidR="00AC3C2D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ne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 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’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18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 –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August ‘18</w:t>
      </w:r>
    </w:p>
    <w:p w14:paraId="2D22BA04" w14:textId="3E1CA723" w:rsidR="00025E7B" w:rsidRPr="0043203C" w:rsidRDefault="00670B6B" w:rsidP="00996479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996479">
        <w:rPr>
          <w:rStyle w:val="Emphasis"/>
          <w:iCs w:val="0"/>
        </w:rPr>
        <w:t>Assisted in evaluating</w:t>
      </w:r>
      <w:r w:rsidR="00025E7B" w:rsidRPr="00996479">
        <w:rPr>
          <w:rStyle w:val="Emphasis"/>
          <w:iCs w:val="0"/>
        </w:rPr>
        <w:t xml:space="preserve"> the feasibility and environmental impact of two ongoing construction </w:t>
      </w:r>
      <w:proofErr w:type="gramStart"/>
      <w:r w:rsidR="00025E7B" w:rsidRPr="00996479">
        <w:rPr>
          <w:rStyle w:val="Emphasis"/>
          <w:iCs w:val="0"/>
        </w:rPr>
        <w:t>projects</w:t>
      </w:r>
      <w:proofErr w:type="gramEnd"/>
    </w:p>
    <w:p w14:paraId="3423D196" w14:textId="16E6CE47" w:rsidR="00792DD5" w:rsidRDefault="00025E7B" w:rsidP="0051708A">
      <w:pPr>
        <w:spacing w:after="0"/>
        <w:jc w:val="both"/>
        <w:rPr>
          <w:rFonts w:cstheme="minorHAnsi"/>
          <w:b/>
          <w:bCs/>
          <w:color w:val="4C4C4C" w:themeColor="text2" w:themeTint="BF"/>
          <w:sz w:val="24"/>
          <w:szCs w:val="24"/>
        </w:rPr>
      </w:pPr>
      <w:r w:rsidRPr="00D40B9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Pak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istan</w:t>
      </w:r>
      <w:r w:rsidRPr="00D40B9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 xml:space="preserve"> EPA 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(</w:t>
      </w:r>
      <w:r w:rsidRPr="00D40B9B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Islamabad, Pakistan</w:t>
      </w:r>
      <w:r w:rsidR="00D56189">
        <w:rPr>
          <w:rFonts w:eastAsiaTheme="majorEastAsia" w:cstheme="minorHAnsi"/>
          <w:b/>
          <w:bCs/>
          <w:color w:val="4C4C4C" w:themeColor="text2" w:themeTint="BF"/>
          <w:sz w:val="24"/>
          <w:szCs w:val="24"/>
        </w:rPr>
        <w:t>)</w:t>
      </w:r>
    </w:p>
    <w:p w14:paraId="284709A4" w14:textId="42C105BA" w:rsidR="00025E7B" w:rsidRPr="00B363EB" w:rsidRDefault="00025E7B" w:rsidP="0051708A">
      <w:pPr>
        <w:spacing w:after="0"/>
        <w:jc w:val="both"/>
        <w:rPr>
          <w:rStyle w:val="Emphasis"/>
          <w:rFonts w:cstheme="minorHAnsi"/>
          <w:b/>
          <w:bCs/>
          <w:i/>
          <w:iCs w:val="0"/>
          <w:sz w:val="24"/>
          <w:szCs w:val="24"/>
        </w:rPr>
      </w:pPr>
      <w:r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>Water Quality Intern</w:t>
      </w:r>
      <w:r w:rsidR="00792DD5"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ab/>
      </w:r>
      <w:r w:rsidR="00792DD5"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ab/>
      </w:r>
      <w:r w:rsidR="00792DD5"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ab/>
      </w:r>
      <w:r w:rsidR="00792DD5"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ab/>
      </w:r>
      <w:r w:rsidR="00792DD5" w:rsidRPr="00B363EB">
        <w:rPr>
          <w:rFonts w:cstheme="minorHAnsi"/>
          <w:b/>
          <w:bCs/>
          <w:i/>
          <w:iCs/>
          <w:color w:val="4C4C4C" w:themeColor="text2" w:themeTint="BF"/>
          <w:sz w:val="24"/>
          <w:szCs w:val="24"/>
        </w:rPr>
        <w:tab/>
      </w:r>
      <w:r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             </w:t>
      </w:r>
      <w:r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</w:r>
      <w:r w:rsidRPr="00B363EB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ab/>
        <w:t xml:space="preserve">                  </w:t>
      </w:r>
      <w:r w:rsidR="004029C1">
        <w:rPr>
          <w:rStyle w:val="Emphasis"/>
          <w:rFonts w:cstheme="minorHAnsi"/>
          <w:b/>
          <w:bCs/>
          <w:i/>
          <w:iCs w:val="0"/>
          <w:color w:val="4C4C4C" w:themeColor="text2" w:themeTint="BF"/>
          <w:sz w:val="24"/>
          <w:szCs w:val="24"/>
        </w:rPr>
        <w:t xml:space="preserve">  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July 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’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1</w:t>
      </w:r>
      <w:r w:rsidR="00AC3C2D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7</w:t>
      </w:r>
      <w:r w:rsidR="002544F2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 xml:space="preserve"> – </w:t>
      </w:r>
      <w:r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August ‘1</w:t>
      </w:r>
      <w:r w:rsidR="00AC3C2D" w:rsidRPr="002544F2">
        <w:rPr>
          <w:rStyle w:val="Emphasis"/>
          <w:rFonts w:cstheme="minorHAnsi"/>
          <w:b/>
          <w:bCs/>
          <w:color w:val="4C4C4C" w:themeColor="text2" w:themeTint="BF"/>
          <w:sz w:val="24"/>
          <w:szCs w:val="24"/>
        </w:rPr>
        <w:t>7</w:t>
      </w:r>
    </w:p>
    <w:p w14:paraId="4849986B" w14:textId="4C369E4B" w:rsidR="00025E7B" w:rsidRPr="0043203C" w:rsidRDefault="00025E7B" w:rsidP="0051708A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43203C">
        <w:rPr>
          <w:rStyle w:val="Emphasis"/>
          <w:iCs w:val="0"/>
        </w:rPr>
        <w:t xml:space="preserve">Participated in field activities (water sampling) and drinking water testing to ensure that water utilities met EPA </w:t>
      </w:r>
      <w:proofErr w:type="gramStart"/>
      <w:r w:rsidRPr="0043203C">
        <w:rPr>
          <w:rStyle w:val="Emphasis"/>
          <w:iCs w:val="0"/>
        </w:rPr>
        <w:t>regulations</w:t>
      </w:r>
      <w:proofErr w:type="gramEnd"/>
    </w:p>
    <w:p w14:paraId="4A69116B" w14:textId="666370A5" w:rsidR="00025E7B" w:rsidRPr="0043203C" w:rsidRDefault="00025E7B" w:rsidP="0051708A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43203C">
        <w:rPr>
          <w:rStyle w:val="Emphasis"/>
          <w:iCs w:val="0"/>
        </w:rPr>
        <w:t xml:space="preserve">Performed data entry and analysis for water quality data of water utilities all over the </w:t>
      </w:r>
      <w:proofErr w:type="gramStart"/>
      <w:r w:rsidRPr="0043203C">
        <w:rPr>
          <w:rStyle w:val="Emphasis"/>
          <w:iCs w:val="0"/>
        </w:rPr>
        <w:t>country</w:t>
      </w:r>
      <w:proofErr w:type="gramEnd"/>
    </w:p>
    <w:p w14:paraId="3BCE19D3" w14:textId="0FE55C23" w:rsidR="00025E7B" w:rsidRPr="0043203C" w:rsidRDefault="00025E7B" w:rsidP="0051708A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43203C">
        <w:rPr>
          <w:rStyle w:val="Emphasis"/>
          <w:iCs w:val="0"/>
        </w:rPr>
        <w:t xml:space="preserve">Achieved 35% monthly savings through energy conservation by revamping the water quality </w:t>
      </w:r>
      <w:proofErr w:type="gramStart"/>
      <w:r w:rsidRPr="0043203C">
        <w:rPr>
          <w:rStyle w:val="Emphasis"/>
          <w:iCs w:val="0"/>
        </w:rPr>
        <w:t>laboratory</w:t>
      </w:r>
      <w:proofErr w:type="gramEnd"/>
    </w:p>
    <w:p w14:paraId="58D39DA5" w14:textId="6D0C574B" w:rsidR="00025E7B" w:rsidRDefault="00025E7B" w:rsidP="0051708A">
      <w:pPr>
        <w:pStyle w:val="ListParagraph"/>
        <w:numPr>
          <w:ilvl w:val="0"/>
          <w:numId w:val="16"/>
        </w:numPr>
        <w:jc w:val="both"/>
        <w:rPr>
          <w:rStyle w:val="Emphasis"/>
          <w:iCs w:val="0"/>
        </w:rPr>
      </w:pPr>
      <w:r w:rsidRPr="0043203C">
        <w:rPr>
          <w:rStyle w:val="Emphasis"/>
          <w:iCs w:val="0"/>
        </w:rPr>
        <w:t xml:space="preserve">Participated in environmental monitoring visits, and prepared inspection </w:t>
      </w:r>
      <w:proofErr w:type="gramStart"/>
      <w:r w:rsidRPr="0043203C">
        <w:rPr>
          <w:rStyle w:val="Emphasis"/>
          <w:iCs w:val="0"/>
        </w:rPr>
        <w:t>reports</w:t>
      </w:r>
      <w:proofErr w:type="gramEnd"/>
    </w:p>
    <w:p w14:paraId="123E24B9" w14:textId="6400DE4D" w:rsidR="00F439C9" w:rsidRPr="00533AEC" w:rsidRDefault="00095629" w:rsidP="0051708A">
      <w:pPr>
        <w:pStyle w:val="Heading1"/>
        <w:spacing w:before="240"/>
        <w:jc w:val="both"/>
        <w:rPr>
          <w:rFonts w:asciiTheme="minorHAnsi" w:hAnsiTheme="minorHAnsi" w:cstheme="minorHAnsi"/>
          <w:sz w:val="26"/>
          <w:szCs w:val="26"/>
        </w:rPr>
      </w:pPr>
      <w:r w:rsidRPr="00533AEC">
        <w:rPr>
          <w:rFonts w:asciiTheme="minorHAnsi" w:hAnsiTheme="minorHAnsi" w:cstheme="minorHAnsi"/>
          <w:sz w:val="26"/>
          <w:szCs w:val="26"/>
        </w:rPr>
        <w:t>Engineering Design Projects</w:t>
      </w:r>
    </w:p>
    <w:p w14:paraId="5D8CD4B0" w14:textId="77777777" w:rsidR="00E015C3" w:rsidRPr="001609DF" w:rsidRDefault="00E015C3" w:rsidP="0051708A">
      <w:pPr>
        <w:pStyle w:val="Heading5"/>
        <w:jc w:val="both"/>
        <w:rPr>
          <w:b/>
          <w:bCs/>
          <w:iCs/>
          <w:color w:val="4C4C4C" w:themeColor="text2" w:themeTint="BF"/>
        </w:rPr>
      </w:pPr>
      <w:bookmarkStart w:id="3" w:name="_Hlk78798113"/>
      <w:r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Solar Thermal Water Purification System </w:t>
      </w:r>
    </w:p>
    <w:p w14:paraId="2E6B1837" w14:textId="0157862C" w:rsidR="00E015C3" w:rsidRPr="00E015C3" w:rsidRDefault="00E015C3" w:rsidP="0051708A">
      <w:pPr>
        <w:pStyle w:val="ListParagraph"/>
        <w:numPr>
          <w:ilvl w:val="0"/>
          <w:numId w:val="18"/>
        </w:numPr>
        <w:spacing w:after="160"/>
        <w:jc w:val="both"/>
      </w:pPr>
      <w:r>
        <w:t xml:space="preserve">Designed and fabricated a prototype of a solar thermal water purification system which can treat saline and ground </w:t>
      </w:r>
      <w:proofErr w:type="gramStart"/>
      <w:r>
        <w:t>water</w:t>
      </w:r>
      <w:proofErr w:type="gramEnd"/>
    </w:p>
    <w:p w14:paraId="75138327" w14:textId="75555B25" w:rsidR="00A06309" w:rsidRPr="001609DF" w:rsidRDefault="00367EE5" w:rsidP="0051708A">
      <w:pPr>
        <w:pStyle w:val="Heading5"/>
        <w:jc w:val="both"/>
        <w:rPr>
          <w:b/>
          <w:bCs/>
          <w:iCs/>
        </w:rPr>
      </w:pPr>
      <w:r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Complete mix</w:t>
      </w:r>
      <w:r w:rsidR="00EB4B9A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 </w:t>
      </w:r>
      <w:r w:rsidR="00385FBD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A</w:t>
      </w:r>
      <w:r w:rsidR="00EB4B9A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ctivated </w:t>
      </w:r>
      <w:r w:rsidR="00385FBD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S</w:t>
      </w:r>
      <w:r w:rsidR="00EB4B9A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ludge </w:t>
      </w:r>
      <w:r w:rsidR="00385FBD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P</w:t>
      </w:r>
      <w:r w:rsidR="00EB4B9A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rocess </w:t>
      </w:r>
      <w:r w:rsidR="00385FBD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D</w:t>
      </w:r>
      <w:r w:rsidR="00EB4B9A"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esign for NUST Campus</w:t>
      </w:r>
      <w:r w:rsidR="00EB4B9A" w:rsidRPr="001609DF">
        <w:rPr>
          <w:b/>
          <w:bCs/>
          <w:iCs/>
          <w:color w:val="4C4C4C" w:themeColor="text2" w:themeTint="BF"/>
        </w:rPr>
        <w:t xml:space="preserve"> </w:t>
      </w:r>
    </w:p>
    <w:p w14:paraId="15905D72" w14:textId="0D7DDB60" w:rsidR="00FC6E43" w:rsidRDefault="00EB4B9A" w:rsidP="0051708A">
      <w:pPr>
        <w:pStyle w:val="ListParagraph"/>
        <w:numPr>
          <w:ilvl w:val="0"/>
          <w:numId w:val="17"/>
        </w:numPr>
        <w:spacing w:after="160"/>
        <w:jc w:val="both"/>
      </w:pPr>
      <w:r>
        <w:t xml:space="preserve">Process design for treatment of 0.6 MGD wastewater using activated sludge process. </w:t>
      </w:r>
      <w:r w:rsidR="00FC6E43">
        <w:t xml:space="preserve">Design specifications of suspended growth system and secondary clarifier were suggested for 95% BOD </w:t>
      </w:r>
      <w:proofErr w:type="gramStart"/>
      <w:r w:rsidR="00FC6E43">
        <w:t>removal</w:t>
      </w:r>
      <w:bookmarkEnd w:id="3"/>
      <w:proofErr w:type="gramEnd"/>
    </w:p>
    <w:p w14:paraId="6BB11B48" w14:textId="39D51FA0" w:rsidR="00FC6E43" w:rsidRPr="001609DF" w:rsidRDefault="001E14A1" w:rsidP="0051708A">
      <w:pPr>
        <w:pStyle w:val="Heading5"/>
        <w:spacing w:before="0"/>
        <w:jc w:val="both"/>
        <w:rPr>
          <w:b/>
          <w:bCs/>
          <w:iCs/>
          <w:color w:val="4C4C4C" w:themeColor="text2" w:themeTint="BF"/>
        </w:rPr>
      </w:pPr>
      <w:r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>Trickling Filter for Domestic Wastewater Treatment in Pakistan</w:t>
      </w:r>
      <w:r w:rsidR="00FC6E43" w:rsidRPr="001609DF">
        <w:rPr>
          <w:b/>
          <w:bCs/>
          <w:iCs/>
          <w:color w:val="4C4C4C" w:themeColor="text2" w:themeTint="BF"/>
        </w:rPr>
        <w:t xml:space="preserve"> </w:t>
      </w:r>
    </w:p>
    <w:p w14:paraId="5D9A3705" w14:textId="3055A08E" w:rsidR="00385FBD" w:rsidRDefault="005640BA" w:rsidP="0051708A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Investigated efficiency of currently employed trickling filters in Pakistan to determine feasibility of this treatment option for domestic </w:t>
      </w:r>
      <w:proofErr w:type="gramStart"/>
      <w:r>
        <w:t>wastewater</w:t>
      </w:r>
      <w:proofErr w:type="gramEnd"/>
    </w:p>
    <w:p w14:paraId="085127A1" w14:textId="6354D917" w:rsidR="00E015C3" w:rsidRPr="001609DF" w:rsidRDefault="00E015C3" w:rsidP="0051708A">
      <w:pPr>
        <w:pStyle w:val="Heading5"/>
        <w:spacing w:before="0"/>
        <w:jc w:val="both"/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</w:pPr>
      <w:bookmarkStart w:id="4" w:name="_Hlk78798156"/>
      <w:r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Pesticide Removal from Water by Nanofiltration and Reverse Osmosis </w:t>
      </w:r>
    </w:p>
    <w:p w14:paraId="6CA20A15" w14:textId="5FFD47A4" w:rsidR="00E015C3" w:rsidRDefault="00E015C3" w:rsidP="0051708A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Investigated efficiency of pesticide removal from water using membrane technologies as an economically viable </w:t>
      </w:r>
      <w:bookmarkEnd w:id="4"/>
      <w:r>
        <w:t>solution</w:t>
      </w:r>
    </w:p>
    <w:p w14:paraId="206560A1" w14:textId="5F0264FE" w:rsidR="00385FBD" w:rsidRPr="001609DF" w:rsidRDefault="00385FBD" w:rsidP="0051708A">
      <w:pPr>
        <w:pStyle w:val="Heading5"/>
        <w:spacing w:before="0"/>
        <w:jc w:val="both"/>
        <w:rPr>
          <w:b/>
          <w:bCs/>
          <w:iCs/>
          <w:color w:val="4C4C4C" w:themeColor="text2" w:themeTint="BF"/>
        </w:rPr>
      </w:pPr>
      <w:r w:rsidRPr="001609DF">
        <w:rPr>
          <w:rFonts w:asciiTheme="minorHAnsi" w:hAnsiTheme="minorHAnsi" w:cstheme="minorHAnsi"/>
          <w:b/>
          <w:bCs/>
          <w:color w:val="4C4C4C" w:themeColor="text2" w:themeTint="BF"/>
          <w:sz w:val="24"/>
          <w:szCs w:val="24"/>
        </w:rPr>
        <w:t xml:space="preserve">Control Technologies for Indoor Air Pollutants </w:t>
      </w:r>
    </w:p>
    <w:p w14:paraId="0E0CDCE4" w14:textId="6DB3407F" w:rsidR="00102831" w:rsidRDefault="00BF1FBA" w:rsidP="0051708A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Investigated efficient control technologies for control of indoor air pollutants including particulate matter, </w:t>
      </w:r>
      <w:r w:rsidR="0014749F">
        <w:t>VOC</w:t>
      </w:r>
      <w:r>
        <w:t>s, and bacteria. The reviewed technologies include nanofiber filters, carbon nanotubes, photocatalytic oxidation, biofiltration</w:t>
      </w:r>
      <w:r w:rsidR="00B96CDB">
        <w:t xml:space="preserve">, adsorption and hybrid </w:t>
      </w:r>
      <w:proofErr w:type="gramStart"/>
      <w:r w:rsidR="007A40D9">
        <w:t>technologies</w:t>
      </w:r>
      <w:proofErr w:type="gramEnd"/>
    </w:p>
    <w:p w14:paraId="40E7F942" w14:textId="77777777" w:rsidR="006814BB" w:rsidRDefault="006814BB" w:rsidP="0051708A">
      <w:pPr>
        <w:pStyle w:val="Heading1"/>
        <w:spacing w:before="24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Skills</w:t>
      </w:r>
    </w:p>
    <w:p w14:paraId="41BD35AE" w14:textId="21C423AF" w:rsidR="007A40D9" w:rsidRDefault="007A40D9" w:rsidP="007A40D9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Air pollution models: CMAQ </w:t>
      </w:r>
    </w:p>
    <w:p w14:paraId="31E675BA" w14:textId="778575F8" w:rsidR="007F1C96" w:rsidRDefault="007F1C96" w:rsidP="007A40D9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Environmental Impact Studies </w:t>
      </w:r>
    </w:p>
    <w:p w14:paraId="317307A4" w14:textId="556ED82F" w:rsidR="007A40D9" w:rsidRDefault="007A40D9" w:rsidP="007A40D9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Programming Languages: C, </w:t>
      </w:r>
      <w:r w:rsidR="00897B28">
        <w:t xml:space="preserve">R, RStudio, </w:t>
      </w:r>
      <w:proofErr w:type="spellStart"/>
      <w:r w:rsidR="00897B28">
        <w:t>Matlab</w:t>
      </w:r>
      <w:proofErr w:type="spellEnd"/>
    </w:p>
    <w:p w14:paraId="65CDAF8E" w14:textId="6B650503" w:rsidR="00E10966" w:rsidRDefault="00897B28" w:rsidP="00E10966">
      <w:pPr>
        <w:pStyle w:val="ListParagraph"/>
        <w:numPr>
          <w:ilvl w:val="0"/>
          <w:numId w:val="16"/>
        </w:numPr>
        <w:spacing w:after="160"/>
        <w:jc w:val="both"/>
      </w:pPr>
      <w:r>
        <w:t xml:space="preserve">Software: Origin, </w:t>
      </w:r>
      <w:proofErr w:type="spellStart"/>
      <w:r>
        <w:t>Xpert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, AutoCAD, </w:t>
      </w:r>
      <w:r w:rsidR="007F1C96">
        <w:t xml:space="preserve">ArcGIS, EPI Suite, EPANET, GPS-X, </w:t>
      </w:r>
      <w:proofErr w:type="spellStart"/>
      <w:r w:rsidR="007F1C96">
        <w:t>RETScreen</w:t>
      </w:r>
      <w:proofErr w:type="spellEnd"/>
      <w:r w:rsidR="007F1C96">
        <w:t xml:space="preserve"> </w:t>
      </w:r>
    </w:p>
    <w:p w14:paraId="41D7473A" w14:textId="22F1D940" w:rsidR="005B30A9" w:rsidRPr="00EA0D45" w:rsidRDefault="005B30A9" w:rsidP="00E10966">
      <w:pPr>
        <w:pStyle w:val="ListParagraph"/>
        <w:numPr>
          <w:ilvl w:val="0"/>
          <w:numId w:val="16"/>
        </w:numPr>
        <w:spacing w:after="160"/>
        <w:jc w:val="both"/>
      </w:pPr>
      <w:r>
        <w:t>Others: Microsoft Office (Microsoft Word, Microsoft PowerPoint, Microsoft Excel)</w:t>
      </w:r>
    </w:p>
    <w:sectPr w:rsidR="005B30A9" w:rsidRPr="00EA0D45" w:rsidSect="0051708A">
      <w:footerReference w:type="default" r:id="rId13"/>
      <w:type w:val="continuous"/>
      <w:pgSz w:w="12240" w:h="15840" w:code="1"/>
      <w:pgMar w:top="737" w:right="964" w:bottom="737" w:left="964" w:header="578" w:footer="720" w:gutter="0"/>
      <w:pgBorders w:offsetFrom="page">
        <w:top w:val="single" w:sz="4" w:space="18" w:color="auto"/>
        <w:left w:val="single" w:sz="4" w:space="18" w:color="auto"/>
        <w:bottom w:val="single" w:sz="4" w:space="18" w:color="auto"/>
        <w:right w:val="single" w:sz="4" w:space="18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7BA7" w14:textId="77777777" w:rsidR="00E96455" w:rsidRDefault="00E96455" w:rsidP="00725803">
      <w:pPr>
        <w:spacing w:after="0"/>
      </w:pPr>
      <w:r>
        <w:separator/>
      </w:r>
    </w:p>
  </w:endnote>
  <w:endnote w:type="continuationSeparator" w:id="0">
    <w:p w14:paraId="7AFACBFB" w14:textId="77777777" w:rsidR="00E96455" w:rsidRDefault="00E96455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E6F1F1" w14:textId="77777777" w:rsidR="00F439C9" w:rsidRDefault="00F439C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01C49" w14:textId="77777777" w:rsidR="00E96455" w:rsidRDefault="00E96455" w:rsidP="00725803">
      <w:pPr>
        <w:spacing w:after="0"/>
      </w:pPr>
      <w:r>
        <w:separator/>
      </w:r>
    </w:p>
  </w:footnote>
  <w:footnote w:type="continuationSeparator" w:id="0">
    <w:p w14:paraId="3BC91A51" w14:textId="77777777" w:rsidR="00E96455" w:rsidRDefault="00E96455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0" type="#_x0000_t75" alt="Shape&#13;&#10;&#13;&#10;Description automatically generated with low confidence" style="width:408pt;height:408pt;visibility:visible;mso-wrap-style:square" o:bullet="t">
        <v:imagedata r:id="rId1" o:title="Shape&#13;&#10;&#13;&#10;Description automatically generated with low confidence"/>
      </v:shape>
    </w:pict>
  </w:numPicBullet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1B5B89"/>
    <w:multiLevelType w:val="hybridMultilevel"/>
    <w:tmpl w:val="CFFA59B2"/>
    <w:lvl w:ilvl="0" w:tplc="A4140E7A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166ED9"/>
    <w:multiLevelType w:val="hybridMultilevel"/>
    <w:tmpl w:val="A0C06E90"/>
    <w:lvl w:ilvl="0" w:tplc="939A1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B17308"/>
    <w:multiLevelType w:val="hybridMultilevel"/>
    <w:tmpl w:val="AD5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F5EC3"/>
    <w:multiLevelType w:val="hybridMultilevel"/>
    <w:tmpl w:val="5B28673E"/>
    <w:lvl w:ilvl="0" w:tplc="F664FD2A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5F5EF3CA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1D1138"/>
    <w:multiLevelType w:val="hybridMultilevel"/>
    <w:tmpl w:val="70284BF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8243D"/>
    <w:multiLevelType w:val="hybridMultilevel"/>
    <w:tmpl w:val="20DC1D16"/>
    <w:lvl w:ilvl="0" w:tplc="021EB01E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520CB6"/>
    <w:multiLevelType w:val="hybridMultilevel"/>
    <w:tmpl w:val="8842D0B6"/>
    <w:lvl w:ilvl="0" w:tplc="F664FD2A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6484C"/>
    <w:multiLevelType w:val="hybridMultilevel"/>
    <w:tmpl w:val="89C4AA1A"/>
    <w:lvl w:ilvl="0" w:tplc="22184768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C2D14"/>
    <w:multiLevelType w:val="hybridMultilevel"/>
    <w:tmpl w:val="C34E02C2"/>
    <w:lvl w:ilvl="0" w:tplc="A4140E7A">
      <w:start w:val="1"/>
      <w:numFmt w:val="bullet"/>
      <w:lvlText w:val="o"/>
      <w:lvlJc w:val="left"/>
      <w:pPr>
        <w:ind w:left="227" w:hanging="227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2490014">
    <w:abstractNumId w:val="11"/>
  </w:num>
  <w:num w:numId="2" w16cid:durableId="798181962">
    <w:abstractNumId w:val="7"/>
  </w:num>
  <w:num w:numId="3" w16cid:durableId="402993982">
    <w:abstractNumId w:val="6"/>
  </w:num>
  <w:num w:numId="4" w16cid:durableId="8796318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799722">
    <w:abstractNumId w:val="8"/>
  </w:num>
  <w:num w:numId="6" w16cid:durableId="1800296615">
    <w:abstractNumId w:val="12"/>
  </w:num>
  <w:num w:numId="7" w16cid:durableId="1113860252">
    <w:abstractNumId w:val="5"/>
  </w:num>
  <w:num w:numId="8" w16cid:durableId="1938059732">
    <w:abstractNumId w:val="4"/>
  </w:num>
  <w:num w:numId="9" w16cid:durableId="617030618">
    <w:abstractNumId w:val="3"/>
  </w:num>
  <w:num w:numId="10" w16cid:durableId="556162109">
    <w:abstractNumId w:val="2"/>
  </w:num>
  <w:num w:numId="11" w16cid:durableId="157422506">
    <w:abstractNumId w:val="1"/>
  </w:num>
  <w:num w:numId="12" w16cid:durableId="340402417">
    <w:abstractNumId w:val="0"/>
  </w:num>
  <w:num w:numId="13" w16cid:durableId="1288655716">
    <w:abstractNumId w:val="19"/>
  </w:num>
  <w:num w:numId="14" w16cid:durableId="1973248702">
    <w:abstractNumId w:val="13"/>
  </w:num>
  <w:num w:numId="15" w16cid:durableId="928150810">
    <w:abstractNumId w:val="9"/>
  </w:num>
  <w:num w:numId="16" w16cid:durableId="1196818505">
    <w:abstractNumId w:val="16"/>
  </w:num>
  <w:num w:numId="17" w16cid:durableId="412629514">
    <w:abstractNumId w:val="18"/>
  </w:num>
  <w:num w:numId="18" w16cid:durableId="1645431023">
    <w:abstractNumId w:val="17"/>
  </w:num>
  <w:num w:numId="19" w16cid:durableId="864827275">
    <w:abstractNumId w:val="10"/>
  </w:num>
  <w:num w:numId="20" w16cid:durableId="1517772162">
    <w:abstractNumId w:val="14"/>
  </w:num>
  <w:num w:numId="21" w16cid:durableId="456153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96"/>
    <w:rsid w:val="00025E77"/>
    <w:rsid w:val="00025E7B"/>
    <w:rsid w:val="00026FDE"/>
    <w:rsid w:val="00027312"/>
    <w:rsid w:val="00053CC5"/>
    <w:rsid w:val="00061AE7"/>
    <w:rsid w:val="000645F2"/>
    <w:rsid w:val="00067AE4"/>
    <w:rsid w:val="00082F03"/>
    <w:rsid w:val="000835A0"/>
    <w:rsid w:val="00090E0E"/>
    <w:rsid w:val="000934A2"/>
    <w:rsid w:val="00095629"/>
    <w:rsid w:val="00096C74"/>
    <w:rsid w:val="000A1C7F"/>
    <w:rsid w:val="000B267C"/>
    <w:rsid w:val="000D5B65"/>
    <w:rsid w:val="000F3149"/>
    <w:rsid w:val="00102831"/>
    <w:rsid w:val="00117E24"/>
    <w:rsid w:val="00127F0F"/>
    <w:rsid w:val="001369FE"/>
    <w:rsid w:val="00141311"/>
    <w:rsid w:val="00144D98"/>
    <w:rsid w:val="0014749F"/>
    <w:rsid w:val="001609DF"/>
    <w:rsid w:val="00180578"/>
    <w:rsid w:val="001819E7"/>
    <w:rsid w:val="001A3493"/>
    <w:rsid w:val="001B0955"/>
    <w:rsid w:val="001B63FD"/>
    <w:rsid w:val="001C42A4"/>
    <w:rsid w:val="001D11B6"/>
    <w:rsid w:val="001E14A1"/>
    <w:rsid w:val="001E568F"/>
    <w:rsid w:val="0021259A"/>
    <w:rsid w:val="00227784"/>
    <w:rsid w:val="0023705D"/>
    <w:rsid w:val="00250A31"/>
    <w:rsid w:val="00251C13"/>
    <w:rsid w:val="002544F2"/>
    <w:rsid w:val="0028298D"/>
    <w:rsid w:val="002922D0"/>
    <w:rsid w:val="002C20B8"/>
    <w:rsid w:val="002E1F3F"/>
    <w:rsid w:val="002E23FC"/>
    <w:rsid w:val="002F36A4"/>
    <w:rsid w:val="00315E01"/>
    <w:rsid w:val="003216CB"/>
    <w:rsid w:val="00340B03"/>
    <w:rsid w:val="00340FAA"/>
    <w:rsid w:val="00362D13"/>
    <w:rsid w:val="00367EE5"/>
    <w:rsid w:val="003779B9"/>
    <w:rsid w:val="00380AE7"/>
    <w:rsid w:val="00385FBD"/>
    <w:rsid w:val="00386DA3"/>
    <w:rsid w:val="003A6943"/>
    <w:rsid w:val="003C5FCD"/>
    <w:rsid w:val="003C6CE2"/>
    <w:rsid w:val="003E4F25"/>
    <w:rsid w:val="003F2D5A"/>
    <w:rsid w:val="004029C1"/>
    <w:rsid w:val="00410BA2"/>
    <w:rsid w:val="0043203C"/>
    <w:rsid w:val="00434074"/>
    <w:rsid w:val="00435721"/>
    <w:rsid w:val="00444196"/>
    <w:rsid w:val="004611FB"/>
    <w:rsid w:val="00463C3B"/>
    <w:rsid w:val="004738AD"/>
    <w:rsid w:val="004849F0"/>
    <w:rsid w:val="004937AE"/>
    <w:rsid w:val="004A7738"/>
    <w:rsid w:val="004C1B27"/>
    <w:rsid w:val="004C44B9"/>
    <w:rsid w:val="004D3CBB"/>
    <w:rsid w:val="004E2970"/>
    <w:rsid w:val="004F5326"/>
    <w:rsid w:val="004F69C1"/>
    <w:rsid w:val="005026DD"/>
    <w:rsid w:val="0051011B"/>
    <w:rsid w:val="00513EFC"/>
    <w:rsid w:val="0051708A"/>
    <w:rsid w:val="0052113B"/>
    <w:rsid w:val="005311CA"/>
    <w:rsid w:val="00533AEC"/>
    <w:rsid w:val="00535C31"/>
    <w:rsid w:val="0054574B"/>
    <w:rsid w:val="00546171"/>
    <w:rsid w:val="005640BA"/>
    <w:rsid w:val="00564934"/>
    <w:rsid w:val="00564951"/>
    <w:rsid w:val="00573BF9"/>
    <w:rsid w:val="00587258"/>
    <w:rsid w:val="005A4A49"/>
    <w:rsid w:val="005B13C9"/>
    <w:rsid w:val="005B1D68"/>
    <w:rsid w:val="005B30A9"/>
    <w:rsid w:val="005C3912"/>
    <w:rsid w:val="005C71B0"/>
    <w:rsid w:val="005D5DEE"/>
    <w:rsid w:val="005F2DB1"/>
    <w:rsid w:val="00611B37"/>
    <w:rsid w:val="006252B4"/>
    <w:rsid w:val="006370BA"/>
    <w:rsid w:val="00646BA2"/>
    <w:rsid w:val="00656EF1"/>
    <w:rsid w:val="00670B6B"/>
    <w:rsid w:val="006759E3"/>
    <w:rsid w:val="00675EA0"/>
    <w:rsid w:val="006814BB"/>
    <w:rsid w:val="006A0371"/>
    <w:rsid w:val="006A2624"/>
    <w:rsid w:val="006C08A0"/>
    <w:rsid w:val="006C47D8"/>
    <w:rsid w:val="006D2D08"/>
    <w:rsid w:val="006F26A2"/>
    <w:rsid w:val="0070237E"/>
    <w:rsid w:val="00725803"/>
    <w:rsid w:val="00725CB5"/>
    <w:rsid w:val="007306AD"/>
    <w:rsid w:val="007307A3"/>
    <w:rsid w:val="00733038"/>
    <w:rsid w:val="00752315"/>
    <w:rsid w:val="00792DD5"/>
    <w:rsid w:val="007A28A0"/>
    <w:rsid w:val="007A40D9"/>
    <w:rsid w:val="007B6A7B"/>
    <w:rsid w:val="007C0129"/>
    <w:rsid w:val="007C211F"/>
    <w:rsid w:val="007C26CB"/>
    <w:rsid w:val="007C7EA2"/>
    <w:rsid w:val="007D472D"/>
    <w:rsid w:val="007D4AF5"/>
    <w:rsid w:val="007E24F1"/>
    <w:rsid w:val="007E6D00"/>
    <w:rsid w:val="007F1C96"/>
    <w:rsid w:val="007F3012"/>
    <w:rsid w:val="00812A01"/>
    <w:rsid w:val="00812A45"/>
    <w:rsid w:val="00823BAC"/>
    <w:rsid w:val="008317A4"/>
    <w:rsid w:val="00833760"/>
    <w:rsid w:val="00836A9D"/>
    <w:rsid w:val="008479D6"/>
    <w:rsid w:val="00857E6B"/>
    <w:rsid w:val="0087095E"/>
    <w:rsid w:val="0089517C"/>
    <w:rsid w:val="008968C4"/>
    <w:rsid w:val="00897B28"/>
    <w:rsid w:val="008B044B"/>
    <w:rsid w:val="008B0C3C"/>
    <w:rsid w:val="008B5F03"/>
    <w:rsid w:val="008B760D"/>
    <w:rsid w:val="008C2E4C"/>
    <w:rsid w:val="008D31BD"/>
    <w:rsid w:val="008D7C1C"/>
    <w:rsid w:val="008F172E"/>
    <w:rsid w:val="009115EF"/>
    <w:rsid w:val="00921713"/>
    <w:rsid w:val="0092291B"/>
    <w:rsid w:val="00930411"/>
    <w:rsid w:val="00932D92"/>
    <w:rsid w:val="00934E9C"/>
    <w:rsid w:val="0095272C"/>
    <w:rsid w:val="00956F4B"/>
    <w:rsid w:val="00961DD4"/>
    <w:rsid w:val="00972024"/>
    <w:rsid w:val="0098684E"/>
    <w:rsid w:val="00995F29"/>
    <w:rsid w:val="00996479"/>
    <w:rsid w:val="009D417D"/>
    <w:rsid w:val="009F04D2"/>
    <w:rsid w:val="009F2BA7"/>
    <w:rsid w:val="009F6DA0"/>
    <w:rsid w:val="00A01182"/>
    <w:rsid w:val="00A06309"/>
    <w:rsid w:val="00A574D5"/>
    <w:rsid w:val="00A736CE"/>
    <w:rsid w:val="00AC350B"/>
    <w:rsid w:val="00AC3C2D"/>
    <w:rsid w:val="00AD13CB"/>
    <w:rsid w:val="00AD3FD8"/>
    <w:rsid w:val="00AF230B"/>
    <w:rsid w:val="00B05C9F"/>
    <w:rsid w:val="00B11437"/>
    <w:rsid w:val="00B121C6"/>
    <w:rsid w:val="00B30EF9"/>
    <w:rsid w:val="00B363EB"/>
    <w:rsid w:val="00B370A8"/>
    <w:rsid w:val="00B530F3"/>
    <w:rsid w:val="00B758A1"/>
    <w:rsid w:val="00B92ACE"/>
    <w:rsid w:val="00B96CDB"/>
    <w:rsid w:val="00BB3E18"/>
    <w:rsid w:val="00BC7376"/>
    <w:rsid w:val="00BD669A"/>
    <w:rsid w:val="00BF1FBA"/>
    <w:rsid w:val="00BF2B96"/>
    <w:rsid w:val="00C04AD3"/>
    <w:rsid w:val="00C07916"/>
    <w:rsid w:val="00C13F2B"/>
    <w:rsid w:val="00C22B77"/>
    <w:rsid w:val="00C25AB8"/>
    <w:rsid w:val="00C325E3"/>
    <w:rsid w:val="00C43D65"/>
    <w:rsid w:val="00C61635"/>
    <w:rsid w:val="00C84833"/>
    <w:rsid w:val="00C87E89"/>
    <w:rsid w:val="00C9044F"/>
    <w:rsid w:val="00CA4143"/>
    <w:rsid w:val="00CC5A01"/>
    <w:rsid w:val="00CD57E6"/>
    <w:rsid w:val="00D208E5"/>
    <w:rsid w:val="00D2420D"/>
    <w:rsid w:val="00D30382"/>
    <w:rsid w:val="00D40B9B"/>
    <w:rsid w:val="00D413F9"/>
    <w:rsid w:val="00D4349F"/>
    <w:rsid w:val="00D439F6"/>
    <w:rsid w:val="00D44E50"/>
    <w:rsid w:val="00D56189"/>
    <w:rsid w:val="00D90060"/>
    <w:rsid w:val="00D92B95"/>
    <w:rsid w:val="00DC02C3"/>
    <w:rsid w:val="00DC6B2F"/>
    <w:rsid w:val="00DD2737"/>
    <w:rsid w:val="00E015C3"/>
    <w:rsid w:val="00E03ED2"/>
    <w:rsid w:val="00E03F71"/>
    <w:rsid w:val="00E10966"/>
    <w:rsid w:val="00E154B5"/>
    <w:rsid w:val="00E232F0"/>
    <w:rsid w:val="00E52791"/>
    <w:rsid w:val="00E615EE"/>
    <w:rsid w:val="00E83195"/>
    <w:rsid w:val="00E93069"/>
    <w:rsid w:val="00E96455"/>
    <w:rsid w:val="00E96B9D"/>
    <w:rsid w:val="00EA0D45"/>
    <w:rsid w:val="00EB4B9A"/>
    <w:rsid w:val="00EC6716"/>
    <w:rsid w:val="00ED078E"/>
    <w:rsid w:val="00ED2536"/>
    <w:rsid w:val="00EF737F"/>
    <w:rsid w:val="00F00A4F"/>
    <w:rsid w:val="00F108A8"/>
    <w:rsid w:val="00F33CD8"/>
    <w:rsid w:val="00F439C9"/>
    <w:rsid w:val="00F70AD9"/>
    <w:rsid w:val="00F75A88"/>
    <w:rsid w:val="00F96C0A"/>
    <w:rsid w:val="00FA0261"/>
    <w:rsid w:val="00FB34B9"/>
    <w:rsid w:val="00FB6E00"/>
    <w:rsid w:val="00FC6E43"/>
    <w:rsid w:val="00FD1DE2"/>
    <w:rsid w:val="00FE0BF8"/>
    <w:rsid w:val="00FE2D7D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520D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11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Default">
    <w:name w:val="Default"/>
    <w:rsid w:val="00ED078E"/>
    <w:pPr>
      <w:autoSpaceDE w:val="0"/>
      <w:autoSpaceDN w:val="0"/>
      <w:adjustRightInd w:val="0"/>
      <w:spacing w:after="0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0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mai\AppData\Roaming\Microsoft\Templates\Human%20resourc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7D6183-2B8B-4E72-8AEF-0A887D3C6B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44F3-5101-4908-B5EB-8049B00F6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5196F7-7BD8-4F17-A511-CBA3BA5673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6E67D0-8DD9-4227-ABD5-3EDE099DC0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C:\Users\sumai\AppData\Roaming\Microsoft\Templates\Human resources resume.dotx</Template>
  <TotalTime>0</TotalTime>
  <Pages>2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2023-03-22T09:35:00Z</dcterms:created>
  <dcterms:modified xsi:type="dcterms:W3CDTF">2023-03-22T16:05:00Z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