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8C89" w14:textId="296DE0B7" w:rsid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LEANDRO STEVEN HERRERA FIAYO</w:t>
      </w:r>
    </w:p>
    <w:p w14:paraId="0ACB2EEF" w14:textId="77777777" w:rsid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</w:p>
    <w:p w14:paraId="24864966" w14:textId="7D0C7F49" w:rsidR="005B7E45" w:rsidRP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  <w:r w:rsidRPr="005B7E45">
        <w:rPr>
          <w:rFonts w:asciiTheme="majorHAnsi" w:hAnsiTheme="majorHAnsi" w:cstheme="majorHAnsi"/>
          <w:sz w:val="28"/>
          <w:szCs w:val="28"/>
        </w:rPr>
        <w:t xml:space="preserve">a)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75.202,53+0,00999</w:t>
      </w:r>
      <w:r w:rsidRPr="005B7E45">
        <w:rPr>
          <w:rFonts w:asciiTheme="majorHAnsi" w:hAnsiTheme="majorHAnsi" w:cstheme="majorHAnsi"/>
          <w:sz w:val="28"/>
          <w:szCs w:val="28"/>
        </w:rPr>
        <w:t>775.202,53+0,009997</w:t>
      </w:r>
      <w:r w:rsidRPr="005B7E45">
        <w:rPr>
          <w:rFonts w:asciiTheme="majorHAnsi" w:hAnsiTheme="majorHAnsi" w:cstheme="majorHAnsi"/>
          <w:sz w:val="28"/>
          <w:szCs w:val="28"/>
        </w:rPr>
        <w:br/>
        <w:t xml:space="preserve">Resultado: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+7.5212×103</w:t>
      </w:r>
      <w:r w:rsidRPr="005B7E45">
        <w:rPr>
          <w:rFonts w:asciiTheme="majorHAnsi" w:hAnsiTheme="majorHAnsi" w:cstheme="majorHAnsi"/>
          <w:sz w:val="28"/>
          <w:szCs w:val="28"/>
        </w:rPr>
        <w:t>+7.5212×103</w:t>
      </w:r>
    </w:p>
    <w:p w14:paraId="4EBA8799" w14:textId="77777777" w:rsidR="005B7E45" w:rsidRP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  <w:r w:rsidRPr="005B7E45">
        <w:rPr>
          <w:rFonts w:asciiTheme="majorHAnsi" w:hAnsiTheme="majorHAnsi" w:cstheme="majorHAnsi"/>
          <w:sz w:val="28"/>
          <w:szCs w:val="28"/>
        </w:rPr>
        <w:t xml:space="preserve">b)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533,075−38.611,007</w:t>
      </w:r>
      <w:r w:rsidRPr="005B7E45">
        <w:rPr>
          <w:rFonts w:asciiTheme="majorHAnsi" w:hAnsiTheme="majorHAnsi" w:cstheme="majorHAnsi"/>
          <w:sz w:val="28"/>
          <w:szCs w:val="28"/>
        </w:rPr>
        <w:t>533,075−38.611,007</w:t>
      </w:r>
      <w:r w:rsidRPr="005B7E45">
        <w:rPr>
          <w:rFonts w:asciiTheme="majorHAnsi" w:hAnsiTheme="majorHAnsi" w:cstheme="majorHAnsi"/>
          <w:sz w:val="28"/>
          <w:szCs w:val="28"/>
        </w:rPr>
        <w:br/>
        <w:t xml:space="preserve">Resultado: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−3.3280×104</w:t>
      </w:r>
      <w:r w:rsidRPr="005B7E45">
        <w:rPr>
          <w:rFonts w:asciiTheme="majorHAnsi" w:hAnsiTheme="majorHAnsi" w:cstheme="majorHAnsi"/>
          <w:sz w:val="28"/>
          <w:szCs w:val="28"/>
        </w:rPr>
        <w:t>−3.3280×104</w:t>
      </w:r>
    </w:p>
    <w:p w14:paraId="64F0E59A" w14:textId="77777777" w:rsidR="005B7E45" w:rsidRP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  <w:r w:rsidRPr="005B7E45">
        <w:rPr>
          <w:rFonts w:asciiTheme="majorHAnsi" w:hAnsiTheme="majorHAnsi" w:cstheme="majorHAnsi"/>
          <w:sz w:val="28"/>
          <w:szCs w:val="28"/>
        </w:rPr>
        <w:t xml:space="preserve">c)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0,38654×0,00012097</w:t>
      </w:r>
      <w:r w:rsidRPr="005B7E45">
        <w:rPr>
          <w:rFonts w:asciiTheme="majorHAnsi" w:hAnsiTheme="majorHAnsi" w:cstheme="majorHAnsi"/>
          <w:sz w:val="28"/>
          <w:szCs w:val="28"/>
        </w:rPr>
        <w:t>0,38654×0,00012097</w:t>
      </w:r>
      <w:r w:rsidRPr="005B7E45">
        <w:rPr>
          <w:rFonts w:asciiTheme="majorHAnsi" w:hAnsiTheme="majorHAnsi" w:cstheme="majorHAnsi"/>
          <w:sz w:val="28"/>
          <w:szCs w:val="28"/>
        </w:rPr>
        <w:br/>
        <w:t xml:space="preserve">Resultado: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+0.4678×10−4</w:t>
      </w:r>
      <w:r w:rsidRPr="005B7E45">
        <w:rPr>
          <w:rFonts w:asciiTheme="majorHAnsi" w:hAnsiTheme="majorHAnsi" w:cstheme="majorHAnsi"/>
          <w:sz w:val="28"/>
          <w:szCs w:val="28"/>
        </w:rPr>
        <w:t>+0.4678×10−4</w:t>
      </w:r>
    </w:p>
    <w:p w14:paraId="08A529CD" w14:textId="77777777" w:rsidR="005B7E45" w:rsidRPr="005B7E45" w:rsidRDefault="005B7E45" w:rsidP="005B7E45">
      <w:pPr>
        <w:rPr>
          <w:rFonts w:asciiTheme="majorHAnsi" w:hAnsiTheme="majorHAnsi" w:cstheme="majorHAnsi"/>
          <w:sz w:val="28"/>
          <w:szCs w:val="28"/>
        </w:rPr>
      </w:pPr>
      <w:r w:rsidRPr="005B7E45">
        <w:rPr>
          <w:rFonts w:asciiTheme="majorHAnsi" w:hAnsiTheme="majorHAnsi" w:cstheme="majorHAnsi"/>
          <w:sz w:val="28"/>
          <w:szCs w:val="28"/>
        </w:rPr>
        <w:t xml:space="preserve">d) </w:t>
      </w:r>
      <w:r w:rsidRPr="005B7E45">
        <w:rPr>
          <w:rStyle w:val="katex-mathml"/>
          <w:rFonts w:asciiTheme="majorHAnsi" w:hAnsiTheme="majorHAnsi" w:cstheme="majorHAnsi"/>
          <w:color w:val="0D0D0D"/>
          <w:sz w:val="28"/>
          <w:szCs w:val="28"/>
          <w:bdr w:val="none" w:sz="0" w:space="0" w:color="auto" w:frame="1"/>
        </w:rPr>
        <w:t>37,86093/0,000103862</w:t>
      </w:r>
      <w:r w:rsidRPr="005B7E45">
        <w:rPr>
          <w:rFonts w:asciiTheme="majorHAnsi" w:hAnsiTheme="majorHAnsi" w:cstheme="majorHAnsi"/>
          <w:sz w:val="28"/>
          <w:szCs w:val="28"/>
        </w:rPr>
        <w:t>37,86093/0,000103862</w:t>
      </w:r>
      <w:r w:rsidRPr="005B7E45">
        <w:rPr>
          <w:rFonts w:asciiTheme="majorHAnsi" w:hAnsiTheme="majorHAnsi" w:cstheme="majorHAnsi"/>
          <w:sz w:val="28"/>
          <w:szCs w:val="28"/>
        </w:rPr>
        <w:br/>
        <w:t>Resultado: +3.6510×105+3.6510×105</w:t>
      </w:r>
    </w:p>
    <w:p w14:paraId="79558095" w14:textId="15742A45" w:rsidR="005F63CC" w:rsidRPr="005B7E45" w:rsidRDefault="005F63CC" w:rsidP="005B7E45"/>
    <w:sectPr w:rsidR="005F63CC" w:rsidRPr="005B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5"/>
    <w:rsid w:val="005B7E45"/>
    <w:rsid w:val="005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BE32"/>
  <w15:chartTrackingRefBased/>
  <w15:docId w15:val="{2F5969F4-B54F-49D7-9015-A542859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5B7E45"/>
  </w:style>
  <w:style w:type="character" w:customStyle="1" w:styleId="mpunct">
    <w:name w:val="mpunct"/>
    <w:basedOn w:val="Fuentedeprrafopredeter"/>
    <w:rsid w:val="005B7E45"/>
  </w:style>
  <w:style w:type="character" w:customStyle="1" w:styleId="mbin">
    <w:name w:val="mbin"/>
    <w:basedOn w:val="Fuentedeprrafopredeter"/>
    <w:rsid w:val="005B7E45"/>
  </w:style>
  <w:style w:type="paragraph" w:styleId="NormalWeb">
    <w:name w:val="Normal (Web)"/>
    <w:basedOn w:val="Normal"/>
    <w:uiPriority w:val="99"/>
    <w:semiHidden/>
    <w:unhideWhenUsed/>
    <w:rsid w:val="005B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5B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2024-03-04T11:30:00Z</dcterms:created>
  <dcterms:modified xsi:type="dcterms:W3CDTF">2024-03-04T11:33:00Z</dcterms:modified>
</cp:coreProperties>
</file>