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DA10" w14:textId="76111200" w:rsidR="000B6A01" w:rsidRPr="000B6A01" w:rsidRDefault="000B6A01" w:rsidP="000B6A01">
      <w:pPr>
        <w:rPr>
          <w:rFonts w:asciiTheme="majorHAnsi" w:hAnsiTheme="majorHAnsi" w:cstheme="majorHAnsi"/>
          <w:sz w:val="24"/>
          <w:szCs w:val="24"/>
        </w:rPr>
      </w:pPr>
      <w:r w:rsidRPr="000B6A01">
        <w:rPr>
          <w:rFonts w:asciiTheme="majorHAnsi" w:hAnsiTheme="majorHAnsi" w:cstheme="majorHAnsi"/>
          <w:sz w:val="24"/>
          <w:szCs w:val="24"/>
        </w:rPr>
        <w:t>1.</w:t>
      </w:r>
    </w:p>
    <w:p w14:paraId="49AD74C9" w14:textId="01E36DE7" w:rsidR="000B6A01" w:rsidRPr="000B6A01" w:rsidRDefault="000B6A01" w:rsidP="000B6A01">
      <w:pPr>
        <w:rPr>
          <w:rFonts w:asciiTheme="majorHAnsi" w:hAnsiTheme="majorHAnsi" w:cstheme="majorHAnsi"/>
          <w:sz w:val="24"/>
          <w:szCs w:val="24"/>
        </w:rPr>
      </w:pPr>
      <w:r w:rsidRPr="000B6A01">
        <w:rPr>
          <w:rFonts w:asciiTheme="majorHAnsi" w:hAnsiTheme="majorHAnsi" w:cstheme="majorHAnsi"/>
          <w:sz w:val="24"/>
          <w:szCs w:val="24"/>
        </w:rPr>
        <w:t xml:space="preserve">a) Para calcular el número total de tipos diferentes de vehículos que se pueden fabricar, simplemente multiplicamos el número de opciones disponibles para cada característica: colores (3), líneas (5), tipos de transmisión (3), y cilindrajes (2). Entonces, el número total de tipos diferentes de vehículos será: </w:t>
      </w:r>
      <w:r w:rsidRPr="000B6A01">
        <w:rPr>
          <w:rStyle w:val="katex-mathml"/>
          <w:rFonts w:asciiTheme="majorHAnsi" w:hAnsiTheme="majorHAnsi" w:cstheme="majorHAnsi"/>
          <w:color w:val="0D0D0D"/>
          <w:sz w:val="24"/>
          <w:szCs w:val="24"/>
          <w:bdr w:val="none" w:sz="0" w:space="0" w:color="auto" w:frame="1"/>
        </w:rPr>
        <w:t>3×5×3×2=</w:t>
      </w:r>
      <w:r w:rsidRPr="000B6A01">
        <w:rPr>
          <w:rFonts w:asciiTheme="majorHAnsi" w:hAnsiTheme="majorHAnsi" w:cstheme="majorHAnsi"/>
          <w:sz w:val="24"/>
          <w:szCs w:val="24"/>
        </w:rPr>
        <w:t>903×5×3×2=90</w:t>
      </w:r>
      <w:r w:rsidRPr="000B6A01">
        <w:rPr>
          <w:rFonts w:asciiTheme="majorHAnsi" w:hAnsiTheme="majorHAnsi" w:cstheme="majorHAnsi"/>
          <w:sz w:val="24"/>
          <w:szCs w:val="24"/>
        </w:rPr>
        <w:t xml:space="preserve"> tipos.</w:t>
      </w:r>
    </w:p>
    <w:p w14:paraId="2FC5580C" w14:textId="77777777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b) Si ahora hay 10 colores disponibles, el número total de tipos diferentes de vehículos será: </w:t>
      </w:r>
      <w:r w:rsidRPr="000B6A01">
        <w:rPr>
          <w:rStyle w:val="katex-mathml"/>
          <w:rFonts w:asciiTheme="majorHAnsi" w:hAnsiTheme="majorHAnsi" w:cstheme="majorHAnsi"/>
          <w:color w:val="0D0D0D"/>
          <w:sz w:val="24"/>
          <w:szCs w:val="24"/>
          <w:bdr w:val="none" w:sz="0" w:space="0" w:color="auto" w:frame="1"/>
        </w:rPr>
        <w:t>10×5×3×2=</w:t>
      </w:r>
      <w:r w:rsidRPr="000B6A01">
        <w:rPr>
          <w:rFonts w:asciiTheme="majorHAnsi" w:hAnsiTheme="majorHAnsi" w:cstheme="majorHAnsi"/>
          <w:sz w:val="24"/>
          <w:szCs w:val="24"/>
        </w:rPr>
        <w:t>30010×5×3×2=300</w:t>
      </w: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 tipos.</w:t>
      </w:r>
    </w:p>
    <w:p w14:paraId="181E72EF" w14:textId="2B4744C5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>2.</w:t>
      </w:r>
    </w:p>
    <w:p w14:paraId="40CFA3E5" w14:textId="252742FA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a) el número total de placas de automóvil diferentes será: </w:t>
      </w:r>
      <w:r w:rsidRPr="000B6A01">
        <w:rPr>
          <w:rStyle w:val="katex-mathml"/>
          <w:rFonts w:asciiTheme="majorHAnsi" w:hAnsiTheme="majorHAnsi" w:cstheme="majorHAnsi"/>
          <w:color w:val="0D0D0D"/>
          <w:sz w:val="24"/>
          <w:szCs w:val="24"/>
          <w:bdr w:val="none" w:sz="0" w:space="0" w:color="auto" w:frame="1"/>
        </w:rPr>
        <w:t>263×</w:t>
      </w:r>
      <w:r w:rsidRPr="000B6A01">
        <w:rPr>
          <w:rFonts w:asciiTheme="majorHAnsi" w:hAnsiTheme="majorHAnsi" w:cstheme="majorHAnsi"/>
          <w:sz w:val="24"/>
          <w:szCs w:val="24"/>
        </w:rPr>
        <w:t xml:space="preserve">103263×103.   </w:t>
      </w:r>
      <w:r w:rsidRPr="000B6A0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17,576,000</w:t>
      </w:r>
    </w:p>
    <w:p w14:paraId="78CF525E" w14:textId="78E18B0B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b) Si no se aceptan repeticiones de letras o números, el cálculo sería </w:t>
      </w:r>
      <w:r w:rsidRPr="000B6A01">
        <w:rPr>
          <w:rFonts w:asciiTheme="majorHAnsi" w:hAnsiTheme="majorHAnsi" w:cstheme="majorHAnsi"/>
          <w:sz w:val="24"/>
          <w:szCs w:val="24"/>
        </w:rPr>
        <w:t>26×25×24×10×9×826×25×24×10×9×8</w:t>
      </w:r>
      <w:r w:rsidRPr="000B6A01">
        <w:rPr>
          <w:rFonts w:asciiTheme="majorHAnsi" w:hAnsiTheme="majorHAnsi" w:cstheme="majorHAnsi"/>
          <w:color w:val="0D0D0D"/>
          <w:sz w:val="24"/>
          <w:szCs w:val="24"/>
        </w:rPr>
        <w:t>, ya que después de seleccionar una letra o número, ya no estaría disponible para las siguientes selecciones.</w:t>
      </w: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 </w:t>
      </w:r>
      <w:r w:rsidRPr="000B6A0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11,232,000</w:t>
      </w:r>
    </w:p>
    <w:p w14:paraId="4497D99B" w14:textId="77777777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Para contar las cadenas de 16 bits que comienzan y terminan con números 00, solo necesitamos contar las opciones para los 14 bits en el medio. Cada uno de estos bits tiene dos opciones (0 o 1). Entonces, el número total de cadenas sería </w:t>
      </w:r>
      <w:r w:rsidRPr="000B6A01">
        <w:rPr>
          <w:rFonts w:asciiTheme="majorHAnsi" w:hAnsiTheme="majorHAnsi" w:cstheme="majorHAnsi"/>
          <w:sz w:val="24"/>
          <w:szCs w:val="24"/>
        </w:rPr>
        <w:t>214214.</w:t>
      </w:r>
    </w:p>
    <w:p w14:paraId="1083FA16" w14:textId="77777777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>Taller 4 (II)</w:t>
      </w:r>
    </w:p>
    <w:p w14:paraId="321DCB40" w14:textId="708BDB77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Para seleccionar el presidente, vicepresidente, secretario y tesorero de un grupo de 12 personas, usamos la regla de conteo de permutaciones. El número total de maneras de seleccionar estos cargos sería </w:t>
      </w:r>
      <w:proofErr w:type="gramStart"/>
      <w:r w:rsidRPr="000B6A01">
        <w:rPr>
          <w:rFonts w:asciiTheme="majorHAnsi" w:hAnsiTheme="majorHAnsi" w:cstheme="majorHAnsi"/>
          <w:sz w:val="24"/>
          <w:szCs w:val="24"/>
        </w:rPr>
        <w:t>P(</w:t>
      </w:r>
      <w:proofErr w:type="gramEnd"/>
      <w:r w:rsidRPr="000B6A01">
        <w:rPr>
          <w:rFonts w:asciiTheme="majorHAnsi" w:hAnsiTheme="majorHAnsi" w:cstheme="majorHAnsi"/>
          <w:sz w:val="24"/>
          <w:szCs w:val="24"/>
        </w:rPr>
        <w:t>12,4) =12!(12−4)!P(12,4)=(12−4)!12!​.</w:t>
      </w:r>
      <w:r w:rsidRPr="000B6A01">
        <w:rPr>
          <w:rFonts w:asciiTheme="majorHAnsi" w:hAnsiTheme="majorHAnsi" w:cstheme="majorHAnsi"/>
          <w:sz w:val="24"/>
          <w:szCs w:val="24"/>
        </w:rPr>
        <w:br/>
      </w:r>
      <w:r w:rsidRPr="000B6A0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118,080 maneras de seleccionar presidente, vicepresidente, secretario y tesorero de un grupo de 12 personas.</w:t>
      </w:r>
    </w:p>
    <w:p w14:paraId="3C0B2500" w14:textId="1E7FFBEE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a) Tenemos 9 libros en total, pero 4 están escritos en griego y 5 en latín, así que El número total de formas sería </w:t>
      </w:r>
      <w:r w:rsidRPr="000B6A01">
        <w:rPr>
          <w:rFonts w:asciiTheme="majorHAnsi" w:hAnsiTheme="majorHAnsi" w:cstheme="majorHAnsi"/>
          <w:sz w:val="24"/>
          <w:szCs w:val="24"/>
        </w:rPr>
        <w:t>P(9,</w:t>
      </w:r>
      <w:proofErr w:type="gramStart"/>
      <w:r w:rsidRPr="000B6A01">
        <w:rPr>
          <w:rFonts w:asciiTheme="majorHAnsi" w:hAnsiTheme="majorHAnsi" w:cstheme="majorHAnsi"/>
          <w:sz w:val="24"/>
          <w:szCs w:val="24"/>
        </w:rPr>
        <w:t>4)×</w:t>
      </w:r>
      <w:proofErr w:type="gramEnd"/>
      <w:r w:rsidRPr="000B6A01">
        <w:rPr>
          <w:rFonts w:asciiTheme="majorHAnsi" w:hAnsiTheme="majorHAnsi" w:cstheme="majorHAnsi"/>
          <w:sz w:val="24"/>
          <w:szCs w:val="24"/>
        </w:rPr>
        <w:t xml:space="preserve">P(5,5)P(9,4)×P(5,5). </w:t>
      </w:r>
      <w:r w:rsidRPr="000B6A0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15,120</w:t>
      </w:r>
    </w:p>
    <w:p w14:paraId="1297472C" w14:textId="4335BE33" w:rsidR="000B6A01" w:rsidRPr="000B6A01" w:rsidRDefault="000B6A01" w:rsidP="000B6A01">
      <w:pPr>
        <w:rPr>
          <w:rFonts w:asciiTheme="majorHAnsi" w:hAnsiTheme="majorHAnsi" w:cstheme="majorHAnsi"/>
          <w:color w:val="0D0D0D"/>
          <w:sz w:val="24"/>
          <w:szCs w:val="24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b) Si todos los libros en latín deben estar uno al lado del otro, tratamos los 4 libros en latín como un solo objeto. Entonces, el número total de formas sería </w:t>
      </w:r>
      <w:r w:rsidRPr="000B6A01">
        <w:rPr>
          <w:rFonts w:asciiTheme="majorHAnsi" w:hAnsiTheme="majorHAnsi" w:cstheme="majorHAnsi"/>
          <w:sz w:val="24"/>
          <w:szCs w:val="24"/>
        </w:rPr>
        <w:t>P(6,</w:t>
      </w:r>
      <w:proofErr w:type="gramStart"/>
      <w:r w:rsidRPr="000B6A01">
        <w:rPr>
          <w:rFonts w:asciiTheme="majorHAnsi" w:hAnsiTheme="majorHAnsi" w:cstheme="majorHAnsi"/>
          <w:sz w:val="24"/>
          <w:szCs w:val="24"/>
        </w:rPr>
        <w:t>4)×</w:t>
      </w:r>
      <w:proofErr w:type="gramEnd"/>
      <w:r w:rsidRPr="000B6A01">
        <w:rPr>
          <w:rFonts w:asciiTheme="majorHAnsi" w:hAnsiTheme="majorHAnsi" w:cstheme="majorHAnsi"/>
          <w:sz w:val="24"/>
          <w:szCs w:val="24"/>
        </w:rPr>
        <w:t xml:space="preserve">P(5,5)P(6,4)×P(5,5). </w:t>
      </w:r>
      <w:r w:rsidRPr="000B6A01">
        <w:rPr>
          <w:rFonts w:asciiTheme="majorHAnsi" w:hAnsiTheme="majorHAnsi" w:cstheme="majorHAnsi"/>
          <w:sz w:val="24"/>
          <w:szCs w:val="24"/>
        </w:rPr>
        <w:br/>
      </w:r>
      <w:r w:rsidRPr="000B6A0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7,200</w:t>
      </w:r>
    </w:p>
    <w:p w14:paraId="3ACB237F" w14:textId="1B5570C1" w:rsidR="00D52F58" w:rsidRPr="000B6A01" w:rsidRDefault="000B6A01">
      <w:pPr>
        <w:rPr>
          <w:rFonts w:asciiTheme="majorHAnsi" w:hAnsiTheme="majorHAnsi" w:cstheme="majorHAnsi"/>
          <w:color w:val="0D0D0D"/>
          <w:sz w:val="24"/>
          <w:szCs w:val="24"/>
          <w:u w:val="single"/>
        </w:rPr>
      </w:pP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c) Si queremos alternar los libros, tenemos dos grupos de libros (griego y latín) que se alternan. </w:t>
      </w: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Las contamos por separado y luego juntas, </w:t>
      </w:r>
      <w:r w:rsidRPr="000B6A01">
        <w:rPr>
          <w:rFonts w:asciiTheme="majorHAnsi" w:hAnsiTheme="majorHAnsi" w:cstheme="majorHAnsi"/>
          <w:color w:val="0D0D0D"/>
          <w:sz w:val="24"/>
          <w:szCs w:val="24"/>
        </w:rPr>
        <w:t xml:space="preserve">El número total de formas </w:t>
      </w:r>
      <w:r w:rsidRPr="000B6A01">
        <w:rPr>
          <w:rFonts w:asciiTheme="majorHAnsi" w:hAnsiTheme="majorHAnsi" w:cstheme="majorHAnsi"/>
          <w:sz w:val="24"/>
          <w:szCs w:val="24"/>
        </w:rPr>
        <w:t>sería ´P(5,</w:t>
      </w:r>
      <w:proofErr w:type="gramStart"/>
      <w:r w:rsidRPr="000B6A01">
        <w:rPr>
          <w:rFonts w:asciiTheme="majorHAnsi" w:hAnsiTheme="majorHAnsi" w:cstheme="majorHAnsi"/>
          <w:sz w:val="24"/>
          <w:szCs w:val="24"/>
        </w:rPr>
        <w:t>5)×</w:t>
      </w:r>
      <w:proofErr w:type="gramEnd"/>
      <w:r w:rsidRPr="000B6A01">
        <w:rPr>
          <w:rFonts w:asciiTheme="majorHAnsi" w:hAnsiTheme="majorHAnsi" w:cstheme="majorHAnsi"/>
          <w:sz w:val="24"/>
          <w:szCs w:val="24"/>
        </w:rPr>
        <w:t>P(4,4)P(5,5)×P(4,4).</w:t>
      </w:r>
      <w:r w:rsidRPr="000B6A0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120</w:t>
      </w:r>
    </w:p>
    <w:sectPr w:rsidR="00D52F58" w:rsidRPr="000B6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395"/>
    <w:multiLevelType w:val="multilevel"/>
    <w:tmpl w:val="19C28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B6745"/>
    <w:multiLevelType w:val="multilevel"/>
    <w:tmpl w:val="1DD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842259">
    <w:abstractNumId w:val="1"/>
  </w:num>
  <w:num w:numId="2" w16cid:durableId="153769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1"/>
    <w:rsid w:val="000B6A01"/>
    <w:rsid w:val="00122B6C"/>
    <w:rsid w:val="00323745"/>
    <w:rsid w:val="00D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F49"/>
  <w15:chartTrackingRefBased/>
  <w15:docId w15:val="{F2D11D78-5B83-44F9-BB9E-DCB5B25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katex-mathml">
    <w:name w:val="katex-mathml"/>
    <w:basedOn w:val="Fuentedeprrafopredeter"/>
    <w:rsid w:val="000B6A01"/>
  </w:style>
  <w:style w:type="character" w:customStyle="1" w:styleId="mord">
    <w:name w:val="mord"/>
    <w:basedOn w:val="Fuentedeprrafopredeter"/>
    <w:rsid w:val="000B6A01"/>
  </w:style>
  <w:style w:type="character" w:customStyle="1" w:styleId="mbin">
    <w:name w:val="mbin"/>
    <w:basedOn w:val="Fuentedeprrafopredeter"/>
    <w:rsid w:val="000B6A01"/>
  </w:style>
  <w:style w:type="character" w:customStyle="1" w:styleId="mrel">
    <w:name w:val="mrel"/>
    <w:basedOn w:val="Fuentedeprrafopredeter"/>
    <w:rsid w:val="000B6A01"/>
  </w:style>
  <w:style w:type="character" w:customStyle="1" w:styleId="mopen">
    <w:name w:val="mopen"/>
    <w:basedOn w:val="Fuentedeprrafopredeter"/>
    <w:rsid w:val="000B6A01"/>
  </w:style>
  <w:style w:type="character" w:customStyle="1" w:styleId="mpunct">
    <w:name w:val="mpunct"/>
    <w:basedOn w:val="Fuentedeprrafopredeter"/>
    <w:rsid w:val="000B6A01"/>
  </w:style>
  <w:style w:type="character" w:customStyle="1" w:styleId="mclose">
    <w:name w:val="mclose"/>
    <w:basedOn w:val="Fuentedeprrafopredeter"/>
    <w:rsid w:val="000B6A01"/>
  </w:style>
  <w:style w:type="character" w:customStyle="1" w:styleId="vlist-s">
    <w:name w:val="vlist-s"/>
    <w:basedOn w:val="Fuentedeprrafopredeter"/>
    <w:rsid w:val="000B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Fiayo</dc:creator>
  <cp:keywords/>
  <dc:description/>
  <cp:lastModifiedBy>Leandro Fiayo</cp:lastModifiedBy>
  <cp:revision>1</cp:revision>
  <dcterms:created xsi:type="dcterms:W3CDTF">2024-02-25T15:48:00Z</dcterms:created>
  <dcterms:modified xsi:type="dcterms:W3CDTF">2024-02-25T15:57:00Z</dcterms:modified>
</cp:coreProperties>
</file>