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时间锁APP</w:t>
      </w: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2020.6.15</w:t>
      </w:r>
    </w:p>
    <w:p>
      <w:pPr>
        <w:rPr>
          <w:b/>
          <w:bCs/>
          <w:sz w:val="28"/>
          <w:szCs w:val="28"/>
        </w:rPr>
      </w:pPr>
      <w:r>
        <w:rPr>
          <w:b/>
          <w:bCs/>
          <w:sz w:val="44"/>
        </w:rPr>
        <w:br w:type="page"/>
      </w:r>
      <w:r>
        <w:rPr>
          <w:rFonts w:hint="eastAsia"/>
          <w:b/>
          <w:bCs/>
          <w:sz w:val="28"/>
          <w:szCs w:val="28"/>
        </w:rPr>
        <w:t>项目组：</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201931061065</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李帅</w:t>
            </w:r>
          </w:p>
        </w:tc>
        <w:tc>
          <w:tcPr>
            <w:tcW w:w="2841" w:type="dxa"/>
            <w:noWrap w:val="0"/>
            <w:vAlign w:val="top"/>
          </w:tcPr>
          <w:p>
            <w:pPr>
              <w:jc w:val="center"/>
              <w:rPr>
                <w:b/>
                <w:bCs/>
                <w:sz w:val="24"/>
              </w:rPr>
            </w:pPr>
            <w:r>
              <w:rPr>
                <w:rFonts w:hint="eastAsia"/>
                <w:b/>
                <w:bCs/>
                <w:sz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201931061076</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徐嘉汛</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201931061090</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高文锦</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201931061064</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刘泓</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201931061062</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蒋星</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default" w:eastAsia="宋体"/>
                <w:b/>
                <w:bCs/>
                <w:sz w:val="24"/>
                <w:lang w:val="en-US" w:eastAsia="zh-CN"/>
              </w:rPr>
            </w:pPr>
            <w:r>
              <w:rPr>
                <w:rFonts w:hint="eastAsia"/>
                <w:b/>
                <w:bCs/>
                <w:sz w:val="24"/>
                <w:lang w:val="en-US" w:eastAsia="zh-CN"/>
              </w:rPr>
              <w:t>201931061084</w:t>
            </w:r>
          </w:p>
        </w:tc>
        <w:tc>
          <w:tcPr>
            <w:tcW w:w="2841" w:type="dxa"/>
            <w:noWrap w:val="0"/>
            <w:vAlign w:val="top"/>
          </w:tcPr>
          <w:p>
            <w:pPr>
              <w:jc w:val="center"/>
              <w:rPr>
                <w:rFonts w:hint="default" w:eastAsia="宋体"/>
                <w:b/>
                <w:bCs/>
                <w:sz w:val="24"/>
                <w:lang w:val="en-US" w:eastAsia="zh-CN"/>
              </w:rPr>
            </w:pPr>
            <w:r>
              <w:rPr>
                <w:rFonts w:hint="eastAsia"/>
                <w:b/>
                <w:bCs/>
                <w:sz w:val="24"/>
                <w:lang w:val="en-US" w:eastAsia="zh-CN"/>
              </w:rPr>
              <w:t>夏熙亮</w:t>
            </w:r>
          </w:p>
        </w:tc>
        <w:tc>
          <w:tcPr>
            <w:tcW w:w="2841" w:type="dxa"/>
            <w:noWrap w:val="0"/>
            <w:vAlign w:val="top"/>
          </w:tcPr>
          <w:p>
            <w:pPr>
              <w:jc w:val="center"/>
              <w:rPr>
                <w:rFonts w:hint="eastAsia" w:eastAsia="宋体"/>
                <w:b/>
                <w:bCs/>
                <w:sz w:val="24"/>
                <w:lang w:val="en-US" w:eastAsia="zh-CN"/>
              </w:rPr>
            </w:pPr>
            <w:r>
              <w:rPr>
                <w:rFonts w:hint="eastAsia"/>
                <w:b/>
                <w:bCs/>
                <w:sz w:val="24"/>
                <w:lang w:val="en-US" w:eastAsia="zh-CN"/>
              </w:rPr>
              <w:t>组员</w:t>
            </w:r>
          </w:p>
        </w:tc>
      </w:tr>
    </w:tbl>
    <w:p>
      <w:pPr>
        <w:pStyle w:val="26"/>
        <w:tabs>
          <w:tab w:val="right" w:leader="dot" w:pos="8296"/>
        </w:tabs>
      </w:pPr>
      <w:r>
        <w:rPr>
          <w:rFonts w:hint="eastAsia"/>
        </w:rPr>
        <w:t xml:space="preserve"> </w:t>
      </w:r>
    </w:p>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021.5.15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完成软件界面的初步设计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徐嘉讯</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021.5.20</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完成对ui的初步设计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021.5.24</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数据库的初步构建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夏熙亮</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021.5.29</w:t>
            </w:r>
          </w:p>
        </w:tc>
        <w:tc>
          <w:tcPr>
            <w:tcW w:w="3969" w:type="dxa"/>
            <w:shd w:val="clear" w:color="auto" w:fill="auto"/>
          </w:tcPr>
          <w:p>
            <w:pPr>
              <w:ind w:firstLine="960" w:firstLineChars="400"/>
              <w:rPr>
                <w:rFonts w:hint="eastAsia" w:ascii="微软雅黑" w:hAnsi="微软雅黑" w:eastAsia="微软雅黑"/>
                <w:sz w:val="24"/>
                <w:szCs w:val="24"/>
              </w:rPr>
            </w:pPr>
            <w:r>
              <w:rPr>
                <w:rFonts w:hint="eastAsia" w:ascii="微软雅黑" w:hAnsi="微软雅黑" w:eastAsia="微软雅黑"/>
                <w:sz w:val="24"/>
                <w:szCs w:val="24"/>
              </w:rPr>
              <w:t>代码功能的初步设计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021.6.3</w:t>
            </w:r>
          </w:p>
        </w:tc>
        <w:tc>
          <w:tcPr>
            <w:tcW w:w="3969"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高文锦</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021.6.5</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各模块的连接协调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蒋星</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021.6.8</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代码功能的设计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李帅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021.6.10</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各模块功能进行测试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徐嘉讯</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021.6.12</w:t>
            </w:r>
          </w:p>
        </w:tc>
        <w:tc>
          <w:tcPr>
            <w:tcW w:w="3969" w:type="dxa"/>
            <w:shd w:val="clear" w:color="auto" w:fill="auto"/>
          </w:tcPr>
          <w:p>
            <w:pPr>
              <w:jc w:val="cente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i界面的最终设计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rPr>
            </w:pPr>
            <w:r>
              <w:rPr>
                <w:rFonts w:hint="eastAsia" w:ascii="微软雅黑" w:hAnsi="微软雅黑" w:eastAsia="微软雅黑"/>
                <w:sz w:val="24"/>
                <w:szCs w:val="24"/>
              </w:rPr>
              <w:t>刘泓</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021.6.13</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软件的最终提交测试</w:t>
            </w:r>
          </w:p>
        </w:tc>
      </w:tr>
    </w:tbl>
    <w:p>
      <w:pPr>
        <w:jc w:val="center"/>
      </w:pPr>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eastAsia="宋体"/>
          <w:lang w:val="en-US" w:eastAsia="zh-CN"/>
        </w:rPr>
      </w:pPr>
      <w:r>
        <w:rPr>
          <w:rFonts w:hint="eastAsia" w:ascii="宋体"/>
        </w:rPr>
        <w:tab/>
      </w:r>
      <w:r>
        <w:rPr>
          <w:rFonts w:hint="eastAsia" w:ascii="宋体"/>
          <w:sz w:val="24"/>
          <w:szCs w:val="24"/>
          <w:lang w:val="en-US" w:eastAsia="zh-CN"/>
        </w:rPr>
        <w:t>本详细设计说明书是针对现代软件工程的团队项目而写。目的是对该项目进行详细设计，在概要设计的基础上进一步明确系统结构，详细地介绍系统各个模块，为进行后面的实现和测试做准备。本详细设计说明书的预期读者为指导老师陈汶滨老师和项目小组全体成员，以及对该软件感兴趣，在以后想对软件进行扩展和维护的人员。</w:t>
      </w:r>
    </w:p>
    <w:p>
      <w:pPr>
        <w:pStyle w:val="4"/>
        <w:keepLines/>
        <w:numPr>
          <w:ilvl w:val="1"/>
          <w:numId w:val="2"/>
        </w:numPr>
        <w:spacing w:before="60" w:line="240" w:lineRule="auto"/>
        <w:jc w:val="both"/>
      </w:pPr>
      <w:r>
        <w:rPr>
          <w:rFonts w:hint="eastAsia"/>
        </w:rPr>
        <w:t xml:space="preserve">项目背景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现如今，手机走入了每个人的生活之中，手机逐渐变成了大家生活中的必需品。手机的功能也日渐强大、丰富。在这个合适的年代，各种各样的短视频APP如同雨后春笋般应运而生，许多游戏也在移动平台肆意生长。你可以在手机上看漫画，看小说，玩游戏，看视频，哪怕饿了也只用上外卖平台点个外卖即可。逐渐地，手机占据了许多人的空闲时间。甚至是本不该用于娱乐的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对于许多自控力不足的人来说，这并不是一个与手机之间的健康关系。许多学生过因为使用手机过度而导致近视，失眠，注意力不集中，颈椎疾病等一系列问题，从而影响了学业。同时与他人的交流机会也会大大减少，导致性格内向，社交圈小，社交能力差。对于一些成年人来说，过度使用手机同样让他们的生活长期处于一种非健康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在如此环境下，限制该类人群对手机的使用已经是一个急需解决的问题。从而使他们对于手机的依赖减少，将更多的精力投入到自己本身的学业、事业，以及与他人的社交当中去。</w:t>
      </w: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rPr>
          <w:rFonts w:ascii="宋体"/>
          <w:i w:val="0"/>
          <w:iCs w:val="0"/>
          <w:sz w:val="24"/>
          <w:szCs w:val="24"/>
          <w:u w:val="none"/>
        </w:rPr>
      </w:pPr>
    </w:p>
    <w:p>
      <w:pPr>
        <w:pStyle w:val="5"/>
        <w:keepLines/>
        <w:numPr>
          <w:numId w:val="0"/>
        </w:numPr>
        <w:spacing w:before="60" w:line="240" w:lineRule="auto"/>
        <w:ind w:leftChars="0"/>
        <w:jc w:val="both"/>
        <w:rPr>
          <w:rFonts w:ascii="宋体"/>
          <w:i w:val="0"/>
          <w:iCs w:val="0"/>
          <w:sz w:val="24"/>
          <w:szCs w:val="24"/>
          <w:u w:val="none"/>
        </w:rPr>
      </w:pPr>
      <w:r>
        <w:rPr>
          <w:rFonts w:hint="eastAsia"/>
          <w:i w:val="0"/>
          <w:iCs w:val="0"/>
          <w:sz w:val="24"/>
          <w:szCs w:val="24"/>
          <w:u w:val="none"/>
        </w:rPr>
        <w:t>时间配额：指用户自定义对于软件使用时间的限制。</w:t>
      </w:r>
    </w:p>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tabs>
          <w:tab w:val="left" w:pos="1800"/>
        </w:tabs>
        <w:spacing w:before="60" w:line="240" w:lineRule="auto"/>
        <w:jc w:val="both"/>
        <w:rPr>
          <w:rFonts w:ascii="宋体"/>
        </w:rPr>
      </w:pPr>
    </w:p>
    <w:p>
      <w:pPr>
        <w:pStyle w:val="5"/>
        <w:keepLines/>
        <w:numPr>
          <w:numId w:val="0"/>
        </w:numPr>
        <w:tabs>
          <w:tab w:val="left" w:pos="1800"/>
        </w:tabs>
        <w:spacing w:before="60" w:line="240" w:lineRule="auto"/>
        <w:ind w:leftChars="0"/>
        <w:jc w:val="both"/>
        <w:rPr>
          <w:rFonts w:hint="eastAsia" w:ascii="宋体"/>
          <w:i w:val="0"/>
          <w:iCs w:val="0"/>
          <w:sz w:val="24"/>
          <w:szCs w:val="24"/>
          <w:lang w:eastAsia="zh-CN"/>
        </w:rPr>
      </w:pPr>
      <w:r>
        <w:rPr>
          <w:rFonts w:hint="eastAsia" w:ascii="宋体"/>
          <w:i w:val="0"/>
          <w:iCs w:val="0"/>
          <w:sz w:val="24"/>
          <w:szCs w:val="24"/>
          <w:lang w:eastAsia="zh-CN"/>
        </w:rPr>
        <w:t>《</w:t>
      </w:r>
      <w:r>
        <w:rPr>
          <w:rFonts w:hint="eastAsia" w:ascii="宋体"/>
          <w:i w:val="0"/>
          <w:iCs w:val="0"/>
          <w:sz w:val="24"/>
          <w:szCs w:val="24"/>
          <w:lang w:val="en-US" w:eastAsia="zh-CN"/>
        </w:rPr>
        <w:t>现代人群使用手机时间说明</w:t>
      </w:r>
      <w:r>
        <w:rPr>
          <w:rFonts w:hint="eastAsia" w:ascii="宋体"/>
          <w:i w:val="0"/>
          <w:iCs w:val="0"/>
          <w:sz w:val="24"/>
          <w:szCs w:val="24"/>
          <w:lang w:eastAsia="zh-CN"/>
        </w:rPr>
        <w:t>》</w:t>
      </w:r>
      <w:r>
        <w:rPr>
          <w:rFonts w:hint="eastAsia" w:ascii="宋体"/>
          <w:i w:val="0"/>
          <w:iCs w:val="0"/>
          <w:sz w:val="24"/>
          <w:szCs w:val="24"/>
          <w:lang w:eastAsia="zh-CN"/>
        </w:rPr>
        <w:tab/>
        <w:t>——《</w:t>
      </w:r>
      <w:r>
        <w:rPr>
          <w:rFonts w:hint="eastAsia" w:ascii="宋体"/>
          <w:i w:val="0"/>
          <w:iCs w:val="0"/>
          <w:sz w:val="24"/>
          <w:szCs w:val="24"/>
          <w:lang w:val="en-US" w:eastAsia="zh-CN"/>
        </w:rPr>
        <w:t>人民网</w:t>
      </w:r>
      <w:r>
        <w:rPr>
          <w:rFonts w:hint="eastAsia" w:ascii="宋体"/>
          <w:i w:val="0"/>
          <w:iCs w:val="0"/>
          <w:sz w:val="24"/>
          <w:szCs w:val="24"/>
          <w:lang w:eastAsia="zh-CN"/>
        </w:rPr>
        <w:t>》</w:t>
      </w:r>
    </w:p>
    <w:p>
      <w:pPr>
        <w:pStyle w:val="3"/>
        <w:ind w:left="0" w:leftChars="0" w:firstLine="0" w:firstLineChars="0"/>
        <w:rPr>
          <w:rFonts w:hint="eastAsia" w:ascii="宋体"/>
          <w:i w:val="0"/>
          <w:iCs w:val="0"/>
          <w:sz w:val="24"/>
          <w:szCs w:val="24"/>
          <w:lang w:val="en-US" w:eastAsia="zh-CN"/>
        </w:rPr>
      </w:pPr>
      <w:r>
        <w:rPr>
          <w:rFonts w:hint="eastAsia" w:ascii="宋体"/>
          <w:i w:val="0"/>
          <w:iCs w:val="0"/>
          <w:sz w:val="24"/>
          <w:szCs w:val="24"/>
          <w:lang w:eastAsia="zh-CN"/>
        </w:rPr>
        <w:t>《</w:t>
      </w:r>
      <w:r>
        <w:rPr>
          <w:rFonts w:hint="eastAsia" w:ascii="宋体"/>
          <w:i w:val="0"/>
          <w:iCs w:val="0"/>
          <w:sz w:val="24"/>
          <w:szCs w:val="24"/>
          <w:lang w:val="en-US" w:eastAsia="zh-CN"/>
        </w:rPr>
        <w:t>关于应用市场时间锁APP的分析</w:t>
      </w:r>
      <w:r>
        <w:rPr>
          <w:rFonts w:hint="eastAsia" w:ascii="宋体"/>
          <w:i w:val="0"/>
          <w:iCs w:val="0"/>
          <w:sz w:val="24"/>
          <w:szCs w:val="24"/>
          <w:lang w:eastAsia="zh-CN"/>
        </w:rPr>
        <w:t>》</w:t>
      </w:r>
      <w:r>
        <w:rPr>
          <w:rFonts w:hint="eastAsia" w:ascii="宋体"/>
          <w:i w:val="0"/>
          <w:iCs w:val="0"/>
          <w:sz w:val="24"/>
          <w:szCs w:val="24"/>
          <w:lang w:val="en-US" w:eastAsia="zh-CN"/>
        </w:rPr>
        <w:t xml:space="preserve"> </w:t>
      </w:r>
      <w:r>
        <w:rPr>
          <w:rFonts w:hint="eastAsia" w:ascii="宋体"/>
          <w:i w:val="0"/>
          <w:iCs w:val="0"/>
          <w:sz w:val="24"/>
          <w:szCs w:val="24"/>
          <w:lang w:eastAsia="zh-CN"/>
        </w:rPr>
        <w:t>——</w:t>
      </w:r>
      <w:r>
        <w:rPr>
          <w:rFonts w:hint="eastAsia" w:ascii="宋体"/>
          <w:i w:val="0"/>
          <w:iCs w:val="0"/>
          <w:sz w:val="24"/>
          <w:szCs w:val="24"/>
          <w:lang w:val="en-US" w:eastAsia="zh-CN"/>
        </w:rPr>
        <w:t>stats</w:t>
      </w:r>
    </w:p>
    <w:p>
      <w:pPr>
        <w:pStyle w:val="3"/>
        <w:ind w:left="0" w:leftChars="0" w:firstLine="0" w:firstLineChars="0"/>
        <w:rPr>
          <w:rFonts w:hint="default" w:ascii="宋体"/>
          <w:i w:val="0"/>
          <w:iCs w:val="0"/>
          <w:sz w:val="24"/>
          <w:szCs w:val="24"/>
          <w:lang w:val="en-US" w:eastAsia="zh-CN"/>
        </w:rPr>
      </w:pPr>
      <w:r>
        <w:rPr>
          <w:rFonts w:hint="eastAsia" w:ascii="宋体" w:hAnsi="宋体" w:cs="宋体"/>
          <w:sz w:val="24"/>
          <w:szCs w:val="24"/>
          <w:lang w:eastAsia="zh-CN"/>
        </w:rPr>
        <w:t>《</w:t>
      </w:r>
      <w:r>
        <w:rPr>
          <w:rFonts w:ascii="宋体" w:hAnsi="宋体" w:eastAsia="宋体" w:cs="宋体"/>
          <w:sz w:val="24"/>
          <w:szCs w:val="24"/>
        </w:rPr>
        <w:t>软件工程</w:t>
      </w:r>
      <w:r>
        <w:rPr>
          <w:rFonts w:hint="eastAsia" w:ascii="宋体" w:hAnsi="宋体" w:cs="宋体"/>
          <w:sz w:val="24"/>
          <w:szCs w:val="24"/>
          <w:lang w:eastAsia="zh-CN"/>
        </w:rPr>
        <w:t>》——</w:t>
      </w:r>
      <w:r>
        <w:rPr>
          <w:rFonts w:ascii="宋体" w:hAnsi="宋体" w:eastAsia="宋体" w:cs="宋体"/>
          <w:sz w:val="24"/>
          <w:szCs w:val="24"/>
        </w:rPr>
        <w:t>郑人杰</w:t>
      </w:r>
      <w:r>
        <w:rPr>
          <w:rFonts w:hint="eastAsia" w:ascii="宋体" w:hAnsi="宋体" w:cs="宋体"/>
          <w:sz w:val="24"/>
          <w:szCs w:val="24"/>
          <w:lang w:eastAsia="zh-CN"/>
        </w:rPr>
        <w:t>、</w:t>
      </w:r>
      <w:r>
        <w:rPr>
          <w:rFonts w:ascii="宋体" w:hAnsi="宋体" w:eastAsia="宋体" w:cs="宋体"/>
          <w:sz w:val="24"/>
          <w:szCs w:val="24"/>
        </w:rPr>
        <w:t>马素霞 机械工业出版社    </w:t>
      </w:r>
      <w:r>
        <w:rPr>
          <w:rFonts w:ascii="宋体" w:hAnsi="宋体" w:eastAsia="宋体" w:cs="宋体"/>
          <w:sz w:val="24"/>
          <w:szCs w:val="24"/>
        </w:rPr>
        <w:br w:type="textWrapping"/>
      </w:r>
      <w:r>
        <w:rPr>
          <w:rFonts w:hint="eastAsia" w:ascii="宋体" w:hAnsi="宋体" w:cs="宋体"/>
          <w:sz w:val="24"/>
          <w:szCs w:val="24"/>
          <w:lang w:eastAsia="zh-CN"/>
        </w:rPr>
        <w:t>《</w:t>
      </w:r>
      <w:r>
        <w:rPr>
          <w:rFonts w:ascii="宋体" w:hAnsi="宋体" w:eastAsia="宋体" w:cs="宋体"/>
          <w:sz w:val="24"/>
          <w:szCs w:val="24"/>
        </w:rPr>
        <w:t>Android应用程序开发</w:t>
      </w:r>
      <w:r>
        <w:rPr>
          <w:rFonts w:hint="eastAsia" w:ascii="宋体" w:hAnsi="宋体" w:cs="宋体"/>
          <w:sz w:val="24"/>
          <w:szCs w:val="24"/>
          <w:lang w:eastAsia="zh-CN"/>
        </w:rPr>
        <w:t>》——</w:t>
      </w:r>
      <w:r>
        <w:rPr>
          <w:rFonts w:ascii="宋体" w:hAnsi="宋体" w:eastAsia="宋体" w:cs="宋体"/>
          <w:sz w:val="24"/>
          <w:szCs w:val="24"/>
        </w:rPr>
        <w:t>王向辉</w:t>
      </w:r>
      <w:r>
        <w:rPr>
          <w:rFonts w:hint="eastAsia" w:ascii="宋体" w:hAnsi="宋体" w:cs="宋体"/>
          <w:sz w:val="24"/>
          <w:szCs w:val="24"/>
          <w:lang w:eastAsia="zh-CN"/>
        </w:rPr>
        <w:t>、</w:t>
      </w:r>
      <w:r>
        <w:rPr>
          <w:rFonts w:ascii="宋体" w:hAnsi="宋体" w:eastAsia="宋体" w:cs="宋体"/>
          <w:sz w:val="24"/>
          <w:szCs w:val="24"/>
        </w:rPr>
        <w:t>张国印</w:t>
      </w:r>
      <w:r>
        <w:rPr>
          <w:rFonts w:hint="eastAsia" w:ascii="宋体" w:hAnsi="宋体" w:cs="宋体"/>
          <w:sz w:val="24"/>
          <w:szCs w:val="24"/>
          <w:lang w:eastAsia="zh-CN"/>
        </w:rPr>
        <w:t>、</w:t>
      </w:r>
      <w:r>
        <w:rPr>
          <w:rFonts w:ascii="宋体" w:hAnsi="宋体" w:eastAsia="宋体" w:cs="宋体"/>
          <w:sz w:val="24"/>
          <w:szCs w:val="24"/>
        </w:rPr>
        <w:t>沈洁 清华大学出版社</w:t>
      </w:r>
    </w:p>
    <w:p>
      <w:pPr>
        <w:pStyle w:val="2"/>
        <w:keepLines/>
        <w:numPr>
          <w:ilvl w:val="0"/>
          <w:numId w:val="2"/>
        </w:numPr>
        <w:tabs>
          <w:tab w:val="left" w:pos="432"/>
          <w:tab w:val="clear" w:pos="360"/>
        </w:tabs>
        <w:spacing w:before="60" w:line="240" w:lineRule="auto"/>
        <w:ind w:left="432" w:hanging="432"/>
        <w:jc w:val="left"/>
        <w:rPr>
          <w:rFonts w:ascii="宋体"/>
        </w:rPr>
      </w:pPr>
      <w:r>
        <w:rPr>
          <w:rFonts w:hint="eastAsia"/>
        </w:rPr>
        <w:t xml:space="preserve">软件结构概述  </w:t>
      </w:r>
      <w:r>
        <w:drawing>
          <wp:inline distT="0" distB="0" distL="114300" distR="114300">
            <wp:extent cx="3896360" cy="2646680"/>
            <wp:effectExtent l="0" t="0" r="508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3896643" cy="2646939"/>
                    </a:xfrm>
                    <a:prstGeom prst="rect">
                      <a:avLst/>
                    </a:prstGeom>
                  </pic:spPr>
                </pic:pic>
              </a:graphicData>
            </a:graphic>
          </wp:inline>
        </w:drawing>
      </w: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hint="eastAsia" w:ascii="宋体" w:eastAsia="宋体"/>
          <w:lang w:val="en-US" w:eastAsia="zh-CN"/>
        </w:rPr>
      </w:pPr>
      <w:r>
        <w:rPr>
          <w:rFonts w:hint="eastAsia" w:ascii="宋体"/>
        </w:rPr>
        <w:tab/>
      </w:r>
      <w:r>
        <w:rPr>
          <w:rFonts w:hint="eastAsia" w:ascii="宋体"/>
          <w:sz w:val="21"/>
          <w:szCs w:val="21"/>
          <w:lang w:val="en-US" w:eastAsia="zh-CN"/>
        </w:rPr>
        <w:t>登录注册模块</w:t>
      </w:r>
    </w:p>
    <w:p>
      <w:pPr>
        <w:pStyle w:val="5"/>
        <w:keepLines/>
        <w:numPr>
          <w:ilvl w:val="2"/>
          <w:numId w:val="2"/>
        </w:numPr>
        <w:spacing w:before="60" w:line="240" w:lineRule="auto"/>
        <w:jc w:val="both"/>
      </w:pPr>
      <w:r>
        <w:rPr>
          <w:rFonts w:hint="eastAsia"/>
        </w:rPr>
        <w:t>功能描述</w:t>
      </w:r>
    </w:p>
    <w:p>
      <w:pPr>
        <w:ind w:left="420"/>
        <w:rPr>
          <w:rFonts w:hint="eastAsia" w:eastAsia="宋体"/>
          <w:lang w:eastAsia="zh-CN"/>
        </w:rPr>
      </w:pPr>
      <w:r>
        <w:rPr>
          <w:rFonts w:hint="eastAsia" w:ascii="宋体"/>
          <w:sz w:val="21"/>
          <w:szCs w:val="21"/>
        </w:rPr>
        <w:t>用户名和密码检查</w:t>
      </w:r>
      <w:r>
        <w:rPr>
          <w:rFonts w:hint="eastAsia" w:ascii="宋体"/>
          <w:sz w:val="21"/>
          <w:szCs w:val="21"/>
          <w:lang w:eastAsia="zh-CN"/>
        </w:rPr>
        <w:t>，</w:t>
      </w:r>
      <w:r>
        <w:rPr>
          <w:rFonts w:hint="eastAsia" w:ascii="宋体"/>
          <w:sz w:val="21"/>
          <w:szCs w:val="21"/>
        </w:rPr>
        <w:t>负责用户对软件的登录</w:t>
      </w:r>
      <w:r>
        <w:rPr>
          <w:rFonts w:hint="eastAsia" w:ascii="宋体"/>
          <w:sz w:val="21"/>
          <w:szCs w:val="21"/>
          <w:lang w:eastAsia="zh-CN"/>
        </w:rPr>
        <w:t>，</w:t>
      </w:r>
      <w:r>
        <w:rPr>
          <w:rFonts w:hint="eastAsia" w:ascii="宋体"/>
          <w:sz w:val="21"/>
          <w:szCs w:val="21"/>
        </w:rPr>
        <w:t>负责用户信息的注册</w:t>
      </w:r>
    </w:p>
    <w:p>
      <w:pPr>
        <w:pStyle w:val="5"/>
        <w:keepLines/>
        <w:numPr>
          <w:ilvl w:val="2"/>
          <w:numId w:val="2"/>
        </w:numPr>
        <w:spacing w:before="60" w:line="240" w:lineRule="auto"/>
        <w:jc w:val="both"/>
      </w:pPr>
      <w:r>
        <w:rPr>
          <w:rFonts w:hint="eastAsia"/>
        </w:rPr>
        <w:t>接口描述</w:t>
      </w:r>
    </w:p>
    <w:p>
      <w:pPr>
        <w:numPr>
          <w:ilvl w:val="0"/>
          <w:numId w:val="3"/>
        </w:numPr>
        <w:ind w:left="420"/>
        <w:rPr>
          <w:rFonts w:hint="eastAsia"/>
          <w:lang w:val="en-US" w:eastAsia="zh-CN"/>
        </w:rPr>
      </w:pPr>
      <w:r>
        <w:rPr>
          <w:rFonts w:hint="eastAsia"/>
          <w:lang w:val="en-US" w:eastAsia="zh-CN"/>
        </w:rPr>
        <w:t>登录输入用户名、密码，输出登陆成功或失败界面</w:t>
      </w:r>
    </w:p>
    <w:p>
      <w:pPr>
        <w:numPr>
          <w:ilvl w:val="0"/>
          <w:numId w:val="3"/>
        </w:numPr>
        <w:ind w:left="420"/>
        <w:rPr>
          <w:rFonts w:hint="default"/>
          <w:lang w:val="en-US" w:eastAsia="zh-CN"/>
        </w:rPr>
      </w:pPr>
      <w:r>
        <w:rPr>
          <w:rFonts w:hint="eastAsia"/>
          <w:lang w:val="en-US" w:eastAsia="zh-CN"/>
        </w:rPr>
        <w:t>注册输入用户名、密码，输出注册成功界面</w:t>
      </w:r>
    </w:p>
    <w:p>
      <w:pPr>
        <w:pStyle w:val="5"/>
        <w:keepLines/>
        <w:numPr>
          <w:ilvl w:val="2"/>
          <w:numId w:val="2"/>
        </w:numPr>
        <w:spacing w:before="60" w:line="240" w:lineRule="auto"/>
        <w:jc w:val="both"/>
      </w:pPr>
      <w:r>
        <w:rPr>
          <w:rFonts w:hint="eastAsia"/>
        </w:rPr>
        <w:t>内部元素结构</w:t>
      </w:r>
    </w:p>
    <w:p>
      <w:pPr>
        <w:ind w:left="420"/>
      </w:pPr>
      <w:r>
        <w:drawing>
          <wp:inline distT="0" distB="0" distL="114300" distR="114300">
            <wp:extent cx="1363980" cy="233934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1364098" cy="2339543"/>
                    </a:xfrm>
                    <a:prstGeom prst="rect">
                      <a:avLst/>
                    </a:prstGeom>
                  </pic:spPr>
                </pic:pic>
              </a:graphicData>
            </a:graphic>
          </wp:inline>
        </w:drawing>
      </w:r>
      <w:r>
        <w:rPr>
          <w:rFonts w:hint="eastAsia"/>
          <w:lang w:val="en-US" w:eastAsia="zh-CN"/>
        </w:rPr>
        <w:t xml:space="preserve">    </w:t>
      </w:r>
      <w:r>
        <w:drawing>
          <wp:inline distT="0" distB="0" distL="114300" distR="114300">
            <wp:extent cx="3265170" cy="703580"/>
            <wp:effectExtent l="0" t="0" r="11430" b="1270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3265170" cy="703580"/>
                    </a:xfrm>
                    <a:prstGeom prst="rect">
                      <a:avLst/>
                    </a:prstGeom>
                  </pic:spPr>
                </pic:pic>
              </a:graphicData>
            </a:graphic>
          </wp:inline>
        </w:drawing>
      </w:r>
    </w:p>
    <w:p>
      <w:pPr>
        <w:ind w:left="420"/>
      </w:pPr>
    </w:p>
    <w:p>
      <w:pPr>
        <w:ind w:left="420"/>
        <w:rPr>
          <w:rFonts w:hint="eastAsia"/>
          <w:lang w:val="en-US" w:eastAsia="zh-CN"/>
        </w:rPr>
      </w:pPr>
      <w:r>
        <w:rPr>
          <w:rFonts w:hint="eastAsia"/>
          <w:lang w:val="en-US" w:eastAsia="zh-CN"/>
        </w:rPr>
        <w:t xml:space="preserve">       ER图                              用户信息数据表</w:t>
      </w:r>
    </w:p>
    <w:p>
      <w:pPr>
        <w:ind w:left="420"/>
        <w:rPr>
          <w:rFonts w:hint="default"/>
          <w:lang w:val="en-US" w:eastAsia="zh-CN"/>
        </w:rPr>
      </w:pPr>
    </w:p>
    <w:p>
      <w:pPr>
        <w:pStyle w:val="5"/>
        <w:keepLines/>
        <w:numPr>
          <w:ilvl w:val="2"/>
          <w:numId w:val="2"/>
        </w:numPr>
        <w:spacing w:before="60" w:line="240" w:lineRule="auto"/>
        <w:jc w:val="both"/>
      </w:pPr>
      <w:r>
        <w:rPr>
          <w:rFonts w:hint="eastAsia"/>
        </w:rPr>
        <w:t xml:space="preserve">人机界面设计 </w:t>
      </w:r>
    </w:p>
    <w:p>
      <w:pPr>
        <w:ind w:left="420"/>
      </w:pPr>
      <w:r>
        <w:drawing>
          <wp:inline distT="0" distB="0" distL="114300" distR="114300">
            <wp:extent cx="3117215" cy="561975"/>
            <wp:effectExtent l="0" t="0" r="698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17215" cy="561975"/>
                    </a:xfrm>
                    <a:prstGeom prst="rect">
                      <a:avLst/>
                    </a:prstGeom>
                  </pic:spPr>
                </pic:pic>
              </a:graphicData>
            </a:graphic>
          </wp:inline>
        </w:drawing>
      </w:r>
      <w:r>
        <w:rPr>
          <w:rFonts w:hint="eastAsia"/>
          <w:lang w:val="en-US" w:eastAsia="zh-CN"/>
        </w:rPr>
        <w:t xml:space="preserve">  </w:t>
      </w:r>
      <w:r>
        <w:drawing>
          <wp:inline distT="0" distB="0" distL="114300" distR="114300">
            <wp:extent cx="1438910" cy="3084830"/>
            <wp:effectExtent l="0" t="0" r="8890"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39054" cy="3085216"/>
                    </a:xfrm>
                    <a:prstGeom prst="rect">
                      <a:avLst/>
                    </a:prstGeom>
                  </pic:spPr>
                </pic:pic>
              </a:graphicData>
            </a:graphic>
          </wp:inline>
        </w:drawing>
      </w:r>
    </w:p>
    <w:p>
      <w:pPr>
        <w:ind w:left="420" w:firstLine="1800" w:firstLineChars="900"/>
        <w:rPr>
          <w:rFonts w:hint="default" w:eastAsia="宋体"/>
          <w:lang w:val="en-US" w:eastAsia="zh-CN"/>
        </w:rPr>
      </w:pPr>
      <w:r>
        <w:rPr>
          <w:rFonts w:hint="eastAsia"/>
          <w:lang w:val="en-US" w:eastAsia="zh-CN"/>
        </w:rPr>
        <w:t>数据库设计                             登录界面</w:t>
      </w:r>
    </w:p>
    <w:p>
      <w:pPr>
        <w:ind w:left="420"/>
      </w:pPr>
    </w:p>
    <w:p>
      <w:pPr>
        <w:pStyle w:val="5"/>
        <w:keepLines/>
        <w:numPr>
          <w:ilvl w:val="2"/>
          <w:numId w:val="2"/>
        </w:numPr>
        <w:spacing w:before="60" w:line="240" w:lineRule="auto"/>
        <w:jc w:val="both"/>
      </w:pPr>
      <w:r>
        <w:rPr>
          <w:rFonts w:hint="eastAsia"/>
        </w:rPr>
        <w:t>子程序设计</w:t>
      </w:r>
    </w:p>
    <w:p>
      <w:pPr>
        <w:ind w:left="420"/>
      </w:pPr>
      <w:r>
        <w:drawing>
          <wp:inline distT="0" distB="0" distL="0" distR="0">
            <wp:extent cx="5278120" cy="223266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8120" cy="2232660"/>
                    </a:xfrm>
                    <a:prstGeom prst="rect">
                      <a:avLst/>
                    </a:prstGeom>
                  </pic:spPr>
                </pic:pic>
              </a:graphicData>
            </a:graphic>
          </wp:inline>
        </w:drawing>
      </w:r>
    </w:p>
    <w:p>
      <w:pPr>
        <w:pStyle w:val="5"/>
        <w:keepLines/>
        <w:numPr>
          <w:ilvl w:val="2"/>
          <w:numId w:val="2"/>
        </w:numPr>
        <w:spacing w:before="60" w:line="240" w:lineRule="auto"/>
        <w:jc w:val="both"/>
      </w:pPr>
      <w:r>
        <w:rPr>
          <w:rFonts w:hint="eastAsia"/>
        </w:rPr>
        <w:t>模块测试设计</w:t>
      </w:r>
    </w:p>
    <w:p>
      <w:pPr>
        <w:rPr>
          <w:rFonts w:hint="default" w:eastAsia="宋体"/>
          <w:lang w:val="en-US" w:eastAsia="zh-CN"/>
        </w:rPr>
      </w:pPr>
      <w:r>
        <w:tab/>
      </w:r>
      <w:r>
        <w:rPr>
          <w:rFonts w:hint="eastAsia"/>
          <w:lang w:val="en-US" w:eastAsia="zh-CN"/>
        </w:rPr>
        <w:t>能实现用户的注册登录功能，并对注册的账号进行储存</w:t>
      </w:r>
    </w:p>
    <w:p>
      <w:pPr>
        <w:pStyle w:val="4"/>
        <w:keepLines/>
        <w:numPr>
          <w:ilvl w:val="1"/>
          <w:numId w:val="2"/>
        </w:numPr>
        <w:spacing w:before="60" w:line="240" w:lineRule="auto"/>
        <w:jc w:val="both"/>
      </w:pPr>
      <w:r>
        <w:rPr>
          <w:rFonts w:hint="eastAsia"/>
        </w:rPr>
        <w:t>模块2</w:t>
      </w:r>
    </w:p>
    <w:p>
      <w:pPr>
        <w:ind w:left="342" w:leftChars="171"/>
        <w:rPr>
          <w:rFonts w:hint="eastAsia"/>
          <w:lang w:val="en-US" w:eastAsia="zh-CN"/>
        </w:rPr>
      </w:pPr>
      <w:r>
        <w:rPr>
          <w:rFonts w:hint="eastAsia"/>
          <w:lang w:val="en-US" w:eastAsia="zh-CN"/>
        </w:rPr>
        <w:t xml:space="preserve"> 软件使用管理模块 </w:t>
      </w:r>
    </w:p>
    <w:p>
      <w:pPr>
        <w:rPr>
          <w:rFonts w:hint="default"/>
          <w:b w:val="0"/>
          <w:bCs w:val="0"/>
          <w:i/>
          <w:iCs/>
          <w:lang w:val="en-US" w:eastAsia="zh-CN"/>
        </w:rPr>
      </w:pPr>
      <w:r>
        <w:rPr>
          <w:rFonts w:hint="eastAsia"/>
          <w:b/>
          <w:bCs/>
          <w:lang w:val="en-US" w:eastAsia="zh-CN"/>
        </w:rPr>
        <w:t xml:space="preserve">3.2.1 </w:t>
      </w:r>
      <w:r>
        <w:rPr>
          <w:rFonts w:hint="eastAsia"/>
          <w:b w:val="0"/>
          <w:bCs w:val="0"/>
          <w:i/>
          <w:iCs/>
          <w:sz w:val="21"/>
          <w:szCs w:val="21"/>
          <w:lang w:val="en-US" w:eastAsia="zh-CN"/>
        </w:rPr>
        <w:t>功能描述</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1.替换壁纸</w:t>
      </w:r>
    </w:p>
    <w:p>
      <w:pPr>
        <w:ind w:firstLine="630" w:firstLineChars="300"/>
        <w:rPr>
          <w:rFonts w:hint="eastAsia" w:ascii="宋体"/>
          <w:sz w:val="21"/>
          <w:szCs w:val="21"/>
          <w:lang w:val="en-US" w:eastAsia="zh-CN"/>
        </w:rPr>
      </w:pPr>
      <w:r>
        <w:rPr>
          <w:rFonts w:hint="eastAsia" w:ascii="宋体"/>
          <w:sz w:val="21"/>
          <w:szCs w:val="21"/>
        </w:rPr>
        <w:t>登录软件后成功替换壁纸页面</w:t>
      </w:r>
      <w:r>
        <w:rPr>
          <w:rFonts w:hint="eastAsia" w:ascii="宋体"/>
          <w:sz w:val="21"/>
          <w:szCs w:val="21"/>
          <w:lang w:eastAsia="zh-CN"/>
        </w:rPr>
        <w:t>，</w:t>
      </w:r>
      <w:r>
        <w:rPr>
          <w:rFonts w:hint="eastAsia" w:ascii="宋体"/>
          <w:sz w:val="21"/>
          <w:szCs w:val="21"/>
          <w:lang w:val="en-US" w:eastAsia="zh-CN"/>
        </w:rPr>
        <w:t>更改用户心仪的壁纸</w:t>
      </w:r>
    </w:p>
    <w:p>
      <w:pPr>
        <w:pStyle w:val="2"/>
        <w:numPr>
          <w:numId w:val="0"/>
        </w:numPr>
        <w:bidi w:val="0"/>
        <w:ind w:leftChars="0" w:firstLine="630" w:firstLineChars="300"/>
        <w:rPr>
          <w:rFonts w:hint="eastAsia"/>
          <w:b w:val="0"/>
          <w:bCs w:val="0"/>
          <w:sz w:val="21"/>
          <w:szCs w:val="21"/>
          <w:lang w:val="en-US" w:eastAsia="zh-CN"/>
        </w:rPr>
      </w:pPr>
      <w:r>
        <w:rPr>
          <w:rFonts w:hint="eastAsia"/>
          <w:b w:val="0"/>
          <w:bCs w:val="0"/>
          <w:sz w:val="21"/>
          <w:szCs w:val="21"/>
          <w:lang w:val="en-US" w:eastAsia="zh-CN"/>
        </w:rPr>
        <w:t>2. 时间限制</w:t>
      </w:r>
    </w:p>
    <w:p>
      <w:pPr>
        <w:pStyle w:val="3"/>
        <w:rPr>
          <w:rFonts w:hint="eastAsia" w:eastAsia="宋体"/>
          <w:lang w:val="en-US" w:eastAsia="zh-CN"/>
        </w:rPr>
      </w:pPr>
      <w:r>
        <w:rPr>
          <w:rFonts w:hint="eastAsia" w:ascii="宋体"/>
          <w:sz w:val="21"/>
          <w:szCs w:val="21"/>
        </w:rPr>
        <w:t>到时间后成功弹出限制使用的页面</w:t>
      </w:r>
      <w:r>
        <w:rPr>
          <w:rFonts w:hint="eastAsia" w:ascii="宋体"/>
          <w:sz w:val="21"/>
          <w:szCs w:val="21"/>
          <w:lang w:eastAsia="zh-CN"/>
        </w:rPr>
        <w:t>。</w:t>
      </w:r>
      <w:r>
        <w:rPr>
          <w:rFonts w:hint="eastAsia" w:ascii="宋体"/>
          <w:sz w:val="21"/>
          <w:szCs w:val="21"/>
        </w:rPr>
        <w:t>时间锁的核心功能，又用户自己对使用手机的时间进行配额。到时便会对用户使用手机的时间进行限制</w:t>
      </w:r>
    </w:p>
    <w:p>
      <w:pPr>
        <w:pStyle w:val="2"/>
        <w:numPr>
          <w:numId w:val="0"/>
        </w:numPr>
        <w:bidi w:val="0"/>
        <w:ind w:leftChars="0"/>
        <w:rPr>
          <w:rFonts w:hint="default"/>
          <w:lang w:val="en-US" w:eastAsia="zh-CN"/>
        </w:rPr>
      </w:pPr>
    </w:p>
    <w:p>
      <w:pPr>
        <w:rPr>
          <w:rFonts w:hint="default"/>
          <w:b/>
          <w:bCs/>
          <w:lang w:val="en-US" w:eastAsia="zh-CN"/>
        </w:rPr>
      </w:pPr>
      <w:r>
        <w:rPr>
          <w:rFonts w:hint="eastAsia"/>
          <w:b/>
          <w:bCs/>
          <w:lang w:val="en-US" w:eastAsia="zh-CN"/>
        </w:rPr>
        <w:t xml:space="preserve">3.2.2 </w:t>
      </w:r>
      <w:r>
        <w:rPr>
          <w:rFonts w:hint="eastAsia"/>
          <w:b w:val="0"/>
          <w:bCs w:val="0"/>
          <w:i/>
          <w:iCs/>
          <w:sz w:val="21"/>
          <w:szCs w:val="21"/>
          <w:lang w:val="en-US" w:eastAsia="zh-CN"/>
        </w:rPr>
        <w:t>接口描述</w:t>
      </w:r>
    </w:p>
    <w:p>
      <w:pPr>
        <w:rPr>
          <w:rFonts w:hint="default"/>
          <w:b/>
          <w:bCs/>
          <w:sz w:val="21"/>
          <w:szCs w:val="21"/>
          <w:lang w:val="en-US" w:eastAsia="zh-CN"/>
        </w:rPr>
      </w:pPr>
      <w:r>
        <w:rPr>
          <w:rFonts w:hint="eastAsia"/>
          <w:b/>
          <w:bCs/>
          <w:lang w:val="en-US" w:eastAsia="zh-CN"/>
        </w:rPr>
        <w:t xml:space="preserve">  </w:t>
      </w:r>
      <w:bookmarkStart w:id="0" w:name="_GoBack"/>
      <w:bookmarkEnd w:id="0"/>
      <w:r>
        <w:rPr>
          <w:rFonts w:hint="eastAsia"/>
          <w:b/>
          <w:bCs/>
          <w:lang w:val="en-US" w:eastAsia="zh-CN"/>
        </w:rPr>
        <w:t xml:space="preserve">  </w:t>
      </w:r>
      <w:r>
        <w:rPr>
          <w:rFonts w:hint="eastAsia"/>
          <w:b w:val="0"/>
          <w:bCs w:val="0"/>
          <w:sz w:val="21"/>
          <w:szCs w:val="21"/>
          <w:lang w:val="en-US" w:eastAsia="zh-CN"/>
        </w:rPr>
        <w:t>输入配额时间，输出到时界面</w:t>
      </w:r>
    </w:p>
    <w:p>
      <w:pPr>
        <w:rPr>
          <w:rFonts w:hint="default"/>
          <w:b/>
          <w:bCs/>
          <w:lang w:val="en-US" w:eastAsia="zh-CN"/>
        </w:rPr>
      </w:pPr>
      <w:r>
        <w:rPr>
          <w:rFonts w:hint="eastAsia"/>
          <w:b/>
          <w:bCs/>
          <w:lang w:val="en-US" w:eastAsia="zh-CN"/>
        </w:rPr>
        <w:t xml:space="preserve">3.2.3 </w:t>
      </w:r>
      <w:r>
        <w:rPr>
          <w:rFonts w:hint="eastAsia"/>
          <w:b w:val="0"/>
          <w:bCs w:val="0"/>
          <w:i/>
          <w:iCs/>
          <w:sz w:val="21"/>
          <w:szCs w:val="21"/>
          <w:lang w:val="en-US" w:eastAsia="zh-CN"/>
        </w:rPr>
        <w:t>内部元素结构</w:t>
      </w:r>
    </w:p>
    <w:p>
      <w:pPr>
        <w:ind w:firstLine="420" w:firstLineChars="200"/>
        <w:rPr>
          <w:rFonts w:hint="eastAsia"/>
          <w:b/>
          <w:bCs/>
          <w:sz w:val="21"/>
          <w:szCs w:val="21"/>
          <w:lang w:val="en-US" w:eastAsia="zh-CN"/>
        </w:rPr>
      </w:pPr>
      <w:r>
        <w:rPr>
          <w:rFonts w:hint="eastAsia"/>
          <w:sz w:val="21"/>
          <w:szCs w:val="21"/>
        </w:rPr>
        <w:t>将用户设定的时间嵌入到timeset模块，当时间到时后，便以广播的形式通知用户</w:t>
      </w:r>
    </w:p>
    <w:p>
      <w:pPr>
        <w:rPr>
          <w:rFonts w:hint="eastAsia"/>
          <w:b/>
          <w:bCs/>
          <w:lang w:val="en-US" w:eastAsia="zh-CN"/>
        </w:rPr>
      </w:pPr>
      <w:r>
        <w:rPr>
          <w:rFonts w:hint="eastAsia"/>
          <w:b/>
          <w:bCs/>
          <w:lang w:val="en-US" w:eastAsia="zh-CN"/>
        </w:rPr>
        <w:t xml:space="preserve">3.2.4 </w:t>
      </w:r>
      <w:r>
        <w:rPr>
          <w:rFonts w:hint="eastAsia"/>
          <w:i/>
          <w:iCs/>
          <w:sz w:val="21"/>
          <w:szCs w:val="21"/>
        </w:rPr>
        <w:t>人机界面设计</w:t>
      </w:r>
    </w:p>
    <w:p>
      <w:r>
        <w:drawing>
          <wp:inline distT="0" distB="0" distL="114300" distR="114300">
            <wp:extent cx="1868170" cy="4048760"/>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868170" cy="4048760"/>
                    </a:xfrm>
                    <a:prstGeom prst="rect">
                      <a:avLst/>
                    </a:prstGeom>
                  </pic:spPr>
                </pic:pic>
              </a:graphicData>
            </a:graphic>
          </wp:inline>
        </w:drawing>
      </w:r>
    </w:p>
    <w:p>
      <w:pPr>
        <w:ind w:firstLine="400" w:firstLineChars="200"/>
        <w:rPr>
          <w:rFonts w:hint="default" w:eastAsia="宋体"/>
          <w:lang w:val="en-US" w:eastAsia="zh-CN"/>
        </w:rPr>
      </w:pPr>
      <w:r>
        <w:rPr>
          <w:rFonts w:hint="eastAsia"/>
          <w:lang w:val="en-US" w:eastAsia="zh-CN"/>
        </w:rPr>
        <w:t>选择软件添加进行时间限额</w:t>
      </w:r>
    </w:p>
    <w:p>
      <w:r>
        <w:drawing>
          <wp:inline distT="0" distB="0" distL="114300" distR="114300">
            <wp:extent cx="1882140" cy="4079240"/>
            <wp:effectExtent l="0" t="0" r="7620" b="50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82140" cy="4079240"/>
                    </a:xfrm>
                    <a:prstGeom prst="rect">
                      <a:avLst/>
                    </a:prstGeom>
                  </pic:spPr>
                </pic:pic>
              </a:graphicData>
            </a:graphic>
          </wp:inline>
        </w:drawing>
      </w:r>
    </w:p>
    <w:p>
      <w:r>
        <w:rPr>
          <w:rFonts w:hint="eastAsia"/>
        </w:rPr>
        <w:t>点击该软件后弹出使用时长设置</w:t>
      </w:r>
    </w:p>
    <w:p>
      <w:r>
        <w:drawing>
          <wp:inline distT="0" distB="0" distL="114300" distR="114300">
            <wp:extent cx="1878330" cy="4070985"/>
            <wp:effectExtent l="0" t="0" r="11430"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78330" cy="4070985"/>
                    </a:xfrm>
                    <a:prstGeom prst="rect">
                      <a:avLst/>
                    </a:prstGeom>
                  </pic:spPr>
                </pic:pic>
              </a:graphicData>
            </a:graphic>
          </wp:inline>
        </w:drawing>
      </w:r>
    </w:p>
    <w:p>
      <w:pPr>
        <w:rPr>
          <w:rFonts w:hint="eastAsia"/>
          <w:lang w:val="en-US" w:eastAsia="zh-CN"/>
        </w:rPr>
      </w:pPr>
      <w:r>
        <w:rPr>
          <w:rFonts w:hint="eastAsia"/>
          <w:lang w:val="en-US" w:eastAsia="zh-CN"/>
        </w:rPr>
        <w:t>时间倒计时后再次弹出时间选择界面</w:t>
      </w:r>
    </w:p>
    <w:p>
      <w:pPr>
        <w:rPr>
          <w:rFonts w:hint="eastAsia"/>
          <w:b/>
          <w:bCs/>
          <w:i/>
          <w:iCs/>
          <w:sz w:val="21"/>
          <w:szCs w:val="21"/>
          <w:lang w:val="en-US" w:eastAsia="zh-CN"/>
        </w:rPr>
      </w:pPr>
      <w:r>
        <w:rPr>
          <w:rFonts w:hint="eastAsia"/>
          <w:b/>
          <w:bCs/>
          <w:lang w:val="en-US" w:eastAsia="zh-CN"/>
        </w:rPr>
        <w:t xml:space="preserve">3.2.5 </w:t>
      </w:r>
      <w:r>
        <w:rPr>
          <w:rFonts w:hint="eastAsia"/>
          <w:i/>
          <w:iCs/>
          <w:sz w:val="21"/>
          <w:szCs w:val="21"/>
        </w:rPr>
        <w:t>子程序设计</w:t>
      </w:r>
    </w:p>
    <w:p>
      <w:pPr>
        <w:rPr>
          <w:rFonts w:hint="eastAsia"/>
          <w:b/>
          <w:bCs/>
          <w:i/>
          <w:iCs/>
          <w:sz w:val="21"/>
          <w:szCs w:val="21"/>
          <w:lang w:val="en-US" w:eastAsia="zh-CN"/>
        </w:rPr>
      </w:pPr>
      <w:r>
        <w:drawing>
          <wp:inline distT="0" distB="0" distL="0" distR="0">
            <wp:extent cx="5278120" cy="2232660"/>
            <wp:effectExtent l="0" t="0" r="1016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8120" cy="2232660"/>
                    </a:xfrm>
                    <a:prstGeom prst="rect">
                      <a:avLst/>
                    </a:prstGeom>
                  </pic:spPr>
                </pic:pic>
              </a:graphicData>
            </a:graphic>
          </wp:inline>
        </w:drawing>
      </w:r>
    </w:p>
    <w:p>
      <w:pPr>
        <w:rPr>
          <w:rFonts w:hint="eastAsia"/>
          <w:b w:val="0"/>
          <w:bCs w:val="0"/>
          <w:i/>
          <w:iCs/>
          <w:sz w:val="21"/>
          <w:szCs w:val="21"/>
        </w:rPr>
      </w:pPr>
      <w:r>
        <w:rPr>
          <w:rFonts w:hint="eastAsia"/>
          <w:b/>
          <w:bCs/>
          <w:lang w:val="en-US" w:eastAsia="zh-CN"/>
        </w:rPr>
        <w:t xml:space="preserve">3.2.6 </w:t>
      </w:r>
      <w:r>
        <w:rPr>
          <w:rFonts w:hint="eastAsia"/>
          <w:b w:val="0"/>
          <w:bCs w:val="0"/>
          <w:i/>
          <w:iCs/>
          <w:sz w:val="21"/>
          <w:szCs w:val="21"/>
        </w:rPr>
        <w:t>模块测试设计</w:t>
      </w:r>
    </w:p>
    <w:p>
      <w:pPr>
        <w:rPr>
          <w:rFonts w:hint="default" w:eastAsia="宋体"/>
          <w:b w:val="0"/>
          <w:bCs w:val="0"/>
          <w:i/>
          <w:iCs/>
          <w:sz w:val="21"/>
          <w:szCs w:val="21"/>
          <w:lang w:val="en-US" w:eastAsia="zh-CN"/>
        </w:rPr>
      </w:pPr>
      <w:r>
        <w:rPr>
          <w:rFonts w:hint="eastAsia"/>
          <w:b w:val="0"/>
          <w:bCs w:val="0"/>
          <w:i/>
          <w:iCs/>
          <w:sz w:val="21"/>
          <w:szCs w:val="21"/>
          <w:lang w:val="en-US" w:eastAsia="zh-CN"/>
        </w:rPr>
        <w:t xml:space="preserve">    </w:t>
      </w:r>
      <w:r>
        <w:rPr>
          <w:rFonts w:hint="eastAsia"/>
          <w:b w:val="0"/>
          <w:bCs w:val="0"/>
          <w:i w:val="0"/>
          <w:iCs w:val="0"/>
          <w:sz w:val="21"/>
          <w:szCs w:val="21"/>
          <w:lang w:val="en-US" w:eastAsia="zh-CN"/>
        </w:rPr>
        <w:t>选择应用并输入使用时长，开启后应用使用时长到限额则再次返回选择时间限额界面，对用户进行提醒</w:t>
      </w:r>
    </w:p>
    <w:p>
      <w:pPr>
        <w:rPr>
          <w:rFonts w:hint="default"/>
          <w:b/>
          <w:bCs/>
          <w:lang w:val="en-US" w:eastAsia="zh-CN"/>
        </w:rPr>
      </w:pPr>
    </w:p>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A59F0D6"/>
    <w:multiLevelType w:val="singleLevel"/>
    <w:tmpl w:val="0A59F0D6"/>
    <w:lvl w:ilvl="0" w:tentative="0">
      <w:start w:val="1"/>
      <w:numFmt w:val="decimal"/>
      <w:lvlText w:val="%1."/>
      <w:lvlJc w:val="left"/>
      <w:pPr>
        <w:tabs>
          <w:tab w:val="left" w:pos="312"/>
        </w:tabs>
      </w:p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86B60"/>
    <w:rsid w:val="00464E81"/>
    <w:rsid w:val="005208A3"/>
    <w:rsid w:val="00577EB3"/>
    <w:rsid w:val="00595CB2"/>
    <w:rsid w:val="005E611E"/>
    <w:rsid w:val="00761556"/>
    <w:rsid w:val="00830B9A"/>
    <w:rsid w:val="00901036"/>
    <w:rsid w:val="009501C2"/>
    <w:rsid w:val="00DF5F03"/>
    <w:rsid w:val="0D253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uiPriority w:val="0"/>
    <w:rPr>
      <w:rFonts w:ascii="幼圆" w:eastAsia="幼圆"/>
      <w:sz w:val="28"/>
    </w:rPr>
  </w:style>
  <w:style w:type="paragraph" w:styleId="22">
    <w:name w:val="Body Text Indent 2"/>
    <w:basedOn w:val="1"/>
    <w:link w:val="54"/>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uiPriority w:val="0"/>
    <w:rPr>
      <w:rFonts w:ascii="Arial" w:hAnsi="Arial" w:eastAsia="宋体" w:cs="Times New Roman"/>
      <w:snapToGrid w:val="0"/>
      <w:kern w:val="0"/>
      <w:sz w:val="16"/>
      <w:szCs w:val="16"/>
    </w:rPr>
  </w:style>
  <w:style w:type="character" w:customStyle="1" w:styleId="66">
    <w:name w:val="批注文字 Char"/>
    <w:basedOn w:val="38"/>
    <w:link w:val="16"/>
    <w:semiHidden/>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89</Words>
  <Characters>512</Characters>
  <Lines>4</Lines>
  <Paragraphs>1</Paragraphs>
  <TotalTime>1</TotalTime>
  <ScaleCrop>false</ScaleCrop>
  <LinksUpToDate>false</LinksUpToDate>
  <CharactersWithSpaces>600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ASUS</cp:lastModifiedBy>
  <dcterms:modified xsi:type="dcterms:W3CDTF">2021-06-23T15:11:35Z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C5BF055120FF4398A39D8995C3953A37</vt:lpwstr>
  </property>
</Properties>
</file>