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中科院声学所在线识别</w:t>
      </w:r>
      <w:r>
        <w:rPr>
          <w:rFonts w:ascii="Times New Roman" w:hAnsi="Times New Roman"/>
        </w:rPr>
        <w:t>引擎</w:t>
      </w:r>
    </w:p>
    <w:p w:rsidR="00693BA6" w:rsidRDefault="00DF4410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概要</w:t>
      </w:r>
      <w:r w:rsidR="008E0BE8">
        <w:rPr>
          <w:rFonts w:ascii="Times New Roman" w:hAnsi="Times New Roman" w:hint="eastAsia"/>
        </w:rPr>
        <w:t>设计说明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C0576B">
        <w:tc>
          <w:tcPr>
            <w:tcW w:w="1676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C05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C0576B">
        <w:tc>
          <w:tcPr>
            <w:tcW w:w="1676" w:type="dxa"/>
          </w:tcPr>
          <w:p w:rsidR="00A4210A" w:rsidRDefault="00A4210A" w:rsidP="00C0576B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C057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D4085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D40855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D40855">
              <w:rPr>
                <w:rFonts w:hint="eastAsia"/>
                <w:color w:val="000000"/>
              </w:rPr>
              <w:t>02</w:t>
            </w:r>
          </w:p>
        </w:tc>
        <w:tc>
          <w:tcPr>
            <w:tcW w:w="3236" w:type="dxa"/>
          </w:tcPr>
          <w:p w:rsidR="00A4210A" w:rsidRDefault="00A4210A" w:rsidP="00C057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C0576B">
        <w:tc>
          <w:tcPr>
            <w:tcW w:w="1676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C0576B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6757367" w:history="1">
        <w:r w:rsidR="006D0A61" w:rsidRPr="002A75A0">
          <w:rPr>
            <w:rStyle w:val="af4"/>
            <w:noProof/>
          </w:rPr>
          <w:t>1.</w:t>
        </w:r>
        <w:r w:rsidR="006D0A61" w:rsidRPr="002A75A0">
          <w:rPr>
            <w:rStyle w:val="af4"/>
            <w:rFonts w:hint="eastAsia"/>
            <w:noProof/>
          </w:rPr>
          <w:t>概述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68" w:history="1">
        <w:r w:rsidR="006D0A61" w:rsidRPr="002A75A0">
          <w:rPr>
            <w:rStyle w:val="af4"/>
            <w:rFonts w:asciiTheme="majorEastAsia" w:eastAsiaTheme="majorEastAsia" w:hAnsiTheme="majorEastAsia"/>
            <w:b/>
            <w:noProof/>
          </w:rPr>
          <w:t>1.1</w:t>
        </w:r>
        <w:r w:rsidR="006D0A61" w:rsidRPr="002A75A0">
          <w:rPr>
            <w:rStyle w:val="af4"/>
            <w:rFonts w:asciiTheme="majorEastAsia" w:eastAsiaTheme="majorEastAsia" w:hAnsiTheme="majorEastAsia" w:hint="eastAsia"/>
            <w:b/>
            <w:noProof/>
          </w:rPr>
          <w:t>简介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69" w:history="1">
        <w:r w:rsidR="006D0A61" w:rsidRPr="002A75A0">
          <w:rPr>
            <w:rStyle w:val="af4"/>
            <w:rFonts w:asciiTheme="majorEastAsia" w:hAnsiTheme="majorEastAsia"/>
            <w:noProof/>
          </w:rPr>
          <w:t xml:space="preserve">1.2 </w:t>
        </w:r>
        <w:r w:rsidR="006D0A61" w:rsidRPr="002A75A0">
          <w:rPr>
            <w:rStyle w:val="af4"/>
            <w:rFonts w:asciiTheme="majorEastAsia" w:hAnsiTheme="majorEastAsia" w:hint="eastAsia"/>
            <w:noProof/>
          </w:rPr>
          <w:t>读者对象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70" w:history="1">
        <w:r w:rsidR="006D0A61" w:rsidRPr="002A75A0">
          <w:rPr>
            <w:rStyle w:val="af4"/>
            <w:rFonts w:asciiTheme="majorEastAsia" w:hAnsiTheme="majorEastAsia"/>
            <w:noProof/>
          </w:rPr>
          <w:t>1.3</w:t>
        </w:r>
        <w:r w:rsidR="006D0A61" w:rsidRPr="002A75A0">
          <w:rPr>
            <w:rStyle w:val="af4"/>
            <w:rFonts w:asciiTheme="majorEastAsia" w:hAnsiTheme="majorEastAsia" w:hint="eastAsia"/>
            <w:noProof/>
          </w:rPr>
          <w:t>术语定义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71" w:history="1">
        <w:r w:rsidR="006D0A61" w:rsidRPr="002A75A0">
          <w:rPr>
            <w:rStyle w:val="af4"/>
            <w:noProof/>
          </w:rPr>
          <w:t>2.</w:t>
        </w:r>
        <w:r w:rsidR="006D0A61" w:rsidRPr="002A75A0">
          <w:rPr>
            <w:rStyle w:val="af4"/>
            <w:rFonts w:hint="eastAsia"/>
            <w:noProof/>
          </w:rPr>
          <w:t>总体设计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72" w:history="1">
        <w:r w:rsidR="006D0A61" w:rsidRPr="002A75A0">
          <w:rPr>
            <w:rStyle w:val="af4"/>
            <w:rFonts w:asciiTheme="majorEastAsia" w:hAnsiTheme="majorEastAsia"/>
            <w:noProof/>
          </w:rPr>
          <w:t xml:space="preserve">2.1 </w:t>
        </w:r>
        <w:r w:rsidR="006D0A61" w:rsidRPr="002A75A0">
          <w:rPr>
            <w:rStyle w:val="af4"/>
            <w:rFonts w:asciiTheme="majorEastAsia" w:hAnsiTheme="majorEastAsia" w:hint="eastAsia"/>
            <w:noProof/>
          </w:rPr>
          <w:t>总体需求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73" w:history="1">
        <w:r w:rsidR="006D0A61" w:rsidRPr="002A75A0">
          <w:rPr>
            <w:rStyle w:val="af4"/>
            <w:rFonts w:asciiTheme="majorEastAsia" w:hAnsiTheme="majorEastAsia"/>
            <w:noProof/>
          </w:rPr>
          <w:t xml:space="preserve">2.2 </w:t>
        </w:r>
        <w:r w:rsidR="006D0A61" w:rsidRPr="002A75A0">
          <w:rPr>
            <w:rStyle w:val="af4"/>
            <w:rFonts w:asciiTheme="majorEastAsia" w:hAnsiTheme="majorEastAsia" w:hint="eastAsia"/>
            <w:noProof/>
          </w:rPr>
          <w:t>运行环境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A61" w:rsidRPr="007262F9" w:rsidRDefault="00C25243">
      <w:pPr>
        <w:pStyle w:val="32"/>
        <w:tabs>
          <w:tab w:val="right" w:leader="dot" w:pos="9176"/>
        </w:tabs>
        <w:rPr>
          <w:rFonts w:eastAsiaTheme="minorEastAsia"/>
          <w:b/>
          <w:i w:val="0"/>
          <w:iCs w:val="0"/>
          <w:noProof/>
          <w:kern w:val="2"/>
          <w:sz w:val="21"/>
          <w:szCs w:val="22"/>
        </w:rPr>
      </w:pPr>
      <w:hyperlink w:anchor="_Toc86757374" w:history="1">
        <w:r w:rsidR="006D0A61" w:rsidRPr="007262F9">
          <w:rPr>
            <w:rStyle w:val="af4"/>
            <w:rFonts w:asciiTheme="majorEastAsia" w:eastAsiaTheme="majorEastAsia" w:hAnsiTheme="majorEastAsia"/>
            <w:b/>
            <w:i w:val="0"/>
            <w:noProof/>
          </w:rPr>
          <w:t xml:space="preserve">2.2.1 </w:t>
        </w:r>
        <w:r w:rsidR="006D0A61" w:rsidRPr="007262F9">
          <w:rPr>
            <w:rStyle w:val="af4"/>
            <w:rFonts w:asciiTheme="majorEastAsia" w:eastAsiaTheme="majorEastAsia" w:hAnsiTheme="majorEastAsia" w:hint="eastAsia"/>
            <w:b/>
            <w:i w:val="0"/>
            <w:noProof/>
          </w:rPr>
          <w:t>软件环境</w:t>
        </w:r>
        <w:r w:rsidR="006D0A61" w:rsidRPr="007262F9">
          <w:rPr>
            <w:b/>
            <w:i w:val="0"/>
            <w:noProof/>
            <w:webHidden/>
          </w:rPr>
          <w:tab/>
        </w:r>
        <w:r w:rsidRPr="007262F9">
          <w:rPr>
            <w:b/>
            <w:i w:val="0"/>
            <w:noProof/>
            <w:webHidden/>
          </w:rPr>
          <w:fldChar w:fldCharType="begin"/>
        </w:r>
        <w:r w:rsidR="006D0A61" w:rsidRPr="007262F9">
          <w:rPr>
            <w:b/>
            <w:i w:val="0"/>
            <w:noProof/>
            <w:webHidden/>
          </w:rPr>
          <w:instrText xml:space="preserve"> PAGEREF _Toc86757374 \h </w:instrText>
        </w:r>
        <w:r w:rsidRPr="007262F9">
          <w:rPr>
            <w:b/>
            <w:i w:val="0"/>
            <w:noProof/>
            <w:webHidden/>
          </w:rPr>
        </w:r>
        <w:r w:rsidRPr="007262F9">
          <w:rPr>
            <w:b/>
            <w:i w:val="0"/>
            <w:noProof/>
            <w:webHidden/>
          </w:rPr>
          <w:fldChar w:fldCharType="separate"/>
        </w:r>
        <w:r w:rsidR="006D0A61" w:rsidRPr="007262F9">
          <w:rPr>
            <w:b/>
            <w:i w:val="0"/>
            <w:noProof/>
            <w:webHidden/>
          </w:rPr>
          <w:t>6</w:t>
        </w:r>
        <w:r w:rsidRPr="007262F9">
          <w:rPr>
            <w:b/>
            <w:i w:val="0"/>
            <w:noProof/>
            <w:webHidden/>
          </w:rPr>
          <w:fldChar w:fldCharType="end"/>
        </w:r>
      </w:hyperlink>
    </w:p>
    <w:p w:rsidR="006D0A61" w:rsidRPr="007262F9" w:rsidRDefault="00C25243">
      <w:pPr>
        <w:pStyle w:val="32"/>
        <w:tabs>
          <w:tab w:val="right" w:leader="dot" w:pos="9176"/>
        </w:tabs>
        <w:rPr>
          <w:rFonts w:eastAsiaTheme="minorEastAsia"/>
          <w:b/>
          <w:i w:val="0"/>
          <w:iCs w:val="0"/>
          <w:noProof/>
          <w:kern w:val="2"/>
          <w:sz w:val="21"/>
          <w:szCs w:val="22"/>
        </w:rPr>
      </w:pPr>
      <w:hyperlink w:anchor="_Toc86757375" w:history="1">
        <w:r w:rsidR="006D0A61" w:rsidRPr="007262F9">
          <w:rPr>
            <w:rStyle w:val="af4"/>
            <w:rFonts w:asciiTheme="majorEastAsia" w:eastAsiaTheme="majorEastAsia" w:hAnsiTheme="majorEastAsia"/>
            <w:b/>
            <w:i w:val="0"/>
            <w:noProof/>
          </w:rPr>
          <w:t xml:space="preserve">2.2.2 </w:t>
        </w:r>
        <w:r w:rsidR="006D0A61" w:rsidRPr="007262F9">
          <w:rPr>
            <w:rStyle w:val="af4"/>
            <w:rFonts w:asciiTheme="majorEastAsia" w:eastAsiaTheme="majorEastAsia" w:hAnsiTheme="majorEastAsia" w:hint="eastAsia"/>
            <w:b/>
            <w:i w:val="0"/>
            <w:noProof/>
          </w:rPr>
          <w:t>硬件环境</w:t>
        </w:r>
        <w:r w:rsidR="006D0A61" w:rsidRPr="007262F9">
          <w:rPr>
            <w:b/>
            <w:i w:val="0"/>
            <w:noProof/>
            <w:webHidden/>
          </w:rPr>
          <w:tab/>
        </w:r>
        <w:r w:rsidRPr="007262F9">
          <w:rPr>
            <w:b/>
            <w:i w:val="0"/>
            <w:noProof/>
            <w:webHidden/>
          </w:rPr>
          <w:fldChar w:fldCharType="begin"/>
        </w:r>
        <w:r w:rsidR="006D0A61" w:rsidRPr="007262F9">
          <w:rPr>
            <w:b/>
            <w:i w:val="0"/>
            <w:noProof/>
            <w:webHidden/>
          </w:rPr>
          <w:instrText xml:space="preserve"> PAGEREF _Toc86757375 \h </w:instrText>
        </w:r>
        <w:r w:rsidRPr="007262F9">
          <w:rPr>
            <w:b/>
            <w:i w:val="0"/>
            <w:noProof/>
            <w:webHidden/>
          </w:rPr>
        </w:r>
        <w:r w:rsidRPr="007262F9">
          <w:rPr>
            <w:b/>
            <w:i w:val="0"/>
            <w:noProof/>
            <w:webHidden/>
          </w:rPr>
          <w:fldChar w:fldCharType="separate"/>
        </w:r>
        <w:r w:rsidR="006D0A61" w:rsidRPr="007262F9">
          <w:rPr>
            <w:b/>
            <w:i w:val="0"/>
            <w:noProof/>
            <w:webHidden/>
          </w:rPr>
          <w:t>6</w:t>
        </w:r>
        <w:r w:rsidRPr="007262F9">
          <w:rPr>
            <w:b/>
            <w:i w:val="0"/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76" w:history="1">
        <w:r w:rsidR="006D0A61" w:rsidRPr="002A75A0">
          <w:rPr>
            <w:rStyle w:val="af4"/>
            <w:rFonts w:asciiTheme="majorEastAsia" w:hAnsiTheme="majorEastAsia"/>
            <w:noProof/>
          </w:rPr>
          <w:t>2.3</w:t>
        </w:r>
        <w:r w:rsidR="006D0A61" w:rsidRPr="002A75A0">
          <w:rPr>
            <w:rStyle w:val="af4"/>
            <w:rFonts w:hint="eastAsia"/>
            <w:noProof/>
          </w:rPr>
          <w:t>系统总体结构设计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A61" w:rsidRPr="007262F9" w:rsidRDefault="00C25243">
      <w:pPr>
        <w:pStyle w:val="32"/>
        <w:tabs>
          <w:tab w:val="right" w:leader="dot" w:pos="9176"/>
        </w:tabs>
        <w:rPr>
          <w:rFonts w:eastAsiaTheme="minorEastAsia"/>
          <w:b/>
          <w:i w:val="0"/>
          <w:iCs w:val="0"/>
          <w:noProof/>
          <w:kern w:val="2"/>
          <w:sz w:val="21"/>
          <w:szCs w:val="22"/>
        </w:rPr>
      </w:pPr>
      <w:hyperlink w:anchor="_Toc86757377" w:history="1">
        <w:r w:rsidR="006D0A61" w:rsidRPr="007262F9">
          <w:rPr>
            <w:rStyle w:val="af4"/>
            <w:rFonts w:asciiTheme="majorEastAsia" w:eastAsiaTheme="majorEastAsia" w:hAnsiTheme="majorEastAsia"/>
            <w:b/>
            <w:i w:val="0"/>
            <w:noProof/>
          </w:rPr>
          <w:t xml:space="preserve">2.3.1 </w:t>
        </w:r>
        <w:r w:rsidR="006D0A61" w:rsidRPr="007262F9">
          <w:rPr>
            <w:rStyle w:val="af4"/>
            <w:rFonts w:asciiTheme="majorEastAsia" w:eastAsiaTheme="majorEastAsia" w:hAnsiTheme="majorEastAsia" w:hint="eastAsia"/>
            <w:b/>
            <w:i w:val="0"/>
            <w:noProof/>
          </w:rPr>
          <w:t>系统结构说明</w:t>
        </w:r>
        <w:r w:rsidR="006D0A61" w:rsidRPr="007262F9">
          <w:rPr>
            <w:b/>
            <w:i w:val="0"/>
            <w:noProof/>
            <w:webHidden/>
          </w:rPr>
          <w:tab/>
        </w:r>
        <w:r w:rsidRPr="007262F9">
          <w:rPr>
            <w:b/>
            <w:i w:val="0"/>
            <w:noProof/>
            <w:webHidden/>
          </w:rPr>
          <w:fldChar w:fldCharType="begin"/>
        </w:r>
        <w:r w:rsidR="006D0A61" w:rsidRPr="007262F9">
          <w:rPr>
            <w:b/>
            <w:i w:val="0"/>
            <w:noProof/>
            <w:webHidden/>
          </w:rPr>
          <w:instrText xml:space="preserve"> PAGEREF _Toc86757377 \h </w:instrText>
        </w:r>
        <w:r w:rsidRPr="007262F9">
          <w:rPr>
            <w:b/>
            <w:i w:val="0"/>
            <w:noProof/>
            <w:webHidden/>
          </w:rPr>
        </w:r>
        <w:r w:rsidRPr="007262F9">
          <w:rPr>
            <w:b/>
            <w:i w:val="0"/>
            <w:noProof/>
            <w:webHidden/>
          </w:rPr>
          <w:fldChar w:fldCharType="separate"/>
        </w:r>
        <w:r w:rsidR="006D0A61" w:rsidRPr="007262F9">
          <w:rPr>
            <w:b/>
            <w:i w:val="0"/>
            <w:noProof/>
            <w:webHidden/>
          </w:rPr>
          <w:t>7</w:t>
        </w:r>
        <w:r w:rsidRPr="007262F9">
          <w:rPr>
            <w:b/>
            <w:i w:val="0"/>
            <w:noProof/>
            <w:webHidden/>
          </w:rPr>
          <w:fldChar w:fldCharType="end"/>
        </w:r>
      </w:hyperlink>
    </w:p>
    <w:p w:rsidR="006D0A61" w:rsidRPr="007262F9" w:rsidRDefault="00C25243">
      <w:pPr>
        <w:pStyle w:val="32"/>
        <w:tabs>
          <w:tab w:val="right" w:leader="dot" w:pos="9176"/>
        </w:tabs>
        <w:rPr>
          <w:rFonts w:eastAsiaTheme="minorEastAsia"/>
          <w:b/>
          <w:i w:val="0"/>
          <w:iCs w:val="0"/>
          <w:noProof/>
          <w:kern w:val="2"/>
          <w:sz w:val="21"/>
          <w:szCs w:val="22"/>
        </w:rPr>
      </w:pPr>
      <w:hyperlink w:anchor="_Toc86757378" w:history="1">
        <w:r w:rsidR="006D0A61" w:rsidRPr="007262F9">
          <w:rPr>
            <w:rStyle w:val="af4"/>
            <w:rFonts w:asciiTheme="majorEastAsia" w:eastAsiaTheme="majorEastAsia" w:hAnsiTheme="majorEastAsia"/>
            <w:b/>
            <w:i w:val="0"/>
            <w:noProof/>
          </w:rPr>
          <w:t>2.3.2</w:t>
        </w:r>
        <w:r w:rsidR="006D0A61" w:rsidRPr="007262F9">
          <w:rPr>
            <w:rStyle w:val="af4"/>
            <w:rFonts w:asciiTheme="majorEastAsia" w:eastAsiaTheme="majorEastAsia" w:hAnsiTheme="majorEastAsia" w:hint="eastAsia"/>
            <w:b/>
            <w:i w:val="0"/>
            <w:noProof/>
          </w:rPr>
          <w:t>系统总体时序流程</w:t>
        </w:r>
        <w:r w:rsidR="006D0A61" w:rsidRPr="007262F9">
          <w:rPr>
            <w:b/>
            <w:i w:val="0"/>
            <w:noProof/>
            <w:webHidden/>
          </w:rPr>
          <w:tab/>
        </w:r>
        <w:r w:rsidRPr="007262F9">
          <w:rPr>
            <w:b/>
            <w:i w:val="0"/>
            <w:noProof/>
            <w:webHidden/>
          </w:rPr>
          <w:fldChar w:fldCharType="begin"/>
        </w:r>
        <w:r w:rsidR="006D0A61" w:rsidRPr="007262F9">
          <w:rPr>
            <w:b/>
            <w:i w:val="0"/>
            <w:noProof/>
            <w:webHidden/>
          </w:rPr>
          <w:instrText xml:space="preserve"> PAGEREF _Toc86757378 \h </w:instrText>
        </w:r>
        <w:r w:rsidRPr="007262F9">
          <w:rPr>
            <w:b/>
            <w:i w:val="0"/>
            <w:noProof/>
            <w:webHidden/>
          </w:rPr>
        </w:r>
        <w:r w:rsidRPr="007262F9">
          <w:rPr>
            <w:b/>
            <w:i w:val="0"/>
            <w:noProof/>
            <w:webHidden/>
          </w:rPr>
          <w:fldChar w:fldCharType="separate"/>
        </w:r>
        <w:r w:rsidR="006D0A61" w:rsidRPr="007262F9">
          <w:rPr>
            <w:b/>
            <w:i w:val="0"/>
            <w:noProof/>
            <w:webHidden/>
          </w:rPr>
          <w:t>8</w:t>
        </w:r>
        <w:r w:rsidRPr="007262F9">
          <w:rPr>
            <w:b/>
            <w:i w:val="0"/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79" w:history="1">
        <w:r w:rsidR="006D0A61" w:rsidRPr="002A75A0">
          <w:rPr>
            <w:rStyle w:val="af4"/>
            <w:noProof/>
          </w:rPr>
          <w:t>3.</w:t>
        </w:r>
        <w:r w:rsidR="006D0A61" w:rsidRPr="002A75A0">
          <w:rPr>
            <w:rStyle w:val="af4"/>
            <w:rFonts w:hint="eastAsia"/>
            <w:noProof/>
          </w:rPr>
          <w:t>识别服务模块设计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0" w:history="1">
        <w:r w:rsidR="006D0A61" w:rsidRPr="002A75A0">
          <w:rPr>
            <w:rStyle w:val="af4"/>
            <w:noProof/>
          </w:rPr>
          <w:t xml:space="preserve">3.1 </w:t>
        </w:r>
        <w:r w:rsidR="006D0A61" w:rsidRPr="002A75A0">
          <w:rPr>
            <w:rStyle w:val="af4"/>
            <w:rFonts w:hint="eastAsia"/>
            <w:noProof/>
          </w:rPr>
          <w:t>数据接收及发送模块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1" w:history="1">
        <w:r w:rsidR="006D0A61" w:rsidRPr="002A75A0">
          <w:rPr>
            <w:rStyle w:val="af4"/>
            <w:noProof/>
          </w:rPr>
          <w:t xml:space="preserve">3.2 </w:t>
        </w:r>
        <w:r w:rsidR="006D0A61" w:rsidRPr="002A75A0">
          <w:rPr>
            <w:rStyle w:val="af4"/>
            <w:rFonts w:hint="eastAsia"/>
            <w:noProof/>
          </w:rPr>
          <w:t>数据解析及封装模块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2" w:history="1">
        <w:r w:rsidR="006D0A61" w:rsidRPr="002A75A0">
          <w:rPr>
            <w:rStyle w:val="af4"/>
            <w:noProof/>
          </w:rPr>
          <w:t xml:space="preserve">3.3 </w:t>
        </w:r>
        <w:r w:rsidR="006D0A61" w:rsidRPr="002A75A0">
          <w:rPr>
            <w:rStyle w:val="af4"/>
            <w:rFonts w:hint="eastAsia"/>
            <w:noProof/>
          </w:rPr>
          <w:t>会话流程处理模块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83" w:history="1">
        <w:r w:rsidR="006D0A61" w:rsidRPr="002A75A0">
          <w:rPr>
            <w:rStyle w:val="af4"/>
            <w:noProof/>
          </w:rPr>
          <w:t>4.</w:t>
        </w:r>
        <w:r w:rsidR="006D0A61" w:rsidRPr="002A75A0">
          <w:rPr>
            <w:rStyle w:val="af4"/>
            <w:rFonts w:hint="eastAsia"/>
            <w:noProof/>
          </w:rPr>
          <w:t>数据设计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4" w:history="1">
        <w:r w:rsidR="006D0A61" w:rsidRPr="002A75A0">
          <w:rPr>
            <w:rStyle w:val="af4"/>
            <w:noProof/>
          </w:rPr>
          <w:t xml:space="preserve">4.1 </w:t>
        </w:r>
        <w:r w:rsidR="006D0A61" w:rsidRPr="002A75A0">
          <w:rPr>
            <w:rStyle w:val="af4"/>
            <w:rFonts w:hint="eastAsia"/>
            <w:noProof/>
          </w:rPr>
          <w:t>会话开始输入、输出数据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5" w:history="1">
        <w:r w:rsidR="006D0A61" w:rsidRPr="002A75A0">
          <w:rPr>
            <w:rStyle w:val="af4"/>
            <w:noProof/>
          </w:rPr>
          <w:t xml:space="preserve">4.2 </w:t>
        </w:r>
        <w:r w:rsidR="006D0A61" w:rsidRPr="002A75A0">
          <w:rPr>
            <w:rStyle w:val="af4"/>
            <w:rFonts w:hint="eastAsia"/>
            <w:noProof/>
          </w:rPr>
          <w:t>会话交互输入、输出数据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6" w:history="1">
        <w:r w:rsidR="006D0A61" w:rsidRPr="002A75A0">
          <w:rPr>
            <w:rStyle w:val="af4"/>
            <w:noProof/>
          </w:rPr>
          <w:t xml:space="preserve">4.3 </w:t>
        </w:r>
        <w:r w:rsidR="006D0A61" w:rsidRPr="002A75A0">
          <w:rPr>
            <w:rStyle w:val="af4"/>
            <w:rFonts w:hint="eastAsia"/>
            <w:noProof/>
          </w:rPr>
          <w:t>获取会话结果输入、输出数据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7" w:history="1">
        <w:r w:rsidR="006D0A61" w:rsidRPr="002A75A0">
          <w:rPr>
            <w:rStyle w:val="af4"/>
            <w:noProof/>
          </w:rPr>
          <w:t xml:space="preserve">4.4 </w:t>
        </w:r>
        <w:r w:rsidR="006D0A61" w:rsidRPr="002A75A0">
          <w:rPr>
            <w:rStyle w:val="af4"/>
            <w:rFonts w:hint="eastAsia"/>
            <w:noProof/>
          </w:rPr>
          <w:t>会话结束输入、输出参数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88" w:history="1">
        <w:r w:rsidR="006D0A61" w:rsidRPr="002A75A0">
          <w:rPr>
            <w:rStyle w:val="af4"/>
            <w:noProof/>
          </w:rPr>
          <w:t>5.</w:t>
        </w:r>
        <w:r w:rsidR="006D0A61" w:rsidRPr="002A75A0">
          <w:rPr>
            <w:rStyle w:val="af4"/>
            <w:rFonts w:hint="eastAsia"/>
            <w:noProof/>
          </w:rPr>
          <w:t>配置及测试设计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89" w:history="1">
        <w:r w:rsidR="006D0A61" w:rsidRPr="002A75A0">
          <w:rPr>
            <w:rStyle w:val="af4"/>
            <w:noProof/>
          </w:rPr>
          <w:t xml:space="preserve">5.1 </w:t>
        </w:r>
        <w:r w:rsidR="006D0A61" w:rsidRPr="002A75A0">
          <w:rPr>
            <w:rStyle w:val="af4"/>
            <w:rFonts w:hint="eastAsia"/>
            <w:noProof/>
          </w:rPr>
          <w:t>配置文件设计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90" w:history="1">
        <w:r w:rsidR="006D0A61" w:rsidRPr="002A75A0">
          <w:rPr>
            <w:rStyle w:val="af4"/>
            <w:noProof/>
          </w:rPr>
          <w:t xml:space="preserve">5.2 </w:t>
        </w:r>
        <w:r w:rsidR="006D0A61" w:rsidRPr="002A75A0">
          <w:rPr>
            <w:rStyle w:val="af4"/>
            <w:rFonts w:hint="eastAsia"/>
            <w:noProof/>
          </w:rPr>
          <w:t>测试功能点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91" w:history="1">
        <w:r w:rsidR="006D0A61" w:rsidRPr="002A75A0">
          <w:rPr>
            <w:rStyle w:val="af4"/>
            <w:noProof/>
          </w:rPr>
          <w:t>6.</w:t>
        </w:r>
        <w:r w:rsidR="006D0A61" w:rsidRPr="002A75A0">
          <w:rPr>
            <w:rStyle w:val="af4"/>
            <w:rFonts w:hint="eastAsia"/>
            <w:noProof/>
          </w:rPr>
          <w:t>可靠性设计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92" w:history="1">
        <w:r w:rsidR="006D0A61" w:rsidRPr="002A75A0">
          <w:rPr>
            <w:rStyle w:val="af4"/>
            <w:noProof/>
          </w:rPr>
          <w:t xml:space="preserve">6.1 </w:t>
        </w:r>
        <w:r w:rsidR="006D0A61" w:rsidRPr="002A75A0">
          <w:rPr>
            <w:rStyle w:val="af4"/>
            <w:rFonts w:hint="eastAsia"/>
            <w:noProof/>
          </w:rPr>
          <w:t>健壮性设计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757393" w:history="1">
        <w:r w:rsidR="006D0A61" w:rsidRPr="002A75A0">
          <w:rPr>
            <w:rStyle w:val="af4"/>
            <w:noProof/>
          </w:rPr>
          <w:t xml:space="preserve">6.2 </w:t>
        </w:r>
        <w:r w:rsidR="006D0A61" w:rsidRPr="002A75A0">
          <w:rPr>
            <w:rStyle w:val="af4"/>
            <w:rFonts w:hint="eastAsia"/>
            <w:noProof/>
          </w:rPr>
          <w:t>故障恢复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94" w:history="1">
        <w:r w:rsidR="006D0A61" w:rsidRPr="002A75A0">
          <w:rPr>
            <w:rStyle w:val="af4"/>
            <w:noProof/>
          </w:rPr>
          <w:t>7.</w:t>
        </w:r>
        <w:r w:rsidR="006D0A61" w:rsidRPr="002A75A0">
          <w:rPr>
            <w:rStyle w:val="af4"/>
            <w:rFonts w:hint="eastAsia"/>
            <w:noProof/>
          </w:rPr>
          <w:t>扩展性设计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95" w:history="1">
        <w:r w:rsidR="006D0A61" w:rsidRPr="002A75A0">
          <w:rPr>
            <w:rStyle w:val="af4"/>
            <w:noProof/>
          </w:rPr>
          <w:t>8.</w:t>
        </w:r>
        <w:r w:rsidR="006D0A61" w:rsidRPr="002A75A0">
          <w:rPr>
            <w:rStyle w:val="af4"/>
            <w:rFonts w:hint="eastAsia"/>
            <w:noProof/>
          </w:rPr>
          <w:t>安全性设计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96" w:history="1">
        <w:r w:rsidR="006D0A61" w:rsidRPr="002A75A0">
          <w:rPr>
            <w:rStyle w:val="af4"/>
            <w:noProof/>
          </w:rPr>
          <w:t>9.</w:t>
        </w:r>
        <w:r w:rsidR="006D0A61" w:rsidRPr="002A75A0">
          <w:rPr>
            <w:rStyle w:val="af4"/>
            <w:rFonts w:hint="eastAsia"/>
            <w:noProof/>
          </w:rPr>
          <w:t>维护性设计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0A61" w:rsidRDefault="00C25243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757397" w:history="1">
        <w:r w:rsidR="006D0A61" w:rsidRPr="002A75A0">
          <w:rPr>
            <w:rStyle w:val="af4"/>
            <w:noProof/>
          </w:rPr>
          <w:t>10.</w:t>
        </w:r>
        <w:r w:rsidR="006D0A61" w:rsidRPr="002A75A0">
          <w:rPr>
            <w:rStyle w:val="af4"/>
            <w:rFonts w:hint="eastAsia"/>
            <w:noProof/>
          </w:rPr>
          <w:t>易用性设计</w:t>
        </w:r>
        <w:r w:rsidR="006D0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A61">
          <w:rPr>
            <w:noProof/>
            <w:webHidden/>
          </w:rPr>
          <w:instrText xml:space="preserve"> PAGEREF _Toc86757397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A6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93BA6" w:rsidRDefault="00C25243">
      <w:pPr>
        <w:pStyle w:val="10"/>
        <w:tabs>
          <w:tab w:val="left" w:pos="2770"/>
          <w:tab w:val="right" w:leader="dot" w:pos="9176"/>
        </w:tabs>
        <w:sectPr w:rsidR="00693BA6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6757367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C25243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B43EEE" w:rsidRDefault="008E0BE8">
      <w:pPr>
        <w:pStyle w:val="TITHeading2"/>
        <w:spacing w:before="156" w:after="312"/>
        <w:rPr>
          <w:rFonts w:asciiTheme="majorEastAsia" w:eastAsiaTheme="majorEastAsia" w:hAnsiTheme="majorEastAsia"/>
          <w:b/>
          <w:szCs w:val="21"/>
        </w:rPr>
      </w:pPr>
      <w:bookmarkStart w:id="6" w:name="_Toc86757368"/>
      <w:r w:rsidRPr="00B43EEE">
        <w:rPr>
          <w:rFonts w:asciiTheme="majorEastAsia" w:eastAsiaTheme="majorEastAsia" w:hAnsiTheme="majorEastAsia" w:hint="eastAsia"/>
          <w:b/>
          <w:szCs w:val="21"/>
        </w:rPr>
        <w:t>1.1简介</w:t>
      </w:r>
      <w:bookmarkEnd w:id="6"/>
    </w:p>
    <w:p w:rsidR="00693BA6" w:rsidRPr="0025490F" w:rsidRDefault="00A24391">
      <w:pPr>
        <w:pStyle w:val="af7"/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hint="eastAsia"/>
        </w:rPr>
        <w:t xml:space="preserve">    </w:t>
      </w:r>
      <w:r w:rsidRPr="0025490F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8E0BE8" w:rsidRPr="0025490F">
        <w:rPr>
          <w:rFonts w:ascii="宋体" w:eastAsia="宋体" w:hAnsi="宋体" w:cs="Times New Roman" w:hint="eastAsia"/>
          <w:kern w:val="2"/>
          <w:sz w:val="24"/>
          <w:szCs w:val="24"/>
        </w:rPr>
        <w:t>在线</w:t>
      </w:r>
      <w:r w:rsidR="008E0BE8" w:rsidRPr="0025490F">
        <w:rPr>
          <w:rFonts w:ascii="宋体" w:eastAsia="宋体" w:hAnsi="宋体" w:cs="Times New Roman"/>
          <w:kern w:val="2"/>
          <w:sz w:val="24"/>
          <w:szCs w:val="24"/>
        </w:rPr>
        <w:t>语音识别</w:t>
      </w:r>
      <w:r w:rsidR="008E0BE8" w:rsidRPr="0025490F">
        <w:rPr>
          <w:rFonts w:ascii="宋体" w:eastAsia="宋体" w:hAnsi="宋体" w:cs="Times New Roman" w:hint="eastAsia"/>
          <w:kern w:val="2"/>
          <w:sz w:val="24"/>
          <w:szCs w:val="24"/>
        </w:rPr>
        <w:t>系统</w:t>
      </w:r>
      <w:r w:rsidR="008E0BE8" w:rsidRPr="0025490F">
        <w:rPr>
          <w:rFonts w:ascii="宋体" w:eastAsia="宋体" w:hAnsi="宋体" w:cs="Times New Roman"/>
          <w:kern w:val="2"/>
          <w:sz w:val="24"/>
          <w:szCs w:val="24"/>
        </w:rPr>
        <w:t>（Automatic Speech Recognition）是以语音为</w:t>
      </w:r>
      <w:r w:rsidR="008E0BE8" w:rsidRPr="0025490F">
        <w:rPr>
          <w:rFonts w:ascii="宋体" w:eastAsia="宋体" w:hAnsi="宋体" w:cs="Times New Roman" w:hint="eastAsia"/>
          <w:kern w:val="2"/>
          <w:sz w:val="24"/>
          <w:szCs w:val="24"/>
        </w:rPr>
        <w:t>处理</w:t>
      </w:r>
      <w:r w:rsidR="008E0BE8" w:rsidRPr="0025490F">
        <w:rPr>
          <w:rFonts w:ascii="宋体" w:eastAsia="宋体" w:hAnsi="宋体" w:cs="Times New Roman"/>
          <w:kern w:val="2"/>
          <w:sz w:val="24"/>
          <w:szCs w:val="24"/>
        </w:rPr>
        <w:t>对象</w:t>
      </w:r>
      <w:r w:rsidR="008E0BE8" w:rsidRPr="0025490F">
        <w:rPr>
          <w:rFonts w:ascii="宋体" w:eastAsia="宋体" w:hAnsi="宋体" w:cs="Times New Roman" w:hint="eastAsia"/>
          <w:kern w:val="2"/>
          <w:sz w:val="24"/>
          <w:szCs w:val="24"/>
        </w:rPr>
        <w:t>，通过语音信号处理技术，让机器把语音转换为相应的文本的系统。实现系统具备识别率高、性能稳定、接入方便等特点；支持一句话识别和实时识别两种服务，能够满足不同业务类型需求。</w:t>
      </w:r>
    </w:p>
    <w:p w:rsidR="00693BA6" w:rsidRPr="0025490F" w:rsidRDefault="008E0BE8">
      <w:pPr>
        <w:pStyle w:val="af7"/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25490F">
        <w:rPr>
          <w:rFonts w:ascii="宋体" w:eastAsia="宋体" w:hAnsi="宋体" w:cs="Times New Roman" w:hint="eastAsia"/>
          <w:kern w:val="2"/>
          <w:sz w:val="24"/>
          <w:szCs w:val="24"/>
        </w:rPr>
        <w:t>实时识别是对音频流进行识别，适用于实时性要求的场景。</w:t>
      </w:r>
    </w:p>
    <w:p w:rsidR="00693BA6" w:rsidRPr="0025490F" w:rsidRDefault="008E0BE8">
      <w:pPr>
        <w:pStyle w:val="af7"/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25490F">
        <w:rPr>
          <w:rFonts w:ascii="宋体" w:eastAsia="宋体" w:hAnsi="宋体" w:cs="Times New Roman" w:hint="eastAsia"/>
          <w:kern w:val="2"/>
          <w:sz w:val="24"/>
          <w:szCs w:val="24"/>
        </w:rPr>
        <w:t>一句话识别是对20s内的短语音进行识别，适用于短语音转写的场景。</w:t>
      </w:r>
    </w:p>
    <w:p w:rsidR="00693BA6" w:rsidRPr="0025490F" w:rsidRDefault="008E0BE8">
      <w:pPr>
        <w:pStyle w:val="af7"/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25490F">
        <w:rPr>
          <w:rFonts w:ascii="宋体" w:eastAsia="宋体" w:hAnsi="宋体" w:cs="Times New Roman" w:hint="eastAsia"/>
          <w:kern w:val="2"/>
          <w:sz w:val="24"/>
          <w:szCs w:val="24"/>
        </w:rPr>
        <w:t>语言和方言：目前支持中文普通话和带有一定方言的中文普通话；</w:t>
      </w:r>
    </w:p>
    <w:p w:rsidR="00693BA6" w:rsidRPr="0025490F" w:rsidRDefault="008E0BE8">
      <w:pPr>
        <w:pStyle w:val="af7"/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25490F">
        <w:rPr>
          <w:rFonts w:ascii="宋体" w:eastAsia="宋体" w:hAnsi="宋体" w:cs="Times New Roman" w:hint="eastAsia"/>
          <w:kern w:val="2"/>
          <w:sz w:val="24"/>
          <w:szCs w:val="24"/>
        </w:rPr>
        <w:t>音频属性：支持wav、pcm引擎格式，支持8k、16k采样率的单声道语音；</w:t>
      </w:r>
    </w:p>
    <w:p w:rsidR="00693BA6" w:rsidRPr="0025490F" w:rsidRDefault="008E0BE8">
      <w:pPr>
        <w:pStyle w:val="af7"/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25490F">
        <w:rPr>
          <w:rFonts w:ascii="宋体" w:eastAsia="宋体" w:hAnsi="宋体" w:cs="Times New Roman" w:hint="eastAsia"/>
          <w:kern w:val="2"/>
          <w:sz w:val="24"/>
          <w:szCs w:val="24"/>
        </w:rPr>
        <w:t>音频数据长度：实时识别建议每个数据包为1600字节，一句话识别建议每包大小不超过100k。</w:t>
      </w:r>
    </w:p>
    <w:p w:rsidR="00693BA6" w:rsidRDefault="00693BA6">
      <w:pPr>
        <w:pStyle w:val="af7"/>
        <w:rPr>
          <w:color w:val="000000"/>
          <w:sz w:val="20"/>
          <w:szCs w:val="20"/>
        </w:rPr>
      </w:pPr>
    </w:p>
    <w:p w:rsidR="00693BA6" w:rsidRPr="004A0652" w:rsidRDefault="008E0BE8">
      <w:pPr>
        <w:pStyle w:val="2"/>
        <w:rPr>
          <w:rFonts w:asciiTheme="majorEastAsia" w:hAnsiTheme="majorEastAsia"/>
        </w:rPr>
      </w:pPr>
      <w:bookmarkStart w:id="7" w:name="_Toc86757369"/>
      <w:r w:rsidRPr="004A0652">
        <w:rPr>
          <w:rFonts w:asciiTheme="majorEastAsia" w:hAnsiTheme="majorEastAsia" w:hint="eastAsia"/>
        </w:rPr>
        <w:lastRenderedPageBreak/>
        <w:t>1.2</w:t>
      </w:r>
      <w:r w:rsidRPr="004A0652">
        <w:rPr>
          <w:rFonts w:asciiTheme="majorEastAsia" w:hAnsiTheme="majorEastAsia"/>
        </w:rPr>
        <w:t xml:space="preserve"> </w:t>
      </w:r>
      <w:r w:rsidRPr="004A0652">
        <w:rPr>
          <w:rFonts w:asciiTheme="majorEastAsia" w:hAnsiTheme="majorEastAsia" w:hint="eastAsia"/>
        </w:rPr>
        <w:t>读者对象</w:t>
      </w:r>
      <w:bookmarkEnd w:id="7"/>
    </w:p>
    <w:p w:rsidR="00693BA6" w:rsidRDefault="008E0BE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本文档的读者对象为在线识别系统的开发人员、测试人员、系统维护人员及接入识别系统的第三方业务人员，通过本文档能够从总体上了解识别系统的架构形式及数据流向。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本说明给出在线识别系统的设计说明，包括最终实现的系统必须满足的功能、性能、接口、附属测试工具程序及设计约束等。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目的在于：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为开发人员提供依据；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为代码修改、维护提供条件；</w:t>
      </w:r>
    </w:p>
    <w:p w:rsidR="00693BA6" w:rsidRDefault="00693BA6">
      <w:pPr>
        <w:pStyle w:val="af7"/>
      </w:pPr>
    </w:p>
    <w:p w:rsidR="00693BA6" w:rsidRPr="004A0652" w:rsidRDefault="008E0BE8">
      <w:pPr>
        <w:pStyle w:val="2"/>
        <w:rPr>
          <w:rFonts w:asciiTheme="majorEastAsia" w:hAnsiTheme="majorEastAsia"/>
        </w:rPr>
      </w:pPr>
      <w:bookmarkStart w:id="8" w:name="_Toc86757370"/>
      <w:r w:rsidRPr="004A0652">
        <w:rPr>
          <w:rFonts w:asciiTheme="majorEastAsia" w:hAnsiTheme="majorEastAsia" w:hint="eastAsia"/>
        </w:rPr>
        <w:t>1.</w:t>
      </w:r>
      <w:r w:rsidRPr="004A0652">
        <w:rPr>
          <w:rFonts w:asciiTheme="majorEastAsia" w:hAnsiTheme="majorEastAsia"/>
        </w:rPr>
        <w:t>3</w:t>
      </w:r>
      <w:r w:rsidRPr="004A0652">
        <w:rPr>
          <w:rFonts w:asciiTheme="majorEastAsia" w:hAnsiTheme="majorEastAsia" w:hint="eastAsia"/>
        </w:rPr>
        <w:t>术语定义</w:t>
      </w:r>
      <w:bookmarkEnd w:id="8"/>
    </w:p>
    <w:p w:rsidR="00693BA6" w:rsidRPr="006D2118" w:rsidRDefault="008E0BE8">
      <w:pPr>
        <w:adjustRightInd/>
        <w:snapToGrid/>
        <w:spacing w:before="100" w:beforeAutospacing="1" w:after="100" w:afterAutospacing="1"/>
        <w:ind w:firstLineChars="200" w:firstLine="480"/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  <w:bookmarkStart w:id="9" w:name="_Ref139963592"/>
      <w:bookmarkStart w:id="10" w:name="_Ref139963604"/>
      <w:r w:rsidRPr="006D2118">
        <w:rPr>
          <w:rFonts w:asciiTheme="minorEastAsia" w:eastAsiaTheme="minorEastAsia" w:hAnsiTheme="minorEastAsia" w:cs="Times New Roman"/>
          <w:color w:val="000000"/>
          <w:sz w:val="24"/>
          <w:szCs w:val="24"/>
        </w:rPr>
        <w:t>语音识别（Automatic Speech Recognition）</w:t>
      </w:r>
      <w:r w:rsidRPr="006D2118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，简称（ASR）。</w:t>
      </w:r>
    </w:p>
    <w:p w:rsidR="00693BA6" w:rsidRDefault="00693BA6">
      <w:pPr>
        <w:pStyle w:val="af7"/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11" w:name="_Toc86757371"/>
      <w:r>
        <w:rPr>
          <w:rFonts w:hint="eastAsia"/>
        </w:rPr>
        <w:lastRenderedPageBreak/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 w:rsidR="00693BA6" w:rsidRDefault="00C25243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744BB9" w:rsidRDefault="008E0BE8">
      <w:pPr>
        <w:pStyle w:val="2"/>
        <w:rPr>
          <w:rFonts w:asciiTheme="majorEastAsia" w:hAnsiTheme="majorEastAsia"/>
          <w:b w:val="0"/>
        </w:rPr>
      </w:pPr>
      <w:bookmarkStart w:id="12" w:name="_Toc86757372"/>
      <w:r w:rsidRPr="00744BB9">
        <w:rPr>
          <w:rFonts w:asciiTheme="majorEastAsia" w:hAnsiTheme="majorEastAsia" w:hint="eastAsia"/>
          <w:b w:val="0"/>
        </w:rPr>
        <w:t>2.1 总体需求</w:t>
      </w:r>
      <w:bookmarkEnd w:id="12"/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功能需求：满足8k16bit pcm、16k16bit pcm语音转文字功能；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性能需求：语音识别出对应文本内容延时不超过200ms；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接口需求：接口参数简单明了，接口中的每个参数都要有实际意义，保证接口调用流程清晰。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系统验证工具：提供系统完整性，功能正确性的验证工具；</w:t>
      </w:r>
    </w:p>
    <w:p w:rsidR="00693BA6" w:rsidRPr="00FF1E1F" w:rsidRDefault="008E0BE8">
      <w:pPr>
        <w:pStyle w:val="2"/>
        <w:rPr>
          <w:rFonts w:asciiTheme="majorEastAsia" w:hAnsiTheme="majorEastAsia"/>
        </w:rPr>
      </w:pPr>
      <w:bookmarkStart w:id="13" w:name="_Toc86757373"/>
      <w:r w:rsidRPr="00FF1E1F">
        <w:rPr>
          <w:rFonts w:asciiTheme="majorEastAsia" w:hAnsiTheme="majorEastAsia" w:hint="eastAsia"/>
        </w:rPr>
        <w:lastRenderedPageBreak/>
        <w:t>2.2 运行环境</w:t>
      </w:r>
      <w:bookmarkEnd w:id="13"/>
    </w:p>
    <w:p w:rsidR="00693BA6" w:rsidRPr="00FF1E1F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4" w:name="_Toc86757374"/>
      <w:r w:rsidRPr="00FF1E1F">
        <w:rPr>
          <w:rFonts w:asciiTheme="majorEastAsia" w:eastAsiaTheme="majorEastAsia" w:hAnsiTheme="majorEastAsia" w:hint="eastAsia"/>
          <w:sz w:val="30"/>
          <w:szCs w:val="30"/>
        </w:rPr>
        <w:t>2.2.1 软件环境</w:t>
      </w:r>
      <w:bookmarkEnd w:id="14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3134"/>
        <w:gridCol w:w="3134"/>
      </w:tblGrid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以上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3.2.0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9.0.35</w:t>
            </w:r>
          </w:p>
        </w:tc>
      </w:tr>
    </w:tbl>
    <w:p w:rsidR="00693BA6" w:rsidRDefault="00693BA6">
      <w:pPr>
        <w:rPr>
          <w:rFonts w:asciiTheme="majorEastAsia" w:eastAsiaTheme="majorEastAsia" w:hAnsiTheme="majorEastAsia"/>
          <w:sz w:val="30"/>
          <w:szCs w:val="30"/>
        </w:rPr>
      </w:pPr>
    </w:p>
    <w:p w:rsidR="00693BA6" w:rsidRPr="00FF1E1F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5" w:name="_Toc86757375"/>
      <w:r w:rsidRPr="00FF1E1F">
        <w:rPr>
          <w:rFonts w:asciiTheme="majorEastAsia" w:eastAsiaTheme="majorEastAsia" w:hAnsiTheme="majorEastAsia" w:hint="eastAsia"/>
          <w:sz w:val="30"/>
          <w:szCs w:val="30"/>
        </w:rPr>
        <w:t>2.2.2 硬件环境</w:t>
      </w:r>
      <w:bookmarkEnd w:id="15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058"/>
        <w:gridCol w:w="3134"/>
        <w:gridCol w:w="3134"/>
      </w:tblGrid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推荐配置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6E55E6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redis</w:t>
            </w:r>
            <w:r w:rsidR="008E0BE8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内存：256M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内存：1G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识别服务器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CPU：4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内存：10G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磁盘：20G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CPU：10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内存：15G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磁盘：30G</w:t>
            </w:r>
          </w:p>
        </w:tc>
      </w:tr>
    </w:tbl>
    <w:p w:rsidR="00693BA6" w:rsidRPr="00FF1E1F" w:rsidRDefault="008E0BE8">
      <w:pPr>
        <w:pStyle w:val="2"/>
      </w:pPr>
      <w:bookmarkStart w:id="16" w:name="_Toc86757376"/>
      <w:r w:rsidRPr="00FF1E1F">
        <w:rPr>
          <w:rFonts w:asciiTheme="majorEastAsia" w:hAnsiTheme="majorEastAsia" w:hint="eastAsia"/>
        </w:rPr>
        <w:lastRenderedPageBreak/>
        <w:t>2.3</w:t>
      </w:r>
      <w:r w:rsidRPr="00FF1E1F">
        <w:rPr>
          <w:rFonts w:hint="eastAsia"/>
        </w:rPr>
        <w:t>系统总体结构设计</w:t>
      </w:r>
      <w:bookmarkEnd w:id="16"/>
    </w:p>
    <w:p w:rsidR="00693BA6" w:rsidRPr="00FF1E1F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7" w:name="_Toc86757377"/>
      <w:r w:rsidRPr="00FF1E1F">
        <w:rPr>
          <w:rFonts w:asciiTheme="majorEastAsia" w:eastAsiaTheme="majorEastAsia" w:hAnsiTheme="majorEastAsia" w:hint="eastAsia"/>
          <w:sz w:val="30"/>
          <w:szCs w:val="30"/>
        </w:rPr>
        <w:t>2.3.1 系统结构说明</w:t>
      </w:r>
      <w:bookmarkEnd w:id="17"/>
    </w:p>
    <w:p w:rsidR="00693BA6" w:rsidRDefault="008E0BE8" w:rsidP="00D249C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在线识别系统服务系统主要分为：分布式转发服务、能力接口服务、会话缓存服务、识别引擎服务四个子系统。</w:t>
      </w:r>
    </w:p>
    <w:p w:rsidR="00693BA6" w:rsidRDefault="008E0BE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分布式转发服务：对外提供调用端口和url，转发客户端请求到不同的能力接口；</w:t>
      </w:r>
    </w:p>
    <w:p w:rsidR="00693BA6" w:rsidRDefault="008E0BE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能力接口服务：接收nginx转发请求，校验数据有效性及封装成识别服务需要的数据格式；</w:t>
      </w:r>
    </w:p>
    <w:p w:rsidR="00693BA6" w:rsidRDefault="008E0BE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会话缓存服务：redis缓存能力接口发送过来的会话信息及识别服务存放的服务信息；</w:t>
      </w:r>
    </w:p>
    <w:p w:rsidR="00693BA6" w:rsidRDefault="008E0BE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识别服务：实现语音转文字功能。</w:t>
      </w:r>
    </w:p>
    <w:p w:rsidR="00693BA6" w:rsidRDefault="008E0BE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系统总体流程图如下所示：</w:t>
      </w:r>
    </w:p>
    <w:p w:rsidR="00693BA6" w:rsidRDefault="006A0EB0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object w:dxaOrig="11304" w:dyaOrig="8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45pt;height:294.45pt" o:ole="">
            <v:imagedata r:id="rId13" o:title=""/>
          </v:shape>
          <o:OLEObject Type="Embed" ProgID="Visio.Drawing.15" ShapeID="_x0000_i1025" DrawAspect="Content" ObjectID="_1697460750" r:id="rId14"/>
        </w:object>
      </w:r>
    </w:p>
    <w:p w:rsidR="00693BA6" w:rsidRPr="00483DAD" w:rsidRDefault="008E0BE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18" w:name="_Toc75264334"/>
      <w:bookmarkStart w:id="19" w:name="_Toc86757378"/>
      <w:r w:rsidRPr="00483DAD">
        <w:rPr>
          <w:rFonts w:asciiTheme="majorEastAsia" w:eastAsiaTheme="majorEastAsia" w:hAnsiTheme="majorEastAsia" w:hint="eastAsia"/>
          <w:sz w:val="30"/>
          <w:szCs w:val="30"/>
        </w:rPr>
        <w:t>2.3.2系统总体时序流程</w:t>
      </w:r>
      <w:bookmarkEnd w:id="18"/>
      <w:bookmarkEnd w:id="19"/>
    </w:p>
    <w:p w:rsidR="00693BA6" w:rsidRPr="007E2D43" w:rsidRDefault="00455187" w:rsidP="007E2D4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8E0BE8" w:rsidRPr="007E2D43">
        <w:rPr>
          <w:rFonts w:asciiTheme="minorEastAsia" w:eastAsiaTheme="minorEastAsia" w:hAnsiTheme="minorEastAsia" w:hint="eastAsia"/>
          <w:sz w:val="24"/>
          <w:szCs w:val="24"/>
        </w:rPr>
        <w:t>能力接口、redis和识别服务构建生产者-消费者模式，降低了能力接口和识别服务耦合度，极大的提高了识别服务的横向扩展能力。</w:t>
      </w:r>
    </w:p>
    <w:p w:rsidR="00693BA6" w:rsidRPr="007E2D43" w:rsidRDefault="008E0BE8" w:rsidP="007E2D4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E2D43">
        <w:rPr>
          <w:rFonts w:asciiTheme="minorEastAsia" w:eastAsiaTheme="minorEastAsia" w:hAnsiTheme="minorEastAsia" w:hint="eastAsia"/>
          <w:sz w:val="24"/>
        </w:rPr>
        <w:t>系统总体时序流程如下所示：</w:t>
      </w:r>
    </w:p>
    <w:p w:rsidR="00693BA6" w:rsidRDefault="00693BA6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693BA6">
        <w:rPr>
          <w:rFonts w:ascii="微软雅黑" w:eastAsia="微软雅黑" w:hAnsi="微软雅黑"/>
          <w:sz w:val="22"/>
          <w:szCs w:val="22"/>
        </w:rPr>
        <w:object w:dxaOrig="9422" w:dyaOrig="18441">
          <v:shape id="_x0000_i1026" type="#_x0000_t75" style="width:471.25pt;height:922.15pt" o:ole="">
            <v:imagedata r:id="rId15" o:title=""/>
          </v:shape>
          <o:OLEObject Type="Embed" ProgID="Visio.Drawing.11" ShapeID="_x0000_i1026" DrawAspect="Content" ObjectID="_1697460751" r:id="rId16"/>
        </w:object>
      </w:r>
      <w:r w:rsidR="008B7887">
        <w:rPr>
          <w:rFonts w:ascii="微软雅黑" w:eastAsia="微软雅黑" w:hAnsi="微软雅黑" w:hint="eastAsia"/>
          <w:sz w:val="22"/>
          <w:szCs w:val="22"/>
        </w:rPr>
        <w:t xml:space="preserve">    </w:t>
      </w:r>
      <w:r w:rsidR="008E0BE8" w:rsidRPr="00294803">
        <w:rPr>
          <w:rFonts w:asciiTheme="minorEastAsia" w:eastAsiaTheme="minorEastAsia" w:hAnsiTheme="minorEastAsia" w:hint="eastAsia"/>
          <w:sz w:val="24"/>
        </w:rPr>
        <w:t>从上面时序图上看出，能力接口将新的会话信息存放在redis</w:t>
      </w:r>
      <w:r w:rsidR="007806B9">
        <w:rPr>
          <w:rFonts w:asciiTheme="minorEastAsia" w:eastAsiaTheme="minorEastAsia" w:hAnsiTheme="minorEastAsia" w:hint="eastAsia"/>
          <w:sz w:val="24"/>
        </w:rPr>
        <w:t>，空闲</w:t>
      </w:r>
      <w:r w:rsidR="008E0BE8" w:rsidRPr="00294803">
        <w:rPr>
          <w:rFonts w:asciiTheme="minorEastAsia" w:eastAsiaTheme="minorEastAsia" w:hAnsiTheme="minorEastAsia" w:hint="eastAsia"/>
          <w:sz w:val="24"/>
        </w:rPr>
        <w:t>的识别服务获取会话信息后，将本身信息写入redis，能力接口根据会话Id从redis中读取识别服务信息，之后能力接口和识别服务才建立一对一的连接。该设计方式，使识别服务的扩容更加便利。</w:t>
      </w: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="微软雅黑" w:eastAsia="微软雅黑" w:hAnsi="微软雅黑"/>
          <w:sz w:val="22"/>
          <w:szCs w:val="22"/>
        </w:rPr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0" w:name="_Toc86757379"/>
      <w:r>
        <w:rPr>
          <w:rFonts w:hint="eastAsia"/>
        </w:rPr>
        <w:lastRenderedPageBreak/>
        <w:t>3.</w:t>
      </w:r>
      <w:r w:rsidR="00A44F2D">
        <w:rPr>
          <w:rFonts w:hint="eastAsia"/>
        </w:rPr>
        <w:t>识别服务</w:t>
      </w:r>
      <w:r>
        <w:rPr>
          <w:rFonts w:hint="eastAsia"/>
        </w:rPr>
        <w:t>模块设计</w:t>
      </w:r>
      <w:bookmarkEnd w:id="20"/>
    </w:p>
    <w:p w:rsidR="00693BA6" w:rsidRDefault="00C25243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F9133F" w:rsidRDefault="00B31DD9" w:rsidP="00F9133F">
      <w:pPr>
        <w:rPr>
          <w:rFonts w:asciiTheme="minorEastAsia" w:eastAsiaTheme="minorEastAsia" w:hAnsiTheme="minorEastAsia"/>
          <w:sz w:val="28"/>
          <w:szCs w:val="28"/>
        </w:rPr>
      </w:pPr>
      <w:bookmarkStart w:id="21" w:name="_Toc82593951"/>
      <w:bookmarkStart w:id="22" w:name="_Toc131913822"/>
      <w:r>
        <w:rPr>
          <w:rFonts w:asciiTheme="minorEastAsia" w:eastAsiaTheme="minorEastAsia" w:hAnsiTheme="minorEastAsia" w:hint="eastAsia"/>
          <w:sz w:val="28"/>
          <w:szCs w:val="28"/>
        </w:rPr>
        <w:t>识别服务包含接收数据模块、解析及封装数据模块和流程控制模块。</w:t>
      </w:r>
    </w:p>
    <w:p w:rsidR="007F193F" w:rsidRDefault="00791B61" w:rsidP="00F9133F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="004719D4">
        <w:rPr>
          <w:rFonts w:asciiTheme="minorEastAsia" w:eastAsiaTheme="minorEastAsia" w:hAnsiTheme="minorEastAsia" w:hint="eastAsia"/>
          <w:sz w:val="28"/>
          <w:szCs w:val="28"/>
        </w:rPr>
        <w:t>模块间关系</w:t>
      </w:r>
      <w:r w:rsidR="007F193F">
        <w:rPr>
          <w:rFonts w:asciiTheme="minorEastAsia" w:eastAsiaTheme="minorEastAsia" w:hAnsiTheme="minorEastAsia" w:hint="eastAsia"/>
          <w:sz w:val="28"/>
          <w:szCs w:val="28"/>
        </w:rPr>
        <w:t>如下：</w:t>
      </w:r>
    </w:p>
    <w:p w:rsidR="007F193F" w:rsidRPr="00791B61" w:rsidRDefault="00A6064F" w:rsidP="003D7B7C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5950F3">
        <w:rPr>
          <w:rFonts w:asciiTheme="minorEastAsia" w:eastAsiaTheme="minorEastAsia" w:hAnsiTheme="minorEastAsia"/>
          <w:sz w:val="28"/>
          <w:szCs w:val="28"/>
        </w:rPr>
        <w:object w:dxaOrig="14388" w:dyaOrig="3457">
          <v:shape id="_x0000_i1027" type="#_x0000_t75" style="width:442.6pt;height:106.6pt" o:ole="">
            <v:imagedata r:id="rId17" o:title=""/>
          </v:shape>
          <o:OLEObject Type="Embed" ProgID="Visio.Drawing.15" ShapeID="_x0000_i1027" DrawAspect="Content" ObjectID="_1697460752" r:id="rId18"/>
        </w:object>
      </w:r>
    </w:p>
    <w:p w:rsidR="00F9133F" w:rsidRPr="00F9133F" w:rsidRDefault="00F9133F" w:rsidP="00F9133F"/>
    <w:p w:rsidR="00693BA6" w:rsidRPr="00F60622" w:rsidRDefault="008E0BE8">
      <w:pPr>
        <w:pStyle w:val="2"/>
      </w:pPr>
      <w:bookmarkStart w:id="23" w:name="_Toc86757380"/>
      <w:r w:rsidRPr="00F60622">
        <w:rPr>
          <w:rFonts w:hint="eastAsia"/>
        </w:rPr>
        <w:t xml:space="preserve">3.1 </w:t>
      </w:r>
      <w:r w:rsidR="0017494F" w:rsidRPr="00F60622">
        <w:rPr>
          <w:rFonts w:hint="eastAsia"/>
        </w:rPr>
        <w:t>数据</w:t>
      </w:r>
      <w:r w:rsidR="00834061" w:rsidRPr="00F60622">
        <w:rPr>
          <w:rFonts w:hint="eastAsia"/>
        </w:rPr>
        <w:t>接收及发送</w:t>
      </w:r>
      <w:r w:rsidRPr="00F60622">
        <w:rPr>
          <w:rFonts w:hint="eastAsia"/>
        </w:rPr>
        <w:t>模块</w:t>
      </w:r>
      <w:bookmarkEnd w:id="23"/>
      <w:r w:rsidRPr="00F60622">
        <w:t xml:space="preserve"> </w:t>
      </w:r>
    </w:p>
    <w:p w:rsidR="009E1614" w:rsidRDefault="008E0BE8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E1614">
        <w:rPr>
          <w:rFonts w:asciiTheme="minorEastAsia" w:eastAsiaTheme="minorEastAsia" w:hAnsiTheme="minorEastAsia" w:hint="eastAsia"/>
          <w:sz w:val="24"/>
          <w:szCs w:val="24"/>
        </w:rPr>
        <w:t>识别服务和tomcat之间通过socket通信，数据接收及发送模块负责接收tomcat发送过来的请求数据并将处理后的数据返回给tomcat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9E1614" w:rsidRDefault="009E161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处理流程如下：</w:t>
      </w:r>
    </w:p>
    <w:p w:rsidR="00693BA6" w:rsidRDefault="009E161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</w:t>
      </w:r>
      <w:r w:rsidR="00E5356A" w:rsidRPr="005950F3">
        <w:rPr>
          <w:rFonts w:asciiTheme="minorEastAsia" w:eastAsiaTheme="minorEastAsia" w:hAnsiTheme="minorEastAsia"/>
          <w:sz w:val="24"/>
          <w:szCs w:val="24"/>
        </w:rPr>
        <w:object w:dxaOrig="11112" w:dyaOrig="5196">
          <v:shape id="_x0000_i1028" type="#_x0000_t75" style="width:390pt;height:182.3pt" o:ole="">
            <v:imagedata r:id="rId19" o:title=""/>
          </v:shape>
          <o:OLEObject Type="Embed" ProgID="Visio.Drawing.15" ShapeID="_x0000_i1028" DrawAspect="Content" ObjectID="_1697460753" r:id="rId20"/>
        </w:object>
      </w:r>
    </w:p>
    <w:p w:rsidR="00BA7D74" w:rsidRPr="00CF53DF" w:rsidRDefault="00BA7D74" w:rsidP="00BA7D74">
      <w:pPr>
        <w:rPr>
          <w:rFonts w:cs="Times New Roman"/>
          <w:b/>
        </w:rPr>
      </w:pPr>
      <w:r>
        <w:rPr>
          <w:rFonts w:hint="eastAsia"/>
          <w:b/>
        </w:rPr>
        <w:t>相关</w:t>
      </w:r>
      <w:r w:rsidRPr="00CF53DF">
        <w:rPr>
          <w:rFonts w:cs="Times New Roman" w:hint="eastAsia"/>
          <w:b/>
        </w:rPr>
        <w:t>函数</w:t>
      </w:r>
      <w:r>
        <w:rPr>
          <w:rFonts w:hint="eastAsia"/>
          <w:b/>
        </w:rPr>
        <w:t>介绍</w:t>
      </w:r>
      <w:r w:rsidRPr="00CF53DF">
        <w:rPr>
          <w:rFonts w:cs="Times New Roman" w:hint="eastAsia"/>
          <w:b/>
        </w:rPr>
        <w:t>：</w:t>
      </w:r>
    </w:p>
    <w:p w:rsidR="00BA7D74" w:rsidRDefault="00BA7D74" w:rsidP="00BA7D74">
      <w:pPr>
        <w:widowControl w:val="0"/>
        <w:autoSpaceDE w:val="0"/>
        <w:autoSpaceDN w:val="0"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b/>
          <w:bCs/>
          <w:color w:val="7F0055"/>
        </w:rPr>
        <w:t>void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</w:rPr>
        <w:t>CallBackFunc_Server</w:t>
      </w:r>
      <w:r>
        <w:rPr>
          <w:rFonts w:ascii="Consolas" w:eastAsia="宋体" w:hAnsi="Consolas" w:cs="Consolas"/>
          <w:color w:val="000000"/>
        </w:rPr>
        <w:t>(</w:t>
      </w:r>
      <w:r w:rsidRPr="00171CD3">
        <w:rPr>
          <w:rFonts w:ascii="Consolas" w:eastAsia="宋体" w:hAnsi="Consolas" w:cs="Consolas"/>
          <w:color w:val="000000"/>
        </w:rPr>
        <w:t>std::string</w:t>
      </w:r>
      <w:r>
        <w:rPr>
          <w:rFonts w:ascii="Consolas" w:eastAsia="宋体" w:hAnsi="Consolas" w:cs="Consolas"/>
          <w:color w:val="000000"/>
        </w:rPr>
        <w:t xml:space="preserve">       &amp;out_action, </w:t>
      </w:r>
      <w:r w:rsidRPr="00171CD3">
        <w:rPr>
          <w:rFonts w:ascii="Consolas" w:eastAsia="宋体" w:hAnsi="Consolas" w:cs="Consolas"/>
          <w:color w:val="000000"/>
        </w:rPr>
        <w:t>std::string</w:t>
      </w:r>
      <w:r>
        <w:rPr>
          <w:rFonts w:ascii="Consolas" w:eastAsia="宋体" w:hAnsi="Consolas" w:cs="Consolas"/>
          <w:color w:val="000000"/>
        </w:rPr>
        <w:t xml:space="preserve">       &amp;out_msg, </w:t>
      </w:r>
      <w:r>
        <w:rPr>
          <w:rFonts w:ascii="Consolas" w:eastAsia="宋体" w:hAnsi="Consolas" w:cs="Consolas"/>
          <w:b/>
          <w:bCs/>
          <w:color w:val="7F0055"/>
        </w:rPr>
        <w:t>const</w:t>
      </w:r>
      <w:r>
        <w:rPr>
          <w:rFonts w:ascii="Consolas" w:eastAsia="宋体" w:hAnsi="Consolas" w:cs="Consolas"/>
          <w:color w:val="000000"/>
        </w:rPr>
        <w:t xml:space="preserve"> </w:t>
      </w:r>
      <w:r w:rsidRPr="00171CD3">
        <w:rPr>
          <w:rFonts w:ascii="Consolas" w:eastAsia="宋体" w:hAnsi="Consolas" w:cs="Consolas"/>
          <w:color w:val="000000"/>
        </w:rPr>
        <w:t xml:space="preserve">std::string </w:t>
      </w:r>
      <w:r>
        <w:rPr>
          <w:rFonts w:ascii="Consolas" w:eastAsia="宋体" w:hAnsi="Consolas" w:cs="Consolas"/>
          <w:color w:val="000000"/>
        </w:rPr>
        <w:t xml:space="preserve">&amp;_in_action, </w:t>
      </w:r>
      <w:r>
        <w:rPr>
          <w:rFonts w:ascii="Consolas" w:eastAsia="宋体" w:hAnsi="Consolas" w:cs="Consolas"/>
          <w:b/>
          <w:bCs/>
          <w:color w:val="7F0055"/>
        </w:rPr>
        <w:t>const</w:t>
      </w:r>
      <w:r>
        <w:rPr>
          <w:rFonts w:ascii="Consolas" w:eastAsia="宋体" w:hAnsi="Consolas" w:cs="Consolas"/>
          <w:color w:val="000000"/>
        </w:rPr>
        <w:t xml:space="preserve"> </w:t>
      </w:r>
      <w:r w:rsidRPr="00171CD3">
        <w:rPr>
          <w:rFonts w:ascii="Consolas" w:eastAsia="宋体" w:hAnsi="Consolas" w:cs="Consolas"/>
          <w:color w:val="000000"/>
        </w:rPr>
        <w:t>std::string</w:t>
      </w:r>
      <w:r>
        <w:rPr>
          <w:rFonts w:ascii="Consolas" w:eastAsia="宋体" w:hAnsi="Consolas" w:cs="Consolas"/>
          <w:color w:val="000000"/>
        </w:rPr>
        <w:t xml:space="preserve"> &amp;_in_msg)</w:t>
      </w:r>
    </w:p>
    <w:p w:rsidR="00BA7D74" w:rsidRPr="00CF789A" w:rsidRDefault="00BA7D74" w:rsidP="00BA7D74">
      <w:pPr>
        <w:widowControl w:val="0"/>
        <w:autoSpaceDE w:val="0"/>
        <w:autoSpaceDN w:val="0"/>
        <w:spacing w:after="0"/>
        <w:rPr>
          <w:rFonts w:ascii="宋体" w:eastAsia="宋体" w:hAnsi="宋体" w:cs="Times New Roman"/>
          <w:sz w:val="24"/>
          <w:szCs w:val="24"/>
        </w:rPr>
      </w:pPr>
    </w:p>
    <w:p w:rsidR="00BA7D74" w:rsidRPr="00CF789A" w:rsidRDefault="00BA7D74" w:rsidP="00BA7D74">
      <w:pPr>
        <w:rPr>
          <w:rFonts w:ascii="宋体" w:eastAsia="宋体" w:hAnsi="宋体" w:cs="Times New Roman"/>
          <w:sz w:val="24"/>
          <w:szCs w:val="24"/>
        </w:rPr>
      </w:pPr>
      <w:r w:rsidRPr="00CF789A">
        <w:rPr>
          <w:rFonts w:ascii="宋体" w:eastAsia="宋体" w:hAnsi="宋体" w:cs="Times New Roman" w:hint="eastAsia"/>
          <w:sz w:val="24"/>
          <w:szCs w:val="24"/>
        </w:rPr>
        <w:t>函数功能：该函数主要接收能力接口端发送的请求数据，并将识别后的数据返回给能力接口。</w:t>
      </w:r>
    </w:p>
    <w:p w:rsidR="00BA7D74" w:rsidRPr="00BA7D74" w:rsidRDefault="00BA7D7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E35254" w:rsidRPr="00F60622" w:rsidRDefault="00684027" w:rsidP="00E35254">
      <w:pPr>
        <w:pStyle w:val="2"/>
      </w:pPr>
      <w:bookmarkStart w:id="24" w:name="_Toc86757381"/>
      <w:r w:rsidRPr="00F60622">
        <w:rPr>
          <w:rFonts w:hint="eastAsia"/>
        </w:rPr>
        <w:t xml:space="preserve">3.2 </w:t>
      </w:r>
      <w:r w:rsidRPr="00F60622">
        <w:rPr>
          <w:rFonts w:hint="eastAsia"/>
        </w:rPr>
        <w:t>数据解析及封装模块</w:t>
      </w:r>
      <w:bookmarkEnd w:id="24"/>
      <w:r w:rsidRPr="00F60622">
        <w:t xml:space="preserve"> </w:t>
      </w:r>
    </w:p>
    <w:p w:rsidR="00E11C62" w:rsidRDefault="00E11C62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F3484F">
        <w:rPr>
          <w:rFonts w:asciiTheme="minorEastAsia" w:eastAsiaTheme="minorEastAsia" w:hAnsiTheme="minorEastAsia" w:hint="eastAsia"/>
          <w:sz w:val="24"/>
          <w:szCs w:val="24"/>
        </w:rPr>
        <w:t>识别服务需要将接收到的请求数据进行解析处理，tomcat发送到识别服务端是数据形式为json字符串（详见数据设计），</w:t>
      </w:r>
      <w:r w:rsidR="009D3ABF">
        <w:rPr>
          <w:rFonts w:asciiTheme="minorEastAsia" w:eastAsiaTheme="minorEastAsia" w:hAnsiTheme="minorEastAsia" w:hint="eastAsia"/>
          <w:sz w:val="24"/>
          <w:szCs w:val="24"/>
        </w:rPr>
        <w:t>识别服务将json字符串解析为本地方便使用的结构体形式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684027" w:rsidRDefault="00E11C62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识别服务返回数据到tomcat需要按照设计的格式进行返回，需要使用数据的封装模块，将返回数据进行整理封装，然后通过socket方式返回到tomcat端。 </w:t>
      </w:r>
    </w:p>
    <w:p w:rsidR="003E0C58" w:rsidRDefault="003E0C58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相关函数介绍：</w:t>
      </w:r>
    </w:p>
    <w:p w:rsidR="003E0C58" w:rsidRDefault="003E0C58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3E0C58">
        <w:rPr>
          <w:rFonts w:ascii="Consolas" w:eastAsia="宋体" w:hAnsi="Consolas" w:cs="Consolas"/>
          <w:b/>
          <w:bCs/>
          <w:color w:val="7F0055"/>
        </w:rPr>
        <w:t>bool</w:t>
      </w:r>
      <w:r w:rsidRPr="003E0C58">
        <w:rPr>
          <w:rFonts w:ascii="Consolas" w:eastAsia="宋体" w:hAnsi="Consolas" w:cs="Consolas"/>
          <w:color w:val="000000"/>
        </w:rPr>
        <w:t xml:space="preserve"> </w:t>
      </w:r>
      <w:r w:rsidRPr="00E12EC3">
        <w:rPr>
          <w:rFonts w:ascii="Consolas" w:eastAsia="宋体" w:hAnsi="Consolas" w:cs="Consolas"/>
          <w:b/>
          <w:bCs/>
          <w:color w:val="000000"/>
        </w:rPr>
        <w:t>deserialize</w:t>
      </w:r>
      <w:r w:rsidRPr="003E0C58">
        <w:rPr>
          <w:rFonts w:ascii="Consolas" w:eastAsia="宋体" w:hAnsi="Consolas" w:cs="Consolas"/>
          <w:color w:val="000000"/>
        </w:rPr>
        <w:t>(</w:t>
      </w:r>
      <w:r w:rsidRPr="003E0C58">
        <w:rPr>
          <w:rFonts w:ascii="Consolas" w:eastAsia="宋体" w:hAnsi="Consolas" w:cs="Consolas"/>
          <w:color w:val="005032"/>
        </w:rPr>
        <w:t>redis_param</w:t>
      </w:r>
      <w:r w:rsidRPr="003E0C58">
        <w:rPr>
          <w:rFonts w:ascii="Consolas" w:eastAsia="宋体" w:hAnsi="Consolas" w:cs="Consolas"/>
          <w:color w:val="000000"/>
        </w:rPr>
        <w:t xml:space="preserve">* item, </w:t>
      </w:r>
      <w:r w:rsidRPr="003E0C58">
        <w:rPr>
          <w:rFonts w:ascii="Consolas" w:eastAsia="宋体" w:hAnsi="Consolas" w:cs="Consolas"/>
          <w:b/>
          <w:bCs/>
          <w:color w:val="7F0055"/>
        </w:rPr>
        <w:t>const</w:t>
      </w:r>
      <w:r w:rsidRPr="003E0C58">
        <w:rPr>
          <w:rFonts w:ascii="Consolas" w:eastAsia="宋体" w:hAnsi="Consolas" w:cs="Consolas"/>
          <w:color w:val="000000"/>
        </w:rPr>
        <w:t xml:space="preserve"> </w:t>
      </w:r>
      <w:r w:rsidRPr="003E0C58">
        <w:rPr>
          <w:rFonts w:ascii="Consolas" w:eastAsia="宋体" w:hAnsi="Consolas" w:cs="Consolas"/>
          <w:b/>
          <w:bCs/>
          <w:color w:val="7F0055"/>
        </w:rPr>
        <w:t>char</w:t>
      </w:r>
      <w:r w:rsidRPr="003E0C58">
        <w:rPr>
          <w:rFonts w:ascii="Consolas" w:eastAsia="宋体" w:hAnsi="Consolas" w:cs="Consolas"/>
          <w:color w:val="000000"/>
        </w:rPr>
        <w:t xml:space="preserve">* buffer, </w:t>
      </w:r>
      <w:r w:rsidRPr="00E12EC3">
        <w:rPr>
          <w:rFonts w:ascii="Consolas" w:eastAsia="宋体" w:hAnsi="Consolas" w:cs="Consolas"/>
          <w:color w:val="000000"/>
        </w:rPr>
        <w:t>size_t</w:t>
      </w:r>
      <w:r w:rsidRPr="00626486">
        <w:rPr>
          <w:rFonts w:ascii="Consolas" w:eastAsia="宋体" w:hAnsi="Consolas" w:cs="Consolas"/>
          <w:color w:val="000000"/>
        </w:rPr>
        <w:t xml:space="preserve"> size)</w:t>
      </w:r>
    </w:p>
    <w:p w:rsidR="00F15762" w:rsidRPr="00F15762" w:rsidRDefault="00F15762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函数功能：解析接收到的数据为服务方便使用的结构形式。</w:t>
      </w:r>
    </w:p>
    <w:p w:rsidR="00626486" w:rsidRDefault="00626486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E12EC3">
        <w:rPr>
          <w:rFonts w:ascii="Consolas" w:eastAsia="宋体" w:hAnsi="Consolas" w:cs="Consolas"/>
          <w:color w:val="000000"/>
        </w:rPr>
        <w:t>std::string</w:t>
      </w:r>
      <w:r w:rsidRPr="00626486">
        <w:rPr>
          <w:rFonts w:ascii="Consolas" w:eastAsia="宋体" w:hAnsi="Consolas" w:cs="Consolas"/>
          <w:color w:val="000000"/>
        </w:rPr>
        <w:t xml:space="preserve"> </w:t>
      </w:r>
      <w:r w:rsidRPr="00626486">
        <w:rPr>
          <w:rFonts w:ascii="Consolas" w:eastAsia="宋体" w:hAnsi="Consolas" w:cs="Consolas"/>
          <w:b/>
          <w:bCs/>
          <w:color w:val="000000"/>
        </w:rPr>
        <w:t>getXmlStr</w:t>
      </w:r>
      <w:r w:rsidRPr="00626486">
        <w:rPr>
          <w:rFonts w:ascii="Consolas" w:eastAsia="宋体" w:hAnsi="Consolas" w:cs="Consolas"/>
          <w:color w:val="000000"/>
        </w:rPr>
        <w:t>(</w:t>
      </w:r>
      <w:r w:rsidRPr="00626486">
        <w:rPr>
          <w:rFonts w:ascii="Consolas" w:eastAsia="宋体" w:hAnsi="Consolas" w:cs="Consolas"/>
          <w:color w:val="005032"/>
        </w:rPr>
        <w:t>ACand</w:t>
      </w:r>
      <w:r w:rsidRPr="00626486">
        <w:rPr>
          <w:rFonts w:ascii="Consolas" w:eastAsia="宋体" w:hAnsi="Consolas" w:cs="Consolas"/>
          <w:color w:val="000000"/>
        </w:rPr>
        <w:t xml:space="preserve">* cand, </w:t>
      </w:r>
      <w:r w:rsidRPr="00626486">
        <w:rPr>
          <w:rFonts w:ascii="Consolas" w:eastAsia="宋体" w:hAnsi="Consolas" w:cs="Consolas"/>
          <w:color w:val="005032"/>
        </w:rPr>
        <w:t>asr_resp_t</w:t>
      </w:r>
      <w:r w:rsidRPr="00626486">
        <w:rPr>
          <w:rFonts w:ascii="Consolas" w:eastAsia="宋体" w:hAnsi="Consolas" w:cs="Consolas"/>
          <w:color w:val="000000"/>
        </w:rPr>
        <w:t xml:space="preserve"> res_data, 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selectNum, </w:t>
      </w:r>
      <w:r w:rsidRPr="00626486">
        <w:rPr>
          <w:rFonts w:ascii="Consolas" w:eastAsia="宋体" w:hAnsi="Consolas" w:cs="Consolas"/>
          <w:b/>
          <w:bCs/>
          <w:color w:val="7F0055"/>
        </w:rPr>
        <w:t>char</w:t>
      </w:r>
      <w:r w:rsidRPr="00626486">
        <w:rPr>
          <w:rFonts w:ascii="Consolas" w:eastAsia="宋体" w:hAnsi="Consolas" w:cs="Consolas"/>
          <w:color w:val="000000"/>
        </w:rPr>
        <w:t xml:space="preserve">* encoding, 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realTimeContent,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soundType)</w:t>
      </w:r>
    </w:p>
    <w:p w:rsidR="005670C9" w:rsidRPr="003E0C58" w:rsidRDefault="005670C9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</w:rPr>
        <w:t>函数功能：封装返回的识别数据。</w:t>
      </w:r>
    </w:p>
    <w:p w:rsidR="00693BA6" w:rsidRPr="00906E4E" w:rsidRDefault="00684027" w:rsidP="00B016C8">
      <w:pPr>
        <w:pStyle w:val="2"/>
      </w:pPr>
      <w:bookmarkStart w:id="25" w:name="_Toc86757382"/>
      <w:r w:rsidRPr="00906E4E">
        <w:rPr>
          <w:rFonts w:hint="eastAsia"/>
        </w:rPr>
        <w:t>3.</w:t>
      </w:r>
      <w:r w:rsidR="008E4C3D" w:rsidRPr="00906E4E">
        <w:rPr>
          <w:rFonts w:hint="eastAsia"/>
        </w:rPr>
        <w:t>3</w:t>
      </w:r>
      <w:r w:rsidRPr="00906E4E">
        <w:rPr>
          <w:rFonts w:hint="eastAsia"/>
        </w:rPr>
        <w:t xml:space="preserve"> </w:t>
      </w:r>
      <w:r w:rsidRPr="00906E4E">
        <w:rPr>
          <w:rFonts w:hint="eastAsia"/>
        </w:rPr>
        <w:t>会话流程处理模块</w:t>
      </w:r>
      <w:bookmarkEnd w:id="25"/>
      <w:r w:rsidRPr="00906E4E">
        <w:t xml:space="preserve"> </w:t>
      </w:r>
    </w:p>
    <w:p w:rsidR="008B4AA9" w:rsidRDefault="008E0B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90101">
        <w:rPr>
          <w:rFonts w:asciiTheme="minorEastAsia" w:eastAsiaTheme="minorEastAsia" w:hAnsiTheme="minorEastAsia" w:hint="eastAsia"/>
          <w:sz w:val="24"/>
          <w:szCs w:val="24"/>
        </w:rPr>
        <w:t>会话</w:t>
      </w:r>
      <w:r w:rsidR="001D146B">
        <w:rPr>
          <w:rFonts w:asciiTheme="minorEastAsia" w:eastAsiaTheme="minorEastAsia" w:hAnsiTheme="minorEastAsia" w:hint="eastAsia"/>
          <w:sz w:val="24"/>
          <w:szCs w:val="24"/>
        </w:rPr>
        <w:t>流程</w:t>
      </w:r>
      <w:r w:rsidR="00E95F8A">
        <w:rPr>
          <w:rFonts w:asciiTheme="minorEastAsia" w:eastAsiaTheme="minorEastAsia" w:hAnsiTheme="minorEastAsia" w:hint="eastAsia"/>
          <w:sz w:val="24"/>
          <w:szCs w:val="24"/>
        </w:rPr>
        <w:t>处理是识别服务的核心模块，</w:t>
      </w:r>
      <w:r w:rsidR="00BD0E3A">
        <w:rPr>
          <w:rFonts w:asciiTheme="minorEastAsia" w:eastAsiaTheme="minorEastAsia" w:hAnsiTheme="minorEastAsia" w:hint="eastAsia"/>
          <w:sz w:val="24"/>
          <w:szCs w:val="24"/>
        </w:rPr>
        <w:t>负责</w:t>
      </w:r>
      <w:r w:rsidR="0071690D">
        <w:rPr>
          <w:rFonts w:asciiTheme="minorEastAsia" w:eastAsiaTheme="minorEastAsia" w:hAnsiTheme="minorEastAsia" w:hint="eastAsia"/>
          <w:sz w:val="24"/>
          <w:szCs w:val="24"/>
        </w:rPr>
        <w:t>从会话开始到结束的整个流程控制；</w:t>
      </w:r>
    </w:p>
    <w:p w:rsidR="00693BA6" w:rsidRDefault="008B4AA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会话开始从redis中获取会话信息，</w:t>
      </w:r>
      <w:r w:rsidR="00D03FB2">
        <w:rPr>
          <w:rFonts w:asciiTheme="minorEastAsia" w:eastAsiaTheme="minorEastAsia" w:hAnsiTheme="minorEastAsia" w:hint="eastAsia"/>
          <w:sz w:val="24"/>
          <w:szCs w:val="24"/>
        </w:rPr>
        <w:t>将当前服务的信息存入redis；tomcat获取到服务信息后，通过socket方式将语音流数据发送到识别服务，识别服务调用引擎接口对语音进行识别处理，语音发送结束后，返回识别结果信息，结束会话。</w:t>
      </w:r>
    </w:p>
    <w:p w:rsidR="00693BA6" w:rsidRDefault="00277A6C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会话控制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流程图如下：</w:t>
      </w:r>
    </w:p>
    <w:p w:rsidR="005359C0" w:rsidRDefault="00812CCD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D968A4">
        <w:rPr>
          <w:rFonts w:asciiTheme="minorEastAsia" w:eastAsiaTheme="minorEastAsia" w:hAnsiTheme="minorEastAsia"/>
          <w:sz w:val="24"/>
          <w:szCs w:val="24"/>
        </w:rPr>
        <w:object w:dxaOrig="11748" w:dyaOrig="9204">
          <v:shape id="_x0000_i1029" type="#_x0000_t75" style="width:417.25pt;height:327.25pt" o:ole="">
            <v:imagedata r:id="rId21" o:title=""/>
          </v:shape>
          <o:OLEObject Type="Embed" ProgID="Visio.Drawing.15" ShapeID="_x0000_i1029" DrawAspect="Content" ObjectID="_1697460754" r:id="rId22"/>
        </w:object>
      </w:r>
    </w:p>
    <w:p w:rsidR="0092445D" w:rsidRDefault="0092445D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相关函数介绍：</w:t>
      </w:r>
    </w:p>
    <w:p w:rsidR="0092445D" w:rsidRPr="0092445D" w:rsidRDefault="0092445D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/>
          <w:color w:val="000000"/>
        </w:rPr>
        <w:t>static void *DecodeProcThread(void *parameter)</w:t>
      </w:r>
    </w:p>
    <w:p w:rsidR="0092445D" w:rsidRPr="0092445D" w:rsidRDefault="0092445D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 w:hint="eastAsia"/>
          <w:color w:val="000000"/>
        </w:rPr>
        <w:t>函数功能：该函数主要实现数据处理工程的逻辑控制功能；</w:t>
      </w:r>
    </w:p>
    <w:p w:rsidR="0092445D" w:rsidRPr="0092445D" w:rsidRDefault="0092445D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5359C0" w:rsidRDefault="00295388" w:rsidP="005359C0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6" w:name="_Toc86757383"/>
      <w:r>
        <w:rPr>
          <w:rFonts w:hint="eastAsia"/>
        </w:rPr>
        <w:lastRenderedPageBreak/>
        <w:t>4</w:t>
      </w:r>
      <w:r w:rsidR="005359C0">
        <w:rPr>
          <w:rFonts w:hint="eastAsia"/>
        </w:rPr>
        <w:t>.</w:t>
      </w:r>
      <w:r w:rsidR="005359C0">
        <w:rPr>
          <w:rFonts w:hint="eastAsia"/>
        </w:rPr>
        <w:t>数据设计</w:t>
      </w:r>
      <w:bookmarkEnd w:id="26"/>
    </w:p>
    <w:p w:rsidR="005359C0" w:rsidRDefault="00295388" w:rsidP="005359C0">
      <w:pPr>
        <w:pStyle w:val="TITChapterNumbering"/>
        <w:wordWrap w:val="0"/>
      </w:pPr>
      <w:r>
        <w:rPr>
          <w:rFonts w:hint="eastAsia"/>
        </w:rPr>
        <w:t>4</w:t>
      </w:r>
    </w:p>
    <w:p w:rsidR="00693BA6" w:rsidRDefault="00693BA6" w:rsidP="005359C0">
      <w:pPr>
        <w:spacing w:line="276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9B54C9" w:rsidP="000E553C">
      <w:pPr>
        <w:pStyle w:val="2"/>
      </w:pPr>
      <w:bookmarkStart w:id="27" w:name="_Toc86757384"/>
      <w:r w:rsidRPr="000E553C">
        <w:rPr>
          <w:rFonts w:hint="eastAsia"/>
        </w:rPr>
        <w:t>4</w:t>
      </w:r>
      <w:r w:rsidR="008E0BE8" w:rsidRPr="000E553C">
        <w:rPr>
          <w:rFonts w:hint="eastAsia"/>
        </w:rPr>
        <w:t xml:space="preserve">.1 </w:t>
      </w:r>
      <w:r w:rsidR="008E0BE8" w:rsidRPr="000E553C">
        <w:rPr>
          <w:rFonts w:hint="eastAsia"/>
        </w:rPr>
        <w:t>会话开始输入、输出数据</w:t>
      </w:r>
      <w:bookmarkEnd w:id="27"/>
    </w:p>
    <w:p w:rsidR="005001E2" w:rsidRPr="005001E2" w:rsidRDefault="00903B81" w:rsidP="00E405E8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5001E2" w:rsidRPr="005001E2">
        <w:rPr>
          <w:rFonts w:asciiTheme="minorEastAsia" w:eastAsiaTheme="minorEastAsia" w:hAnsiTheme="minorEastAsia" w:hint="eastAsia"/>
          <w:sz w:val="24"/>
          <w:szCs w:val="24"/>
        </w:rPr>
        <w:t>会话开始</w:t>
      </w:r>
      <w:r w:rsidR="005001E2">
        <w:rPr>
          <w:rFonts w:asciiTheme="minorEastAsia" w:eastAsiaTheme="minorEastAsia" w:hAnsiTheme="minorEastAsia" w:hint="eastAsia"/>
          <w:sz w:val="24"/>
          <w:szCs w:val="24"/>
        </w:rPr>
        <w:t>识别引擎从redis数据库中获取会话信息数据，解析数据，根据数据参数确定语音数据格式，然后将本机的ip和端口信息写入redis中。</w:t>
      </w:r>
    </w:p>
    <w:p w:rsidR="00693BA6" w:rsidRDefault="008E0BE8">
      <w:r>
        <w:rPr>
          <w:rFonts w:hint="eastAsia"/>
        </w:rPr>
        <w:t>会话开始输入数据：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BC2468" w:rsidTr="00730805"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aue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非编码原始语音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auf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语音采样率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RPr="00BC2468" w:rsidTr="00730805"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BC2468" w:rsidRDefault="008E0BE8" w:rsidP="00BC246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2468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Default="008E0BE8">
      <w:r>
        <w:rPr>
          <w:rFonts w:hint="eastAsia"/>
        </w:rPr>
        <w:t>如下实例：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lastRenderedPageBreak/>
        <w:t>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"request"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"aue"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"raw"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"auf"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"audio/L16;rate=8000"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"cmd"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"ssb"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},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"16e374f04d8348e487dab492552537a8"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}</w:t>
      </w:r>
    </w:p>
    <w:p w:rsidR="00693BA6" w:rsidRPr="00F8332C" w:rsidRDefault="008E0BE8" w:rsidP="00F8332C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8332C">
        <w:rPr>
          <w:rFonts w:asciiTheme="minorEastAsia" w:eastAsiaTheme="minorEastAsia" w:hAnsiTheme="minorEastAsia" w:hint="eastAsia"/>
          <w:sz w:val="24"/>
          <w:szCs w:val="24"/>
        </w:rPr>
        <w:t>会话开始输出数据：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1C57F1" w:rsidTr="00A358DF"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ret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整型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响应状态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  <w:tr w:rsidR="00693BA6" w:rsidRPr="001C57F1" w:rsidTr="00A358DF"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addr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1C57F1" w:rsidRDefault="008E0BE8" w:rsidP="001C57F1">
            <w:pPr>
              <w:pStyle w:val="af7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57F1">
              <w:rPr>
                <w:rFonts w:asciiTheme="minorEastAsia" w:eastAsiaTheme="minorEastAsia" w:hAnsiTheme="minorEastAsia" w:hint="eastAsia"/>
                <w:sz w:val="24"/>
                <w:szCs w:val="24"/>
              </w:rPr>
              <w:t>识别服务地址信息</w:t>
            </w:r>
          </w:p>
        </w:tc>
      </w:tr>
    </w:tbl>
    <w:p w:rsidR="00693BA6" w:rsidRDefault="00693BA6">
      <w:pPr>
        <w:pStyle w:val="af7"/>
      </w:pPr>
    </w:p>
    <w:p w:rsidR="00693BA6" w:rsidRPr="00E621BE" w:rsidRDefault="008E0BE8" w:rsidP="00E621BE">
      <w:pPr>
        <w:pStyle w:val="af7"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E621BE">
        <w:rPr>
          <w:rFonts w:asciiTheme="minorEastAsia" w:eastAsiaTheme="minorEastAsia" w:hAnsiTheme="minorEastAsia" w:hint="eastAsia"/>
          <w:b/>
          <w:sz w:val="24"/>
          <w:szCs w:val="24"/>
        </w:rPr>
        <w:t>实例如下：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"response"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"ret"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number"/>
          <w:rFonts w:asciiTheme="minorEastAsia" w:eastAsiaTheme="minorEastAsia" w:hAnsiTheme="minorEastAsia" w:cs="Courier New"/>
          <w:b/>
          <w:bCs/>
          <w:color w:val="25AAE2"/>
          <w:sz w:val="24"/>
          <w:szCs w:val="24"/>
          <w:shd w:val="clear" w:color="auto" w:fill="FFFFFF"/>
        </w:rPr>
        <w:t>0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},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"16e374f04d8348e487dab492552537a8"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"addr"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"192.168.0.52:10200"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}</w:t>
      </w:r>
    </w:p>
    <w:p w:rsidR="00693BA6" w:rsidRDefault="009B54C9" w:rsidP="000E553C">
      <w:pPr>
        <w:pStyle w:val="2"/>
      </w:pPr>
      <w:bookmarkStart w:id="28" w:name="_Toc86757385"/>
      <w:r w:rsidRPr="000E553C">
        <w:rPr>
          <w:rFonts w:hint="eastAsia"/>
        </w:rPr>
        <w:t>4</w:t>
      </w:r>
      <w:r w:rsidR="008E0BE8" w:rsidRPr="000E553C">
        <w:rPr>
          <w:rFonts w:hint="eastAsia"/>
        </w:rPr>
        <w:t xml:space="preserve">.2 </w:t>
      </w:r>
      <w:r w:rsidR="008E0BE8" w:rsidRPr="000E553C">
        <w:rPr>
          <w:rFonts w:hint="eastAsia"/>
        </w:rPr>
        <w:t>会话交互输入、输出数据</w:t>
      </w:r>
      <w:bookmarkEnd w:id="28"/>
    </w:p>
    <w:p w:rsidR="007605A2" w:rsidRPr="007605A2" w:rsidRDefault="007605A2" w:rsidP="00E529D5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</w:t>
      </w:r>
      <w:r w:rsidRPr="007605A2">
        <w:rPr>
          <w:rFonts w:asciiTheme="minorEastAsia" w:eastAsiaTheme="minorEastAsia" w:hAnsiTheme="minorEastAsia" w:hint="eastAsia"/>
          <w:sz w:val="24"/>
          <w:szCs w:val="24"/>
        </w:rPr>
        <w:t xml:space="preserve">   会话的交互阶段</w:t>
      </w:r>
      <w:r>
        <w:rPr>
          <w:rFonts w:asciiTheme="minorEastAsia" w:eastAsiaTheme="minorEastAsia" w:hAnsiTheme="minorEastAsia" w:hint="eastAsia"/>
          <w:sz w:val="24"/>
          <w:szCs w:val="24"/>
        </w:rPr>
        <w:t>主要是语音数据流和识别信息的传递</w:t>
      </w:r>
      <w:r w:rsidR="00E529D5">
        <w:rPr>
          <w:rFonts w:asciiTheme="minorEastAsia" w:eastAsiaTheme="minorEastAsia" w:hAnsiTheme="minorEastAsia" w:hint="eastAsia"/>
          <w:sz w:val="24"/>
          <w:szCs w:val="24"/>
        </w:rPr>
        <w:t>，能力接口将客户端发送的语音数据流发送到</w:t>
      </w:r>
      <w:r>
        <w:rPr>
          <w:rFonts w:asciiTheme="minorEastAsia" w:eastAsiaTheme="minorEastAsia" w:hAnsiTheme="minorEastAsia" w:hint="eastAsia"/>
          <w:sz w:val="24"/>
          <w:szCs w:val="24"/>
        </w:rPr>
        <w:t>识别服务，</w:t>
      </w:r>
      <w:r w:rsidR="00E529D5">
        <w:rPr>
          <w:rFonts w:asciiTheme="minorEastAsia" w:eastAsiaTheme="minorEastAsia" w:hAnsiTheme="minorEastAsia" w:hint="eastAsia"/>
          <w:sz w:val="24"/>
          <w:szCs w:val="24"/>
        </w:rPr>
        <w:t>识别服务将对语音数据进行识别，并返回识别信息。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672E20" w:rsidTr="00187149"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ase64加密的语音数据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syncid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语音包序号</w:t>
            </w:r>
          </w:p>
        </w:tc>
      </w:tr>
      <w:tr w:rsidR="00693BA6" w:rsidRPr="00672E20" w:rsidTr="00187149"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672E20" w:rsidRDefault="008E0BE8" w:rsidP="00672E20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72E2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Pr="00D53DCE" w:rsidRDefault="008E0BE8" w:rsidP="00D53DC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D53DCE">
        <w:rPr>
          <w:rFonts w:asciiTheme="minorEastAsia" w:eastAsiaTheme="minorEastAsia" w:hAnsiTheme="minorEastAsia" w:hint="eastAsia"/>
          <w:sz w:val="24"/>
          <w:szCs w:val="24"/>
        </w:rPr>
        <w:t>实例如下：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"request"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lastRenderedPageBreak/>
        <w:t>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"cmd"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"auw"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"syncid"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},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"16e374f04d8348e487dab492552537a8"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 w:rsidP="003005A7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输出数据：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Tr="0057267D">
        <w:tc>
          <w:tcPr>
            <w:tcW w:w="3134" w:type="dxa"/>
            <w:shd w:val="clear" w:color="auto" w:fill="C0C0C0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说明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recStatus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识别状态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engine_name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引擎地址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json字符串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识别结果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bg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</w:t>
            </w:r>
          </w:p>
        </w:tc>
      </w:tr>
      <w:tr w:rsidR="00693BA6" w:rsidTr="0057267D"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ed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>
            <w:pPr>
              <w:pStyle w:val="af7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检测到有效语音尾点</w:t>
            </w:r>
          </w:p>
        </w:tc>
      </w:tr>
    </w:tbl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57267D" w:rsidRDefault="008E0BE8">
      <w:pPr>
        <w:pStyle w:val="af7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57267D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&lt;?xml version="1.0" encoding="utf-8"?&gt;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&lt;results&gt;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&lt;sid&gt;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16e374f04d8348e487dab492552537a8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&lt;/sid&gt;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&lt;recStatus&gt;5&lt;/recStatus&gt;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&lt;engine_name&gt;192.168.0.52&lt;/engine_name&gt;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lastRenderedPageBreak/>
        <w:t xml:space="preserve">  &lt;result&gt;[{ "text": "你好。"]&lt;/result&gt;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&lt;bg&gt;1&lt;/bg&gt;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&lt;ed&gt;</w:t>
      </w: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0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&lt;/ed&gt;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&lt;/results&gt;</w:t>
      </w:r>
    </w:p>
    <w:p w:rsidR="00693BA6" w:rsidRDefault="009B54C9" w:rsidP="004144B8">
      <w:pPr>
        <w:pStyle w:val="2"/>
      </w:pPr>
      <w:bookmarkStart w:id="29" w:name="_Toc86757386"/>
      <w:r w:rsidRPr="004144B8">
        <w:rPr>
          <w:rFonts w:hint="eastAsia"/>
        </w:rPr>
        <w:t>4</w:t>
      </w:r>
      <w:r w:rsidR="008E0BE8" w:rsidRPr="004144B8">
        <w:rPr>
          <w:rFonts w:hint="eastAsia"/>
        </w:rPr>
        <w:t xml:space="preserve">.3 </w:t>
      </w:r>
      <w:r w:rsidR="008E0BE8" w:rsidRPr="004144B8">
        <w:rPr>
          <w:rFonts w:hint="eastAsia"/>
        </w:rPr>
        <w:t>获取会话结果输入、输出数据</w:t>
      </w:r>
      <w:bookmarkEnd w:id="29"/>
    </w:p>
    <w:p w:rsidR="0060715F" w:rsidRPr="0060715F" w:rsidRDefault="0060715F" w:rsidP="0060715F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获取会话识别结果阶段是在客户端将语音发送完毕后，通过调用能力接口获取识别结果信息</w:t>
      </w:r>
      <w:r w:rsidR="005B3A07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Pr="005A49F2" w:rsidRDefault="008E0BE8" w:rsidP="005A49F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A49F2">
        <w:rPr>
          <w:rFonts w:asciiTheme="minorEastAsia" w:eastAsiaTheme="minorEastAsia" w:hAnsiTheme="minorEastAsia" w:hint="eastAsia"/>
          <w:sz w:val="24"/>
          <w:szCs w:val="24"/>
        </w:rPr>
        <w:t>输入参数：</w:t>
      </w:r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Tr="00D36314">
        <w:trPr>
          <w:jc w:val="center"/>
        </w:trPr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cmd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会话状态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syncid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序号</w:t>
            </w:r>
          </w:p>
        </w:tc>
      </w:tr>
      <w:tr w:rsidR="00693BA6" w:rsidTr="00D36314">
        <w:trPr>
          <w:jc w:val="center"/>
        </w:trPr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693BA6" w:rsidRPr="009F53E2" w:rsidRDefault="008E0BE8" w:rsidP="00DD16EE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53E2"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会话Id</w:t>
            </w:r>
          </w:p>
        </w:tc>
      </w:tr>
    </w:tbl>
    <w:p w:rsidR="00693BA6" w:rsidRPr="00B0614D" w:rsidRDefault="008E0BE8">
      <w:pPr>
        <w:rPr>
          <w:rFonts w:asciiTheme="minorEastAsia" w:eastAsiaTheme="minorEastAsia" w:hAnsiTheme="minorEastAsia"/>
          <w:b/>
          <w:sz w:val="24"/>
          <w:szCs w:val="24"/>
        </w:rPr>
      </w:pPr>
      <w:r w:rsidRPr="00B0614D">
        <w:rPr>
          <w:rFonts w:asciiTheme="minorEastAsia" w:eastAsiaTheme="minorEastAsia" w:hAnsiTheme="minorEastAsia" w:hint="eastAsia"/>
          <w:b/>
          <w:sz w:val="24"/>
          <w:szCs w:val="24"/>
        </w:rPr>
        <w:t>实例如下：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"request"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"cmd"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"grs"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"syncid"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"1306"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},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"16e374f04d8348e487dab492552537a8"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 w:rsidP="00674F81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输出参数：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C85F4B" w:rsidTr="00D36314">
        <w:tc>
          <w:tcPr>
            <w:tcW w:w="3134" w:type="dxa"/>
            <w:shd w:val="clear" w:color="auto" w:fill="C0C0C0"/>
          </w:tcPr>
          <w:p w:rsidR="00693BA6" w:rsidRPr="00C85F4B" w:rsidRDefault="00184D90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C85F4B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C85F4B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C85F4B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C85F4B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C85F4B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lastRenderedPageBreak/>
              <w:t>sid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recStatus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识别状态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engine_name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引擎地址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json字符串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识别结果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bg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</w:t>
            </w:r>
          </w:p>
        </w:tc>
      </w:tr>
      <w:tr w:rsidR="00693BA6" w:rsidTr="00D36314">
        <w:tc>
          <w:tcPr>
            <w:tcW w:w="3134" w:type="dxa"/>
          </w:tcPr>
          <w:p w:rsidR="00693BA6" w:rsidRPr="00D36314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 w:rsidRPr="00D36314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ed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674F81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检测到有效语音尾点</w:t>
            </w:r>
          </w:p>
        </w:tc>
      </w:tr>
    </w:tbl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Pr="00BF6D2D" w:rsidRDefault="008E0BE8">
      <w:pPr>
        <w:pStyle w:val="af7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BF6D2D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&lt;?xml version="1.0" encoding="utf-8"?&gt;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&lt;results&gt;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&lt;sid&gt;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16e374f04d8348e487dab492552537a8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&lt;/sid&gt;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&lt;recStatus&gt;5&lt;/recStatus&gt;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&lt;engine_name&gt;192.168.0.52&lt;/engine_name&gt;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 xml:space="preserve">  &lt;result&gt;[{ "text": "你好。", "phoneme": "你好。", "segtime": "0.31 0.86", "score": 1.0 }]&lt;/result&gt;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&lt;bg&gt;1&lt;/bg&gt;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 xml:space="preserve">  &lt;ed&gt;1&lt;/ed&gt;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&lt;/results&gt;</w:t>
      </w:r>
    </w:p>
    <w:p w:rsidR="00693BA6" w:rsidRDefault="007770E0" w:rsidP="002172B8">
      <w:pPr>
        <w:pStyle w:val="2"/>
      </w:pPr>
      <w:bookmarkStart w:id="30" w:name="_Toc86757387"/>
      <w:r w:rsidRPr="002172B8">
        <w:rPr>
          <w:rFonts w:hint="eastAsia"/>
        </w:rPr>
        <w:t>4</w:t>
      </w:r>
      <w:r w:rsidR="008E0BE8" w:rsidRPr="002172B8">
        <w:rPr>
          <w:rFonts w:hint="eastAsia"/>
        </w:rPr>
        <w:t xml:space="preserve">.4 </w:t>
      </w:r>
      <w:r w:rsidR="008E0BE8" w:rsidRPr="002172B8">
        <w:rPr>
          <w:rFonts w:hint="eastAsia"/>
        </w:rPr>
        <w:t>会话结束输入、输出参数</w:t>
      </w:r>
      <w:bookmarkEnd w:id="30"/>
    </w:p>
    <w:p w:rsidR="00222668" w:rsidRPr="00DB726A" w:rsidRDefault="00222668" w:rsidP="002E5C09">
      <w:pPr>
        <w:spacing w:line="276" w:lineRule="auto"/>
        <w:rPr>
          <w:rStyle w:val="Char8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DB726A">
        <w:rPr>
          <w:rStyle w:val="Char8"/>
          <w:rFonts w:hint="eastAsia"/>
        </w:rPr>
        <w:t>会话结束是在客户端获取到识别结果或者服务端返回异常信息时，客户端调用能力接口通知服务端结束会话。</w:t>
      </w:r>
    </w:p>
    <w:p w:rsidR="00693BA6" w:rsidRDefault="008E0BE8" w:rsidP="00C20504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输入参数：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AC73AC" w:rsidTr="00EA4865">
        <w:tc>
          <w:tcPr>
            <w:tcW w:w="3134" w:type="dxa"/>
            <w:shd w:val="clear" w:color="auto" w:fill="C0C0C0"/>
          </w:tcPr>
          <w:p w:rsidR="00693BA6" w:rsidRPr="00AC73A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AC73A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AC73A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AC73A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AC73AC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AC73AC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cmd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会话状态</w:t>
            </w:r>
          </w:p>
        </w:tc>
      </w:tr>
      <w:tr w:rsidR="00693BA6"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C20504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</w:tbl>
    <w:p w:rsidR="00693BA6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实例如下：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"request"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"cmd"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"sse"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br/>
        <w:t>    },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"16e374f04d8348e487dab492552537a8"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}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输出参数：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34"/>
        <w:gridCol w:w="3134"/>
        <w:gridCol w:w="3134"/>
      </w:tblGrid>
      <w:tr w:rsidR="00693BA6" w:rsidRPr="00AE4933" w:rsidTr="00F02038">
        <w:tc>
          <w:tcPr>
            <w:tcW w:w="3134" w:type="dxa"/>
            <w:shd w:val="clear" w:color="auto" w:fill="C0C0C0"/>
          </w:tcPr>
          <w:p w:rsidR="00693BA6" w:rsidRPr="00AE4933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AE4933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参数</w:t>
            </w:r>
          </w:p>
        </w:tc>
        <w:tc>
          <w:tcPr>
            <w:tcW w:w="3134" w:type="dxa"/>
            <w:shd w:val="clear" w:color="auto" w:fill="C0C0C0"/>
          </w:tcPr>
          <w:p w:rsidR="00693BA6" w:rsidRPr="00AE4933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AE4933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类型</w:t>
            </w:r>
          </w:p>
        </w:tc>
        <w:tc>
          <w:tcPr>
            <w:tcW w:w="3134" w:type="dxa"/>
            <w:shd w:val="clear" w:color="auto" w:fill="C0C0C0"/>
          </w:tcPr>
          <w:p w:rsidR="00693BA6" w:rsidRPr="00AE4933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</w:rPr>
            </w:pPr>
            <w:r w:rsidRPr="00AE4933"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</w:rPr>
              <w:t>说明</w:t>
            </w:r>
          </w:p>
        </w:tc>
      </w:tr>
      <w:tr w:rsidR="00693BA6" w:rsidTr="00F02038"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ret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整型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会话结束状态</w:t>
            </w:r>
          </w:p>
        </w:tc>
      </w:tr>
      <w:tr w:rsidR="00693BA6" w:rsidTr="00F02038"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sid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3134" w:type="dxa"/>
          </w:tcPr>
          <w:p w:rsidR="00693BA6" w:rsidRDefault="008E0BE8" w:rsidP="00FC0A88">
            <w:pPr>
              <w:pStyle w:val="af7"/>
              <w:spacing w:line="360" w:lineRule="auto"/>
              <w:rPr>
                <w:rFonts w:asciiTheme="minorEastAsia" w:eastAsiaTheme="minorEastAsia" w:hAnsiTheme="minorEastAsia" w:cs="Courier New"/>
                <w:color w:val="4A556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ourier New" w:hint="eastAsia"/>
                <w:color w:val="4A5560"/>
                <w:sz w:val="24"/>
                <w:szCs w:val="24"/>
                <w:shd w:val="clear" w:color="auto" w:fill="FFFFFF"/>
              </w:rPr>
              <w:t>会话Id</w:t>
            </w:r>
          </w:p>
        </w:tc>
      </w:tr>
    </w:tbl>
    <w:p w:rsidR="00693BA6" w:rsidRPr="0049545E" w:rsidRDefault="008E0BE8" w:rsidP="00FC0A88">
      <w:pPr>
        <w:pStyle w:val="af7"/>
        <w:spacing w:line="360" w:lineRule="auto"/>
        <w:rPr>
          <w:rFonts w:asciiTheme="minorEastAsia" w:eastAsiaTheme="minorEastAsia" w:hAnsiTheme="minorEastAsia" w:cs="Courier New"/>
          <w:b/>
          <w:color w:val="4A5560"/>
          <w:sz w:val="24"/>
          <w:szCs w:val="24"/>
          <w:shd w:val="clear" w:color="auto" w:fill="FFFFFF"/>
        </w:rPr>
      </w:pPr>
      <w:r w:rsidRPr="0049545E">
        <w:rPr>
          <w:rFonts w:asciiTheme="minorEastAsia" w:eastAsiaTheme="minorEastAsia" w:hAnsiTheme="minorEastAsia" w:cs="Courier New" w:hint="eastAsia"/>
          <w:b/>
          <w:color w:val="4A5560"/>
          <w:sz w:val="24"/>
          <w:szCs w:val="24"/>
          <w:shd w:val="clear" w:color="auto" w:fill="FFFFFF"/>
        </w:rPr>
        <w:t>实例如下：</w:t>
      </w:r>
    </w:p>
    <w:p w:rsidR="00693BA6" w:rsidRDefault="008E0BE8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</w:t>
      </w:r>
      <w:r>
        <w:rPr>
          <w:rStyle w:val="jsonkey"/>
          <w:rFonts w:asciiTheme="minorEastAsia" w:eastAsiaTheme="minorEastAsia" w:hAnsiTheme="minorEastAsia" w:cs="Courier New" w:hint="eastAsia"/>
          <w:b/>
          <w:bCs/>
          <w:color w:val="92278F"/>
          <w:sz w:val="24"/>
          <w:szCs w:val="24"/>
          <w:shd w:val="clear" w:color="auto" w:fill="FFFFFF"/>
        </w:rPr>
        <w:t>ret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asciiTheme="minorEastAsia" w:eastAsiaTheme="minorEastAsia" w:hAnsiTheme="minorEastAsia" w:cs="Courier New" w:hint="eastAsia"/>
          <w:color w:val="4A5560"/>
          <w:sz w:val="24"/>
          <w:szCs w:val="24"/>
          <w:shd w:val="clear" w:color="auto" w:fill="FFFFFF"/>
        </w:rPr>
        <w:t>0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jsonkey"/>
          <w:rFonts w:asciiTheme="minorEastAsia" w:eastAsiaTheme="minorEastAsia" w:hAnsiTheme="minorEastAsia" w:cs="Courier New"/>
          <w:b/>
          <w:bCs/>
          <w:color w:val="92278F"/>
          <w:sz w:val="24"/>
          <w:szCs w:val="24"/>
          <w:shd w:val="clear" w:color="auto" w:fill="FFFFFF"/>
        </w:rPr>
        <w:t>"sid"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jsonstring"/>
          <w:rFonts w:asciiTheme="minorEastAsia" w:eastAsiaTheme="minorEastAsia" w:hAnsiTheme="minorEastAsia" w:cs="Courier New"/>
          <w:b/>
          <w:bCs/>
          <w:color w:val="3AB54A"/>
          <w:sz w:val="24"/>
          <w:szCs w:val="24"/>
          <w:shd w:val="clear" w:color="auto" w:fill="FFFFFF"/>
        </w:rPr>
        <w:t>"16e374f04d8348e487dab492552537a8"</w:t>
      </w:r>
      <w:r>
        <w:rPr>
          <w:rFonts w:asciiTheme="minorEastAsia" w:eastAsiaTheme="minorEastAsia" w:hAnsiTheme="minorEastAsia" w:cs="Courier New"/>
          <w:color w:val="4A5560"/>
          <w:sz w:val="24"/>
          <w:szCs w:val="24"/>
        </w:rPr>
        <w:br/>
      </w:r>
      <w:r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  <w:t>}</w:t>
      </w: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CC69A9" w:rsidRDefault="00CC69A9" w:rsidP="00CC69A9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1" w:name="_Toc86757388"/>
      <w:r>
        <w:rPr>
          <w:rFonts w:hint="eastAsia"/>
        </w:rPr>
        <w:t>5.</w:t>
      </w:r>
      <w:r>
        <w:rPr>
          <w:rFonts w:hint="eastAsia"/>
        </w:rPr>
        <w:t>配置</w:t>
      </w:r>
      <w:r w:rsidR="00306F8D">
        <w:rPr>
          <w:rFonts w:hint="eastAsia"/>
        </w:rPr>
        <w:t>及测试</w:t>
      </w:r>
      <w:r>
        <w:rPr>
          <w:rFonts w:hint="eastAsia"/>
        </w:rPr>
        <w:t>设计</w:t>
      </w:r>
      <w:bookmarkEnd w:id="31"/>
    </w:p>
    <w:p w:rsidR="00CC69A9" w:rsidRDefault="00CC69A9" w:rsidP="00CC69A9">
      <w:pPr>
        <w:pStyle w:val="TITChapterNumbering"/>
        <w:wordWrap w:val="0"/>
      </w:pPr>
      <w:r>
        <w:rPr>
          <w:rFonts w:hint="eastAsia"/>
        </w:rPr>
        <w:t>5</w:t>
      </w:r>
    </w:p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p w:rsidR="00693BA6" w:rsidRDefault="00CC69A9" w:rsidP="00123D74">
      <w:pPr>
        <w:pStyle w:val="2"/>
      </w:pPr>
      <w:bookmarkStart w:id="32" w:name="_Toc86757389"/>
      <w:r>
        <w:rPr>
          <w:rFonts w:hint="eastAsia"/>
        </w:rPr>
        <w:t>5</w:t>
      </w:r>
      <w:r w:rsidR="008E0BE8">
        <w:rPr>
          <w:rFonts w:hint="eastAsia"/>
        </w:rPr>
        <w:t>.</w:t>
      </w:r>
      <w:r>
        <w:rPr>
          <w:rFonts w:hint="eastAsia"/>
        </w:rPr>
        <w:t>1</w:t>
      </w:r>
      <w:r w:rsidR="008E0BE8">
        <w:rPr>
          <w:rFonts w:hint="eastAsia"/>
        </w:rPr>
        <w:t xml:space="preserve"> </w:t>
      </w:r>
      <w:r w:rsidR="008E0BE8">
        <w:rPr>
          <w:rFonts w:hint="eastAsia"/>
        </w:rPr>
        <w:t>配置文件设计</w:t>
      </w:r>
      <w:bookmarkEnd w:id="32"/>
    </w:p>
    <w:p w:rsidR="00693BA6" w:rsidRDefault="008E0B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设置配置文件，方便使用不同控制逻辑，支持不同的功能及结果输出，识别服务配置文件实现如下目的：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通过参数控制支持特殊功能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检测异常数据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日志输出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引擎资源加载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数据库连接</w:t>
      </w:r>
    </w:p>
    <w:p w:rsidR="00693BA6" w:rsidRDefault="008E0BE8">
      <w:pPr>
        <w:pStyle w:val="af6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服务地址配置</w:t>
      </w:r>
    </w:p>
    <w:p w:rsidR="00693BA6" w:rsidRDefault="008E0BE8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配置文件主要参数如下表：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90"/>
        <w:gridCol w:w="3106"/>
        <w:gridCol w:w="3106"/>
      </w:tblGrid>
      <w:tr w:rsidR="00693BA6" w:rsidTr="00287DCA">
        <w:tc>
          <w:tcPr>
            <w:tcW w:w="3190" w:type="dxa"/>
            <w:shd w:val="clear" w:color="auto" w:fill="C0C0C0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参数</w:t>
            </w:r>
          </w:p>
        </w:tc>
        <w:tc>
          <w:tcPr>
            <w:tcW w:w="3106" w:type="dxa"/>
            <w:shd w:val="clear" w:color="auto" w:fill="C0C0C0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说明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SaveVoice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范围0－3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0代表不保存语音；1代表只保存接收到的语音，2代表只保存转换后的pcm16语音；3代表同时保存语音和pcm16语音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VoiceDir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../voice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保存语音路径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checkSyncid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范围0－1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是否检查语音包序号，0：不检查，1：检查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WaitResultTime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范围1－1000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从接收到数据结束到识别结果出来的等待时间，单位0.1秒；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NetTimeout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范围&gt;=100000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接收或发送数据的网络超时时间，单位为us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RedisPasswdOn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范围0－1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设置redis集群是否设置密码，1：设置，0：不设置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RedisCluster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ip:端口形式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edis服务地址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RedisPasswd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字符串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edis密码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LocalIP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字符串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服务ip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SaveRegResult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范围0－1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是否保存语音识别结果，0不保存，非0保存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RegResultPath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../txtFile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保存结果路径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RedisKey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字符串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edis中会话队列key值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IsRealTimeModel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范围0－1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0:一句话识别，1：实时识别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RealtimeResultModel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范围0－2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实时识别时返回的结果形式：0：返回断句结果(含置信度)，1：返回开始到断句所有结果(引擎vad打开)，2：返回断句结果(不含置信度)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LogPath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../log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日志路径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LogLevel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范围0－8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日志级别</w:t>
            </w:r>
          </w:p>
        </w:tc>
      </w:tr>
      <w:tr w:rsidR="00693BA6" w:rsidTr="00287DCA">
        <w:tc>
          <w:tcPr>
            <w:tcW w:w="3190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LogSize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10000</w:t>
            </w:r>
          </w:p>
        </w:tc>
        <w:tc>
          <w:tcPr>
            <w:tcW w:w="3106" w:type="dxa"/>
          </w:tcPr>
          <w:p w:rsidR="00693BA6" w:rsidRDefault="008E0BE8">
            <w:pPr>
              <w:spacing w:after="0"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输出日志文件大小</w:t>
            </w:r>
          </w:p>
        </w:tc>
      </w:tr>
    </w:tbl>
    <w:p w:rsidR="00693BA6" w:rsidRDefault="00693BA6">
      <w:pPr>
        <w:pStyle w:val="af7"/>
        <w:rPr>
          <w:i/>
        </w:rPr>
      </w:pPr>
    </w:p>
    <w:p w:rsidR="00693BA6" w:rsidRDefault="00CE502F" w:rsidP="00490377">
      <w:pPr>
        <w:pStyle w:val="2"/>
      </w:pPr>
      <w:bookmarkStart w:id="33" w:name="_Toc86757390"/>
      <w:r>
        <w:rPr>
          <w:rFonts w:hint="eastAsia"/>
        </w:rPr>
        <w:t>5</w:t>
      </w:r>
      <w:r w:rsidR="008E0BE8">
        <w:rPr>
          <w:rFonts w:hint="eastAsia"/>
        </w:rPr>
        <w:t>.</w:t>
      </w:r>
      <w:r>
        <w:rPr>
          <w:rFonts w:hint="eastAsia"/>
        </w:rPr>
        <w:t>2</w:t>
      </w:r>
      <w:r w:rsidR="008E0BE8">
        <w:rPr>
          <w:rFonts w:hint="eastAsia"/>
        </w:rPr>
        <w:t xml:space="preserve"> </w:t>
      </w:r>
      <w:r w:rsidR="008E0BE8">
        <w:rPr>
          <w:rFonts w:hint="eastAsia"/>
        </w:rPr>
        <w:t>测试功能点</w:t>
      </w:r>
      <w:bookmarkEnd w:id="33"/>
    </w:p>
    <w:p w:rsidR="00693BA6" w:rsidRDefault="008E0BE8">
      <w:pPr>
        <w:adjustRightInd/>
        <w:snapToGrid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根据设计需求，对服务必须满足的功能点进行验证测试。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01"/>
        <w:gridCol w:w="4701"/>
      </w:tblGrid>
      <w:tr w:rsidR="00693BA6" w:rsidTr="00AC003F">
        <w:tc>
          <w:tcPr>
            <w:tcW w:w="4701" w:type="dxa"/>
            <w:shd w:val="clear" w:color="auto" w:fill="C0C0C0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 w:rsidR="00693BA6" w:rsidRDefault="00693BA6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8k16bit</w:t>
            </w:r>
            <w:r w:rsidR="00DF35C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pcm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参数传递正确情况下，输出识别结果。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16k16bit</w:t>
            </w:r>
            <w:r w:rsidR="00DF35C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pcm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语音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参数传递正确情况下，输出识别结果。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保存语音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配置保存语音参数，保存语音正常。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关闭保存语音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配置不保存语音参数，不保存语音。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保存识别结果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配置保存识别结果参数，保存识别结果正常。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关闭保存识别结果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配置不保存识别结果参数，不保存识别结果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检查数据包序号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配置检查数据包序号，数据包乱序返回错误信息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不检查数据包序号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配置不检查数据包序号，数据包乱序，不返回错误信息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单句识别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参数传递正确情况下，输出识别结果。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实时识别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参数传递正确情况下，输出识别结果。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实时识别，配置不同返回结果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返回不同的结果形式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日志级别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调整不同的日志级别，日志输出内容不同</w:t>
            </w:r>
          </w:p>
        </w:tc>
      </w:tr>
      <w:tr w:rsidR="00693BA6" w:rsidTr="00AC003F"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日志文件大小</w:t>
            </w:r>
          </w:p>
        </w:tc>
        <w:tc>
          <w:tcPr>
            <w:tcW w:w="4701" w:type="dxa"/>
          </w:tcPr>
          <w:p w:rsidR="00693BA6" w:rsidRDefault="008E0BE8">
            <w:pPr>
              <w:adjustRightInd/>
              <w:snapToGrid/>
              <w:spacing w:after="0"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调整日志文件大小，保存日志文件大小不同</w:t>
            </w:r>
          </w:p>
        </w:tc>
      </w:tr>
    </w:tbl>
    <w:p w:rsidR="00693BA6" w:rsidRDefault="00693BA6">
      <w:pPr>
        <w:adjustRightInd/>
        <w:snapToGrid/>
        <w:spacing w:line="220" w:lineRule="atLeast"/>
      </w:pPr>
    </w:p>
    <w:p w:rsidR="00693BA6" w:rsidRDefault="00805DB7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4" w:name="_Toc86757391"/>
      <w:r>
        <w:rPr>
          <w:rFonts w:hint="eastAsia"/>
        </w:rPr>
        <w:lastRenderedPageBreak/>
        <w:t>6</w:t>
      </w:r>
      <w:r w:rsidR="008E0BE8">
        <w:rPr>
          <w:rFonts w:hint="eastAsia"/>
        </w:rPr>
        <w:t>.</w:t>
      </w:r>
      <w:r w:rsidR="008E0BE8">
        <w:rPr>
          <w:rFonts w:hint="eastAsia"/>
        </w:rPr>
        <w:t>可靠性设计</w:t>
      </w:r>
      <w:bookmarkEnd w:id="34"/>
    </w:p>
    <w:p w:rsidR="00693BA6" w:rsidRDefault="00805DB7">
      <w:pPr>
        <w:pStyle w:val="TITChapterNumbering"/>
        <w:wordWrap w:val="0"/>
      </w:pPr>
      <w:r>
        <w:rPr>
          <w:rFonts w:hint="eastAsia"/>
        </w:rPr>
        <w:t>6</w:t>
      </w:r>
    </w:p>
    <w:p w:rsidR="00693BA6" w:rsidRDefault="00805DB7">
      <w:pPr>
        <w:pStyle w:val="2"/>
      </w:pPr>
      <w:bookmarkStart w:id="35" w:name="_Toc86757392"/>
      <w:r>
        <w:rPr>
          <w:rFonts w:hint="eastAsia"/>
        </w:rPr>
        <w:t>6</w:t>
      </w:r>
      <w:r w:rsidR="008E0BE8">
        <w:rPr>
          <w:rFonts w:hint="eastAsia"/>
        </w:rPr>
        <w:t xml:space="preserve">.1 </w:t>
      </w:r>
      <w:r w:rsidR="008E0BE8">
        <w:rPr>
          <w:rFonts w:hint="eastAsia"/>
        </w:rPr>
        <w:t>健壮性设计</w:t>
      </w:r>
      <w:bookmarkEnd w:id="35"/>
    </w:p>
    <w:p w:rsidR="00693BA6" w:rsidRDefault="008E0BE8">
      <w:pPr>
        <w:shd w:val="clear" w:color="auto" w:fill="FFFFFF"/>
        <w:adjustRightInd/>
        <w:snapToGrid/>
        <w:spacing w:after="189" w:line="276" w:lineRule="auto"/>
        <w:ind w:firstLine="240"/>
        <w:rPr>
          <w:rFonts w:ascii="宋体" w:eastAsia="宋体" w:hAnsi="宋体" w:cs="宋体"/>
          <w:color w:val="4D4D4D"/>
          <w:sz w:val="24"/>
          <w:szCs w:val="24"/>
        </w:rPr>
      </w:pPr>
      <w:r>
        <w:rPr>
          <w:rFonts w:ascii="宋体" w:eastAsia="宋体" w:hAnsi="宋体" w:cs="宋体" w:hint="eastAsia"/>
          <w:color w:val="4D4D4D"/>
          <w:sz w:val="24"/>
          <w:szCs w:val="24"/>
        </w:rPr>
        <w:t>服务运行过程中，客户端发送过来的异常数据及异常会话可能导致输出结果错误、服务崩溃等问题，为避免此类问题软件设计中有如下措施：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检查输入数据的数据类型,防止异常数据引起输出结果错误。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模块调用时检查参数的合法性,对非法参数请求返回错误信息提示。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简化软件的功能复杂性,与服务无关功能禁止加在服务上。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网络异常超时，返回对应错误信息。</w:t>
      </w:r>
    </w:p>
    <w:p w:rsidR="00693BA6" w:rsidRDefault="008E0BE8">
      <w:pPr>
        <w:pStyle w:val="af6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识别超时等内部异常错误，返回错误码信息</w:t>
      </w:r>
    </w:p>
    <w:p w:rsidR="00693BA6" w:rsidRDefault="00693BA6">
      <w:pPr>
        <w:pStyle w:val="af6"/>
        <w:shd w:val="clear" w:color="auto" w:fill="FFFFFF"/>
        <w:spacing w:before="94" w:line="276" w:lineRule="auto"/>
        <w:ind w:left="438" w:firstLineChars="0" w:firstLine="0"/>
        <w:rPr>
          <w:rFonts w:ascii="宋体" w:hAnsi="宋体" w:cs="宋体"/>
          <w:color w:val="333333"/>
          <w:sz w:val="24"/>
        </w:rPr>
      </w:pPr>
    </w:p>
    <w:p w:rsidR="00693BA6" w:rsidRDefault="008E0BE8">
      <w:pPr>
        <w:pStyle w:val="af6"/>
        <w:shd w:val="clear" w:color="auto" w:fill="FFFFFF"/>
        <w:spacing w:before="94" w:line="360" w:lineRule="auto"/>
        <w:ind w:left="438" w:firstLineChars="0" w:firstLine="0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如下是部分错误码信息：</w:t>
      </w:r>
    </w:p>
    <w:tbl>
      <w:tblPr>
        <w:tblStyle w:val="af0"/>
        <w:tblW w:w="0" w:type="auto"/>
        <w:tblInd w:w="4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476"/>
        <w:gridCol w:w="4488"/>
      </w:tblGrid>
      <w:tr w:rsidR="00693BA6" w:rsidTr="00F90FBD">
        <w:tc>
          <w:tcPr>
            <w:tcW w:w="4476" w:type="dxa"/>
            <w:shd w:val="clear" w:color="auto" w:fill="C0C0C0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错误码</w:t>
            </w:r>
          </w:p>
        </w:tc>
        <w:tc>
          <w:tcPr>
            <w:tcW w:w="4488" w:type="dxa"/>
            <w:shd w:val="clear" w:color="auto" w:fill="C0C0C0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说明</w:t>
            </w:r>
          </w:p>
        </w:tc>
      </w:tr>
      <w:tr w:rsidR="00693BA6">
        <w:tc>
          <w:tcPr>
            <w:tcW w:w="4476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52</w:t>
            </w:r>
          </w:p>
        </w:tc>
        <w:tc>
          <w:tcPr>
            <w:tcW w:w="4488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会话已经结束，会话不存在</w:t>
            </w:r>
          </w:p>
        </w:tc>
      </w:tr>
      <w:tr w:rsidR="00693BA6">
        <w:tc>
          <w:tcPr>
            <w:tcW w:w="4476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lastRenderedPageBreak/>
              <w:t>66</w:t>
            </w:r>
          </w:p>
        </w:tc>
        <w:tc>
          <w:tcPr>
            <w:tcW w:w="4488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等待识别响应超时</w:t>
            </w:r>
          </w:p>
        </w:tc>
      </w:tr>
      <w:tr w:rsidR="00693BA6">
        <w:tc>
          <w:tcPr>
            <w:tcW w:w="4476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82</w:t>
            </w:r>
          </w:p>
        </w:tc>
        <w:tc>
          <w:tcPr>
            <w:tcW w:w="4488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请求数据包乱序</w:t>
            </w:r>
          </w:p>
        </w:tc>
      </w:tr>
      <w:tr w:rsidR="00693BA6">
        <w:tc>
          <w:tcPr>
            <w:tcW w:w="4476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97</w:t>
            </w:r>
          </w:p>
        </w:tc>
        <w:tc>
          <w:tcPr>
            <w:tcW w:w="4488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请求语音包太小</w:t>
            </w:r>
          </w:p>
        </w:tc>
      </w:tr>
      <w:tr w:rsidR="00693BA6">
        <w:tc>
          <w:tcPr>
            <w:tcW w:w="4476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98</w:t>
            </w:r>
          </w:p>
        </w:tc>
        <w:tc>
          <w:tcPr>
            <w:tcW w:w="4488" w:type="dxa"/>
          </w:tcPr>
          <w:p w:rsidR="00693BA6" w:rsidRDefault="008E0BE8">
            <w:pPr>
              <w:pStyle w:val="af6"/>
              <w:spacing w:before="94" w:line="360" w:lineRule="auto"/>
              <w:ind w:firstLineChars="0" w:firstLine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解析请求数据失败</w:t>
            </w:r>
          </w:p>
        </w:tc>
      </w:tr>
    </w:tbl>
    <w:p w:rsidR="00693BA6" w:rsidRDefault="00693BA6">
      <w:pPr>
        <w:pStyle w:val="af6"/>
        <w:shd w:val="clear" w:color="auto" w:fill="FFFFFF"/>
        <w:spacing w:before="94" w:line="276" w:lineRule="auto"/>
        <w:ind w:left="438" w:firstLineChars="0" w:firstLine="0"/>
        <w:rPr>
          <w:rFonts w:ascii="宋体" w:hAnsi="宋体" w:cs="宋体"/>
          <w:color w:val="333333"/>
          <w:sz w:val="24"/>
        </w:rPr>
      </w:pPr>
    </w:p>
    <w:p w:rsidR="00693BA6" w:rsidRDefault="00805DB7">
      <w:pPr>
        <w:pStyle w:val="2"/>
      </w:pPr>
      <w:bookmarkStart w:id="36" w:name="_Toc75264341"/>
      <w:bookmarkStart w:id="37" w:name="_Toc86757393"/>
      <w:r>
        <w:rPr>
          <w:rFonts w:hint="eastAsia"/>
        </w:rPr>
        <w:t>6</w:t>
      </w:r>
      <w:r w:rsidR="008E0BE8">
        <w:rPr>
          <w:rFonts w:hint="eastAsia"/>
        </w:rPr>
        <w:t xml:space="preserve">.2 </w:t>
      </w:r>
      <w:r w:rsidR="008E0BE8">
        <w:rPr>
          <w:rFonts w:hint="eastAsia"/>
        </w:rPr>
        <w:t>故障恢复</w:t>
      </w:r>
      <w:bookmarkEnd w:id="36"/>
      <w:bookmarkEnd w:id="37"/>
    </w:p>
    <w:p w:rsidR="00693BA6" w:rsidRDefault="008E0BE8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服务运行中异常情况导致的服务重启，识别服务需要不在人为干预的情况下自动重启。</w:t>
      </w:r>
    </w:p>
    <w:p w:rsidR="00693BA6" w:rsidRDefault="00805DB7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8" w:name="_Toc86757394"/>
      <w:r>
        <w:rPr>
          <w:rFonts w:hint="eastAsia"/>
        </w:rPr>
        <w:t>7</w:t>
      </w:r>
      <w:r w:rsidR="008E0BE8">
        <w:rPr>
          <w:rFonts w:hint="eastAsia"/>
        </w:rPr>
        <w:t>.</w:t>
      </w:r>
      <w:r w:rsidR="008E0BE8">
        <w:rPr>
          <w:rFonts w:hint="eastAsia"/>
        </w:rPr>
        <w:t>扩展性设计</w:t>
      </w:r>
      <w:bookmarkEnd w:id="38"/>
    </w:p>
    <w:p w:rsidR="00693BA6" w:rsidRDefault="00805DB7">
      <w:pPr>
        <w:pStyle w:val="TITChapterNumbering"/>
        <w:wordWrap w:val="0"/>
      </w:pPr>
      <w:r>
        <w:rPr>
          <w:rFonts w:hint="eastAsia"/>
        </w:rPr>
        <w:t>7</w:t>
      </w:r>
    </w:p>
    <w:p w:rsidR="00693BA6" w:rsidRDefault="00A7544F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会话通过生产者消费者模式处理，降低能力接口和识别服务的耦合度，能力接口接收到会话后，将会话信息存放redis，识别服务端有空闲线程时，主动从redis队列中获取会话信息，通过redis队列减弱能力接口和识别服务的耦合关系，实现能力接口和识别服务的多对多关系。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如下图所示：</w:t>
      </w:r>
    </w:p>
    <w:p w:rsidR="00693BA6" w:rsidRDefault="00693BA6">
      <w:pPr>
        <w:ind w:firstLineChars="200" w:firstLine="440"/>
        <w:jc w:val="center"/>
        <w:rPr>
          <w:rFonts w:ascii="微软雅黑" w:hAnsi="微软雅黑"/>
        </w:rPr>
      </w:pPr>
      <w:r w:rsidRPr="00693BA6">
        <w:rPr>
          <w:rFonts w:ascii="微软雅黑" w:hAnsi="微软雅黑"/>
        </w:rPr>
        <w:object w:dxaOrig="7822" w:dyaOrig="5044">
          <v:shape id="_x0000_i1030" type="#_x0000_t75" style="width:318pt;height:204.45pt" o:ole="">
            <v:imagedata r:id="rId23" o:title=""/>
          </v:shape>
          <o:OLEObject Type="Embed" ProgID="Visio.Drawing.11" ShapeID="_x0000_i1030" DrawAspect="Content" ObjectID="_1697460755" r:id="rId24"/>
        </w:object>
      </w:r>
    </w:p>
    <w:p w:rsidR="00693BA6" w:rsidRDefault="008E0BE8">
      <w:pPr>
        <w:adjustRightInd/>
        <w:snapToGrid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能力接口和识别服务的低耦合度，可以使新增接点的识别服务方便的实现横向扩展，满足后期服务的大并发需求。</w:t>
      </w:r>
    </w:p>
    <w:p w:rsidR="00693BA6" w:rsidRDefault="00693BA6">
      <w:pPr>
        <w:adjustRightInd/>
        <w:snapToGrid/>
        <w:spacing w:before="100" w:beforeAutospacing="1" w:after="100" w:afterAutospacing="1"/>
        <w:ind w:firstLineChars="200" w:firstLine="440"/>
      </w:pPr>
    </w:p>
    <w:p w:rsidR="00693BA6" w:rsidRDefault="008E0BE8">
      <w:pPr>
        <w:adjustRightInd/>
        <w:snapToGrid/>
        <w:spacing w:line="220" w:lineRule="atLeast"/>
      </w:pPr>
      <w:r>
        <w:br w:type="page"/>
      </w:r>
    </w:p>
    <w:p w:rsidR="00693BA6" w:rsidRDefault="00FC6AEA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9" w:name="_Toc86757395"/>
      <w:r>
        <w:rPr>
          <w:rFonts w:hint="eastAsia"/>
        </w:rPr>
        <w:lastRenderedPageBreak/>
        <w:t>8</w:t>
      </w:r>
      <w:r w:rsidR="008E0BE8">
        <w:rPr>
          <w:rFonts w:hint="eastAsia"/>
        </w:rPr>
        <w:t>.</w:t>
      </w:r>
      <w:r w:rsidR="008E0BE8">
        <w:rPr>
          <w:rFonts w:hint="eastAsia"/>
        </w:rPr>
        <w:t>安全性设计</w:t>
      </w:r>
      <w:bookmarkEnd w:id="39"/>
    </w:p>
    <w:p w:rsidR="00693BA6" w:rsidRDefault="00FC6AEA">
      <w:pPr>
        <w:pStyle w:val="TITChapterNumbering"/>
        <w:wordWrap w:val="0"/>
      </w:pPr>
      <w:r>
        <w:rPr>
          <w:rFonts w:hint="eastAsia"/>
        </w:rPr>
        <w:t>8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从客户端发送的语音数据需要进行base64加密处理，同时从服务端返回的响应数据也进行base64加密，在传输的过程中一定程度上保证数据的安全性。</w:t>
      </w: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693BA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7E61AE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0" w:name="_Toc86757396"/>
      <w:r>
        <w:rPr>
          <w:rFonts w:hint="eastAsia"/>
        </w:rPr>
        <w:lastRenderedPageBreak/>
        <w:t>9</w:t>
      </w:r>
      <w:r w:rsidR="008E0BE8">
        <w:rPr>
          <w:rFonts w:hint="eastAsia"/>
        </w:rPr>
        <w:t>.</w:t>
      </w:r>
      <w:r w:rsidR="008E0BE8">
        <w:rPr>
          <w:rFonts w:hint="eastAsia"/>
        </w:rPr>
        <w:t>维护性设计</w:t>
      </w:r>
      <w:bookmarkEnd w:id="40"/>
    </w:p>
    <w:p w:rsidR="00693BA6" w:rsidRDefault="007E61AE">
      <w:pPr>
        <w:pStyle w:val="TITChapterNumbering"/>
        <w:wordWrap w:val="0"/>
      </w:pPr>
      <w:r>
        <w:rPr>
          <w:rFonts w:hint="eastAsia"/>
        </w:rPr>
        <w:t>9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能力接口和识别服务之间通过redis建立对应关系，能力接口、redis、识别服务三者构成的生产者消费者模式，使新的识别服务接入识别系统时，不需要关闭识别系统，从而实现识别服务的横向扩容。</w:t>
      </w:r>
    </w:p>
    <w:p w:rsidR="00693BA6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识别服务的参数配置在启动服务时默认使用最优配置，如果机器环境（如cpu、内存）发送变化时，根据需要停止服务重新配置。</w:t>
      </w:r>
    </w:p>
    <w:p w:rsidR="00693BA6" w:rsidRDefault="00693BA6">
      <w:pPr>
        <w:ind w:firstLineChars="200" w:firstLine="440"/>
        <w:rPr>
          <w:rFonts w:ascii="微软雅黑" w:hAnsi="微软雅黑"/>
        </w:rPr>
      </w:pPr>
    </w:p>
    <w:p w:rsidR="00693BA6" w:rsidRDefault="00693BA6">
      <w:pPr>
        <w:adjustRightInd/>
        <w:snapToGrid/>
        <w:spacing w:before="100" w:beforeAutospacing="1" w:after="100" w:afterAutospacing="1"/>
        <w:ind w:firstLineChars="200" w:firstLine="440"/>
      </w:pPr>
    </w:p>
    <w:p w:rsidR="00693BA6" w:rsidRDefault="00693BA6">
      <w:pPr>
        <w:adjustRightInd/>
        <w:snapToGrid/>
        <w:spacing w:line="220" w:lineRule="atLeast"/>
      </w:pPr>
    </w:p>
    <w:p w:rsidR="00693BA6" w:rsidRDefault="00874AC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1" w:name="_Toc86757397"/>
      <w:r>
        <w:rPr>
          <w:rFonts w:hint="eastAsia"/>
        </w:rPr>
        <w:lastRenderedPageBreak/>
        <w:t>10</w:t>
      </w:r>
      <w:r w:rsidR="008E0BE8">
        <w:rPr>
          <w:rFonts w:hint="eastAsia"/>
        </w:rPr>
        <w:t>.</w:t>
      </w:r>
      <w:r w:rsidR="008E0BE8">
        <w:rPr>
          <w:rFonts w:hint="eastAsia"/>
        </w:rPr>
        <w:t>易用性设计</w:t>
      </w:r>
      <w:bookmarkEnd w:id="41"/>
    </w:p>
    <w:p w:rsidR="00693BA6" w:rsidRDefault="00874AC8">
      <w:pPr>
        <w:pStyle w:val="TITChapterNumbering"/>
        <w:wordWrap w:val="0"/>
      </w:pPr>
      <w:r>
        <w:rPr>
          <w:rFonts w:hint="eastAsia"/>
        </w:rPr>
        <w:t>10</w:t>
      </w:r>
    </w:p>
    <w:bookmarkEnd w:id="21"/>
    <w:bookmarkEnd w:id="22"/>
    <w:p w:rsidR="00C0576B" w:rsidRPr="00C0576B" w:rsidRDefault="00C0576B" w:rsidP="0003087B">
      <w:pPr>
        <w:adjustRightInd/>
        <w:snapToGrid/>
        <w:spacing w:before="100" w:beforeAutospacing="1" w:after="100" w:afterAutospacing="1" w:line="276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0576B">
        <w:rPr>
          <w:rFonts w:asciiTheme="minorEastAsia" w:eastAsiaTheme="minorEastAsia" w:hAnsiTheme="minorEastAsia" w:hint="eastAsia"/>
          <w:sz w:val="24"/>
          <w:szCs w:val="24"/>
        </w:rPr>
        <w:t>代码编译</w:t>
      </w:r>
      <w:r>
        <w:rPr>
          <w:rFonts w:asciiTheme="minorEastAsia" w:eastAsiaTheme="minorEastAsia" w:hAnsiTheme="minorEastAsia" w:hint="eastAsia"/>
          <w:sz w:val="24"/>
          <w:szCs w:val="24"/>
        </w:rPr>
        <w:t>：在代码工程指定目录下执行编译脚本</w:t>
      </w:r>
      <w:r w:rsidR="009766F0">
        <w:rPr>
          <w:rFonts w:asciiTheme="minorEastAsia" w:eastAsiaTheme="minorEastAsia" w:hAnsiTheme="minorEastAsia" w:hint="eastAsia"/>
          <w:sz w:val="24"/>
          <w:szCs w:val="24"/>
        </w:rPr>
        <w:t>即可</w:t>
      </w:r>
      <w:r>
        <w:rPr>
          <w:rFonts w:asciiTheme="minorEastAsia" w:eastAsiaTheme="minorEastAsia" w:hAnsiTheme="minorEastAsia" w:hint="eastAsia"/>
          <w:sz w:val="24"/>
          <w:szCs w:val="24"/>
        </w:rPr>
        <w:t>生成可执行文件</w:t>
      </w:r>
      <w:r w:rsidR="009766F0">
        <w:rPr>
          <w:rFonts w:asciiTheme="minorEastAsia" w:eastAsiaTheme="minorEastAsia" w:hAnsiTheme="minorEastAsia" w:hint="eastAsia"/>
          <w:sz w:val="24"/>
          <w:szCs w:val="24"/>
        </w:rPr>
        <w:t>；将可执行文件替换到部署系统的指定目录下即可实现系统更新；</w:t>
      </w:r>
    </w:p>
    <w:p w:rsidR="00982B95" w:rsidRPr="00F52191" w:rsidRDefault="00982B95" w:rsidP="00982B95">
      <w:pPr>
        <w:adjustRightInd/>
        <w:snapToGrid/>
        <w:spacing w:before="100" w:beforeAutospacing="1" w:after="100" w:afterAutospacing="1" w:line="276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F52191">
        <w:rPr>
          <w:rFonts w:asciiTheme="minorEastAsia" w:eastAsiaTheme="minorEastAsia" w:hAnsiTheme="minorEastAsia" w:hint="eastAsia"/>
          <w:sz w:val="24"/>
          <w:szCs w:val="24"/>
        </w:rPr>
        <w:t>系统部署：提供完整的文档介绍，用户可以根据文档说明完成系统部署启动；</w:t>
      </w:r>
    </w:p>
    <w:p w:rsidR="00982B95" w:rsidRPr="00F52191" w:rsidRDefault="00982B95" w:rsidP="00982B95">
      <w:pPr>
        <w:adjustRightInd/>
        <w:snapToGrid/>
        <w:spacing w:before="100" w:beforeAutospacing="1" w:after="100" w:afterAutospacing="1" w:line="276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F52191">
        <w:rPr>
          <w:rFonts w:asciiTheme="minorEastAsia" w:eastAsiaTheme="minorEastAsia" w:hAnsiTheme="minorEastAsia" w:hint="eastAsia"/>
          <w:sz w:val="24"/>
          <w:szCs w:val="24"/>
        </w:rPr>
        <w:t>系统</w:t>
      </w:r>
      <w:r>
        <w:rPr>
          <w:rFonts w:asciiTheme="minorEastAsia" w:eastAsiaTheme="minorEastAsia" w:hAnsiTheme="minorEastAsia" w:hint="eastAsia"/>
          <w:sz w:val="24"/>
          <w:szCs w:val="24"/>
        </w:rPr>
        <w:t>调用：系统提供了调用demo，用户可以先使用demo测试验证系统的正确性，然后可以根据接口文档和demo完成接口集成调用。</w:t>
      </w:r>
    </w:p>
    <w:sectPr w:rsidR="00982B95" w:rsidRPr="00F52191" w:rsidSect="00693BA6">
      <w:footerReference w:type="default" r:id="rId25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10E" w:rsidRDefault="0031310E">
      <w:r>
        <w:separator/>
      </w:r>
    </w:p>
  </w:endnote>
  <w:endnote w:type="continuationSeparator" w:id="0">
    <w:p w:rsidR="0031310E" w:rsidRDefault="00313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76B" w:rsidRDefault="00C25243">
    <w:pPr>
      <w:pStyle w:val="ac"/>
    </w:pPr>
    <w:r>
      <w:rPr>
        <w:rStyle w:val="af2"/>
      </w:rPr>
      <w:fldChar w:fldCharType="begin"/>
    </w:r>
    <w:r w:rsidR="00C0576B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C0576B">
      <w:rPr>
        <w:rStyle w:val="af2"/>
      </w:rPr>
      <w:t>II</w:t>
    </w:r>
    <w:r>
      <w:rPr>
        <w:rStyle w:val="af2"/>
      </w:rPr>
      <w:fldChar w:fldCharType="end"/>
    </w:r>
    <w:r w:rsidR="00C0576B">
      <w:rPr>
        <w:rStyle w:val="af2"/>
        <w:rFonts w:hint="eastAsia"/>
      </w:rPr>
      <w:t xml:space="preserve">     </w:t>
    </w:r>
    <w:r>
      <w:fldChar w:fldCharType="begin"/>
    </w:r>
    <w:r w:rsidR="00C0576B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76B" w:rsidRDefault="00C0576B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76B" w:rsidRDefault="00C0576B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10E" w:rsidRDefault="0031310E">
      <w:pPr>
        <w:spacing w:after="0"/>
      </w:pPr>
      <w:r>
        <w:separator/>
      </w:r>
    </w:p>
  </w:footnote>
  <w:footnote w:type="continuationSeparator" w:id="0">
    <w:p w:rsidR="0031310E" w:rsidRDefault="0031310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76B" w:rsidRDefault="00C0576B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087B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C6708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12967"/>
    <w:rsid w:val="00115FF4"/>
    <w:rsid w:val="001167B1"/>
    <w:rsid w:val="001201F2"/>
    <w:rsid w:val="0012036D"/>
    <w:rsid w:val="00123C2D"/>
    <w:rsid w:val="00123D74"/>
    <w:rsid w:val="001273D0"/>
    <w:rsid w:val="00127F8A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55BF"/>
    <w:rsid w:val="00166A47"/>
    <w:rsid w:val="00166B30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73E0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2668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5037"/>
    <w:rsid w:val="00245634"/>
    <w:rsid w:val="00247493"/>
    <w:rsid w:val="002477A7"/>
    <w:rsid w:val="00251384"/>
    <w:rsid w:val="00254348"/>
    <w:rsid w:val="0025490F"/>
    <w:rsid w:val="00254F72"/>
    <w:rsid w:val="0026079C"/>
    <w:rsid w:val="00264FEF"/>
    <w:rsid w:val="0026502D"/>
    <w:rsid w:val="002666E5"/>
    <w:rsid w:val="00271A0E"/>
    <w:rsid w:val="00271E74"/>
    <w:rsid w:val="00272BDB"/>
    <w:rsid w:val="00272E2E"/>
    <w:rsid w:val="00273DBF"/>
    <w:rsid w:val="00273F64"/>
    <w:rsid w:val="00276213"/>
    <w:rsid w:val="00276EE8"/>
    <w:rsid w:val="00277A6C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5C09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310E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4062E"/>
    <w:rsid w:val="003418C5"/>
    <w:rsid w:val="00342367"/>
    <w:rsid w:val="00343E72"/>
    <w:rsid w:val="00345F71"/>
    <w:rsid w:val="0034642E"/>
    <w:rsid w:val="003508CB"/>
    <w:rsid w:val="00352581"/>
    <w:rsid w:val="00354893"/>
    <w:rsid w:val="003577B2"/>
    <w:rsid w:val="00360E64"/>
    <w:rsid w:val="00361348"/>
    <w:rsid w:val="00362AAC"/>
    <w:rsid w:val="003641DB"/>
    <w:rsid w:val="00365868"/>
    <w:rsid w:val="00367A3D"/>
    <w:rsid w:val="0037203C"/>
    <w:rsid w:val="00376199"/>
    <w:rsid w:val="003846E3"/>
    <w:rsid w:val="003854D1"/>
    <w:rsid w:val="0038553F"/>
    <w:rsid w:val="00386514"/>
    <w:rsid w:val="00386535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1FFD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32C"/>
    <w:rsid w:val="00425B42"/>
    <w:rsid w:val="00426133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83DAD"/>
    <w:rsid w:val="004846D1"/>
    <w:rsid w:val="00487361"/>
    <w:rsid w:val="00490377"/>
    <w:rsid w:val="004909AC"/>
    <w:rsid w:val="0049545E"/>
    <w:rsid w:val="00495B5C"/>
    <w:rsid w:val="00495D58"/>
    <w:rsid w:val="00497789"/>
    <w:rsid w:val="004A0652"/>
    <w:rsid w:val="004A3423"/>
    <w:rsid w:val="004A4047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47F"/>
    <w:rsid w:val="004E1A1D"/>
    <w:rsid w:val="004E3ABD"/>
    <w:rsid w:val="004E58A4"/>
    <w:rsid w:val="004E7ECB"/>
    <w:rsid w:val="004F3C90"/>
    <w:rsid w:val="004F45C3"/>
    <w:rsid w:val="004F6B2C"/>
    <w:rsid w:val="004F779C"/>
    <w:rsid w:val="005001E2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A07"/>
    <w:rsid w:val="005B6865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F20"/>
    <w:rsid w:val="00603B56"/>
    <w:rsid w:val="006044AE"/>
    <w:rsid w:val="00604F3B"/>
    <w:rsid w:val="0060715F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EB0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0A61"/>
    <w:rsid w:val="006D1391"/>
    <w:rsid w:val="006D2056"/>
    <w:rsid w:val="006D2118"/>
    <w:rsid w:val="006D2398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A30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2F9"/>
    <w:rsid w:val="00726ADB"/>
    <w:rsid w:val="00730805"/>
    <w:rsid w:val="00731D75"/>
    <w:rsid w:val="00735186"/>
    <w:rsid w:val="0073558E"/>
    <w:rsid w:val="00740F6E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05A2"/>
    <w:rsid w:val="00761188"/>
    <w:rsid w:val="00761EAC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40DF"/>
    <w:rsid w:val="007C6BB6"/>
    <w:rsid w:val="007D199C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D65"/>
    <w:rsid w:val="008F50E8"/>
    <w:rsid w:val="008F6B19"/>
    <w:rsid w:val="008F7925"/>
    <w:rsid w:val="008F794C"/>
    <w:rsid w:val="0090062B"/>
    <w:rsid w:val="00903B81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70A55"/>
    <w:rsid w:val="0097130A"/>
    <w:rsid w:val="00971E21"/>
    <w:rsid w:val="009752DB"/>
    <w:rsid w:val="0097571E"/>
    <w:rsid w:val="00975B79"/>
    <w:rsid w:val="00976021"/>
    <w:rsid w:val="009766F0"/>
    <w:rsid w:val="00980A59"/>
    <w:rsid w:val="00981C84"/>
    <w:rsid w:val="009823A7"/>
    <w:rsid w:val="00982B95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63D9"/>
    <w:rsid w:val="00A106DA"/>
    <w:rsid w:val="00A10C0D"/>
    <w:rsid w:val="00A11BEB"/>
    <w:rsid w:val="00A1201C"/>
    <w:rsid w:val="00A15808"/>
    <w:rsid w:val="00A204AB"/>
    <w:rsid w:val="00A21401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003F"/>
    <w:rsid w:val="00AC12DE"/>
    <w:rsid w:val="00AC161F"/>
    <w:rsid w:val="00AC1A2F"/>
    <w:rsid w:val="00AC1F98"/>
    <w:rsid w:val="00AC3623"/>
    <w:rsid w:val="00AC59C8"/>
    <w:rsid w:val="00AC5BCD"/>
    <w:rsid w:val="00AC73AC"/>
    <w:rsid w:val="00AD0F10"/>
    <w:rsid w:val="00AD1883"/>
    <w:rsid w:val="00AD5A37"/>
    <w:rsid w:val="00AD70FF"/>
    <w:rsid w:val="00AE0549"/>
    <w:rsid w:val="00AE4933"/>
    <w:rsid w:val="00AE7D20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EEE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5595"/>
    <w:rsid w:val="00B9672C"/>
    <w:rsid w:val="00B96A65"/>
    <w:rsid w:val="00B9789F"/>
    <w:rsid w:val="00BA1978"/>
    <w:rsid w:val="00BA1CA4"/>
    <w:rsid w:val="00BA5B2A"/>
    <w:rsid w:val="00BA64D9"/>
    <w:rsid w:val="00BA7395"/>
    <w:rsid w:val="00BA7D74"/>
    <w:rsid w:val="00BB16B0"/>
    <w:rsid w:val="00BB43A0"/>
    <w:rsid w:val="00BB4E96"/>
    <w:rsid w:val="00BB5C0F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641"/>
    <w:rsid w:val="00BD47BE"/>
    <w:rsid w:val="00BD6B10"/>
    <w:rsid w:val="00BD7BD6"/>
    <w:rsid w:val="00BE19EB"/>
    <w:rsid w:val="00BE2F76"/>
    <w:rsid w:val="00BE3E82"/>
    <w:rsid w:val="00BF03D4"/>
    <w:rsid w:val="00BF055E"/>
    <w:rsid w:val="00BF200B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576B"/>
    <w:rsid w:val="00C10320"/>
    <w:rsid w:val="00C11517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243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4D78"/>
    <w:rsid w:val="00C84FD1"/>
    <w:rsid w:val="00C8508C"/>
    <w:rsid w:val="00C85F4B"/>
    <w:rsid w:val="00C86551"/>
    <w:rsid w:val="00C910F7"/>
    <w:rsid w:val="00C947F0"/>
    <w:rsid w:val="00CA1574"/>
    <w:rsid w:val="00CA1BB9"/>
    <w:rsid w:val="00CA4097"/>
    <w:rsid w:val="00CB02D1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40400"/>
    <w:rsid w:val="00D40608"/>
    <w:rsid w:val="00D40855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B726A"/>
    <w:rsid w:val="00DC461B"/>
    <w:rsid w:val="00DC4666"/>
    <w:rsid w:val="00DD0E38"/>
    <w:rsid w:val="00DD16EE"/>
    <w:rsid w:val="00DD4388"/>
    <w:rsid w:val="00DD6677"/>
    <w:rsid w:val="00DE2B6C"/>
    <w:rsid w:val="00DE6943"/>
    <w:rsid w:val="00DE6A18"/>
    <w:rsid w:val="00DF291C"/>
    <w:rsid w:val="00DF2C28"/>
    <w:rsid w:val="00DF35C2"/>
    <w:rsid w:val="00DF3EB8"/>
    <w:rsid w:val="00DF41CC"/>
    <w:rsid w:val="00DF4410"/>
    <w:rsid w:val="00DF5703"/>
    <w:rsid w:val="00DF6000"/>
    <w:rsid w:val="00E0067E"/>
    <w:rsid w:val="00E027D0"/>
    <w:rsid w:val="00E0727D"/>
    <w:rsid w:val="00E103FB"/>
    <w:rsid w:val="00E11C62"/>
    <w:rsid w:val="00E12EC3"/>
    <w:rsid w:val="00E1316D"/>
    <w:rsid w:val="00E13B61"/>
    <w:rsid w:val="00E15FAE"/>
    <w:rsid w:val="00E163E6"/>
    <w:rsid w:val="00E2060A"/>
    <w:rsid w:val="00E212BB"/>
    <w:rsid w:val="00E26498"/>
    <w:rsid w:val="00E26E2F"/>
    <w:rsid w:val="00E30177"/>
    <w:rsid w:val="00E35254"/>
    <w:rsid w:val="00E3647C"/>
    <w:rsid w:val="00E37A3C"/>
    <w:rsid w:val="00E4048D"/>
    <w:rsid w:val="00E405E8"/>
    <w:rsid w:val="00E40EB4"/>
    <w:rsid w:val="00E43EC2"/>
    <w:rsid w:val="00E450C2"/>
    <w:rsid w:val="00E45BFE"/>
    <w:rsid w:val="00E47AB8"/>
    <w:rsid w:val="00E50348"/>
    <w:rsid w:val="00E513ED"/>
    <w:rsid w:val="00E529D5"/>
    <w:rsid w:val="00E53481"/>
    <w:rsid w:val="00E5356A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0622"/>
    <w:rsid w:val="00F617D8"/>
    <w:rsid w:val="00F62951"/>
    <w:rsid w:val="00F62D84"/>
    <w:rsid w:val="00F63268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1D22"/>
    <w:rsid w:val="00FB6BD9"/>
    <w:rsid w:val="00FC0A88"/>
    <w:rsid w:val="00FC184F"/>
    <w:rsid w:val="00FC343E"/>
    <w:rsid w:val="00FC52C0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74FC"/>
    <w:rsid w:val="00FE76FC"/>
    <w:rsid w:val="00FF057D"/>
    <w:rsid w:val="00FF0C74"/>
    <w:rsid w:val="00FF1E1F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266B2-6DD3-4A6E-BB55-86979705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33</Pages>
  <Words>1735</Words>
  <Characters>9891</Characters>
  <Application>Microsoft Office Word</Application>
  <DocSecurity>0</DocSecurity>
  <Lines>82</Lines>
  <Paragraphs>23</Paragraphs>
  <ScaleCrop>false</ScaleCrop>
  <Company>Microsoft</Company>
  <LinksUpToDate>false</LinksUpToDate>
  <CharactersWithSpaces>11603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546</cp:revision>
  <dcterms:created xsi:type="dcterms:W3CDTF">2020-06-10T02:06:00Z</dcterms:created>
  <dcterms:modified xsi:type="dcterms:W3CDTF">2021-11-03T07:51:00Z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