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A3A6" w14:textId="1935D841" w:rsidR="0072430C" w:rsidRDefault="0072430C" w:rsidP="009B5C8D">
      <w:pPr>
        <w:pStyle w:val="a8"/>
      </w:pPr>
      <w:r>
        <w:rPr>
          <w:rFonts w:hint="eastAsia"/>
        </w:rPr>
        <w:t>文本机器人对接A</w:t>
      </w:r>
      <w:r>
        <w:t>I</w:t>
      </w:r>
      <w:r w:rsidR="009B5C8D">
        <w:rPr>
          <w:rFonts w:hint="eastAsia"/>
        </w:rPr>
        <w:t>平台</w:t>
      </w:r>
      <w:r>
        <w:rPr>
          <w:rFonts w:hint="eastAsia"/>
        </w:rPr>
        <w:t>概要设计</w:t>
      </w:r>
      <w:r>
        <w:br/>
      </w:r>
    </w:p>
    <w:p w14:paraId="7D89F745" w14:textId="30E01F3C" w:rsidR="0072430C" w:rsidRDefault="0072430C" w:rsidP="0072430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430C" w14:paraId="20DC72D8" w14:textId="77777777" w:rsidTr="0072430C">
        <w:tc>
          <w:tcPr>
            <w:tcW w:w="2765" w:type="dxa"/>
          </w:tcPr>
          <w:p w14:paraId="3F88FF96" w14:textId="58DB9A86" w:rsidR="0072430C" w:rsidRDefault="0072430C" w:rsidP="0072430C">
            <w:pPr>
              <w:rPr>
                <w:rFonts w:hint="eastAsia"/>
              </w:rPr>
            </w:pPr>
            <w:r>
              <w:rPr>
                <w:rFonts w:hint="eastAsia"/>
              </w:rPr>
              <w:t>名目</w:t>
            </w:r>
          </w:p>
        </w:tc>
        <w:tc>
          <w:tcPr>
            <w:tcW w:w="2765" w:type="dxa"/>
          </w:tcPr>
          <w:p w14:paraId="05C1EE45" w14:textId="52EAD020" w:rsidR="0072430C" w:rsidRDefault="009B5C8D" w:rsidP="0072430C">
            <w:pPr>
              <w:rPr>
                <w:rFonts w:hint="eastAsia"/>
              </w:rPr>
            </w:pPr>
            <w:r>
              <w:rPr>
                <w:rFonts w:hint="eastAsia"/>
              </w:rPr>
              <w:t>细项</w:t>
            </w:r>
          </w:p>
        </w:tc>
        <w:tc>
          <w:tcPr>
            <w:tcW w:w="2766" w:type="dxa"/>
          </w:tcPr>
          <w:p w14:paraId="7BDE7932" w14:textId="0C8BFE0E" w:rsidR="0072430C" w:rsidRDefault="009B5C8D" w:rsidP="0072430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B5C8D" w14:paraId="63136CDB" w14:textId="77777777" w:rsidTr="009B5C8D">
        <w:tc>
          <w:tcPr>
            <w:tcW w:w="2765" w:type="dxa"/>
            <w:vMerge w:val="restart"/>
            <w:vAlign w:val="center"/>
          </w:tcPr>
          <w:p w14:paraId="442E8FBA" w14:textId="27894508" w:rsidR="009B5C8D" w:rsidRDefault="009B5C8D" w:rsidP="0072430C">
            <w:pPr>
              <w:rPr>
                <w:rFonts w:hint="eastAsia"/>
              </w:rPr>
            </w:pPr>
            <w:r>
              <w:rPr>
                <w:rFonts w:hint="eastAsia"/>
              </w:rPr>
              <w:t>文本机器人使用A</w:t>
            </w:r>
            <w:r>
              <w:t>I</w:t>
            </w:r>
            <w:r>
              <w:rPr>
                <w:rFonts w:hint="eastAsia"/>
              </w:rPr>
              <w:t>平台所定义角色单点登录</w:t>
            </w:r>
          </w:p>
        </w:tc>
        <w:tc>
          <w:tcPr>
            <w:tcW w:w="2765" w:type="dxa"/>
          </w:tcPr>
          <w:p w14:paraId="494CA272" w14:textId="7B190CF8" w:rsidR="009B5C8D" w:rsidRDefault="009B5C8D" w:rsidP="0072430C">
            <w:pPr>
              <w:rPr>
                <w:rFonts w:hint="eastAsia"/>
              </w:rPr>
            </w:pPr>
            <w:r>
              <w:rPr>
                <w:rFonts w:hint="eastAsia"/>
              </w:rPr>
              <w:t>登录接口</w:t>
            </w:r>
            <w:r>
              <w:rPr>
                <w:rFonts w:hint="eastAsia"/>
              </w:rPr>
              <w:t>访问</w:t>
            </w:r>
          </w:p>
        </w:tc>
        <w:tc>
          <w:tcPr>
            <w:tcW w:w="2766" w:type="dxa"/>
          </w:tcPr>
          <w:p w14:paraId="1C00BB05" w14:textId="5249604E" w:rsidR="009B5C8D" w:rsidRDefault="009B5C8D" w:rsidP="0072430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南网平台</w:t>
            </w:r>
            <w:proofErr w:type="gramEnd"/>
            <w:r>
              <w:rPr>
                <w:rFonts w:hint="eastAsia"/>
              </w:rPr>
              <w:t>访问K</w:t>
            </w:r>
            <w:r>
              <w:t>M</w:t>
            </w:r>
            <w:r>
              <w:rPr>
                <w:rFonts w:hint="eastAsia"/>
              </w:rPr>
              <w:t>的登录页面，</w:t>
            </w:r>
            <w:proofErr w:type="gramStart"/>
            <w:r>
              <w:rPr>
                <w:rFonts w:hint="eastAsia"/>
              </w:rPr>
              <w:t>将南网的</w:t>
            </w:r>
            <w:proofErr w:type="gramEnd"/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带到K</w:t>
            </w:r>
            <w:r>
              <w:t>M</w:t>
            </w:r>
            <w:r>
              <w:rPr>
                <w:rFonts w:hint="eastAsia"/>
              </w:rPr>
              <w:t>的login页面上，</w:t>
            </w:r>
            <w:proofErr w:type="spellStart"/>
            <w:r>
              <w:rPr>
                <w:rFonts w:hint="eastAsia"/>
              </w:rPr>
              <w:t>K</w:t>
            </w:r>
            <w:r>
              <w:t>M</w:t>
            </w:r>
            <w:r>
              <w:rPr>
                <w:rFonts w:hint="eastAsia"/>
              </w:rPr>
              <w:t>login</w:t>
            </w:r>
            <w:proofErr w:type="spellEnd"/>
            <w:r>
              <w:rPr>
                <w:rFonts w:hint="eastAsia"/>
              </w:rPr>
              <w:t>页面请求后台登录接口</w:t>
            </w:r>
          </w:p>
        </w:tc>
      </w:tr>
      <w:tr w:rsidR="009B5C8D" w14:paraId="6D3019C5" w14:textId="77777777" w:rsidTr="0072430C">
        <w:tc>
          <w:tcPr>
            <w:tcW w:w="2765" w:type="dxa"/>
            <w:vMerge/>
          </w:tcPr>
          <w:p w14:paraId="7B43F6AE" w14:textId="77777777" w:rsidR="009B5C8D" w:rsidRDefault="009B5C8D" w:rsidP="0072430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95B6B57" w14:textId="496128CD" w:rsidR="009B5C8D" w:rsidRDefault="009B5C8D" w:rsidP="0072430C">
            <w:pPr>
              <w:rPr>
                <w:rFonts w:hint="eastAsia"/>
              </w:rPr>
            </w:pPr>
            <w:r>
              <w:t>KM</w:t>
            </w:r>
            <w:r>
              <w:rPr>
                <w:rFonts w:hint="eastAsia"/>
              </w:rPr>
              <w:t>鉴权</w:t>
            </w:r>
          </w:p>
        </w:tc>
        <w:tc>
          <w:tcPr>
            <w:tcW w:w="2766" w:type="dxa"/>
          </w:tcPr>
          <w:p w14:paraId="5B611D67" w14:textId="77777777" w:rsidR="009B5C8D" w:rsidRDefault="009B5C8D" w:rsidP="009B5C8D">
            <w:r>
              <w:rPr>
                <w:rFonts w:hint="eastAsia"/>
              </w:rPr>
              <w:t>后台接口接收到请求后</w:t>
            </w:r>
            <w:proofErr w:type="gramStart"/>
            <w:r>
              <w:rPr>
                <w:rFonts w:hint="eastAsia"/>
              </w:rPr>
              <w:t>根据南网</w:t>
            </w:r>
            <w:proofErr w:type="gramEnd"/>
            <w:r>
              <w:rPr>
                <w:rFonts w:hint="eastAsia"/>
              </w:rPr>
              <w:t>token调用</w:t>
            </w:r>
            <w:proofErr w:type="gramStart"/>
            <w:r>
              <w:rPr>
                <w:rFonts w:hint="eastAsia"/>
              </w:rPr>
              <w:t>南网鉴</w:t>
            </w:r>
            <w:proofErr w:type="gramEnd"/>
            <w:r>
              <w:rPr>
                <w:rFonts w:hint="eastAsia"/>
              </w:rPr>
              <w:t>权接口，</w:t>
            </w:r>
            <w:proofErr w:type="gramStart"/>
            <w:r>
              <w:rPr>
                <w:rFonts w:hint="eastAsia"/>
              </w:rPr>
              <w:t>拿到南网用户</w:t>
            </w:r>
            <w:proofErr w:type="gramEnd"/>
            <w:r>
              <w:rPr>
                <w:rFonts w:hint="eastAsia"/>
              </w:rPr>
              <w:t>数据。</w:t>
            </w:r>
          </w:p>
          <w:p w14:paraId="4331EBCE" w14:textId="77777777" w:rsidR="009B5C8D" w:rsidRDefault="009B5C8D" w:rsidP="0072430C">
            <w:pPr>
              <w:rPr>
                <w:rFonts w:hint="eastAsia"/>
              </w:rPr>
            </w:pPr>
          </w:p>
        </w:tc>
      </w:tr>
      <w:tr w:rsidR="009B5C8D" w14:paraId="2F037255" w14:textId="77777777" w:rsidTr="0072430C">
        <w:tc>
          <w:tcPr>
            <w:tcW w:w="2765" w:type="dxa"/>
            <w:vMerge/>
          </w:tcPr>
          <w:p w14:paraId="1C7DE939" w14:textId="77777777" w:rsidR="009B5C8D" w:rsidRDefault="009B5C8D" w:rsidP="0072430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2568F5FE" w14:textId="5EA57C16" w:rsidR="009B5C8D" w:rsidRDefault="009B5C8D" w:rsidP="0072430C">
            <w:pPr>
              <w:rPr>
                <w:rFonts w:hint="eastAsia"/>
              </w:rPr>
            </w:pPr>
            <w:r>
              <w:rPr>
                <w:rFonts w:hint="eastAsia"/>
              </w:rPr>
              <w:t>角色匹配</w:t>
            </w:r>
          </w:p>
        </w:tc>
        <w:tc>
          <w:tcPr>
            <w:tcW w:w="2766" w:type="dxa"/>
          </w:tcPr>
          <w:p w14:paraId="12810CDD" w14:textId="77777777" w:rsidR="009B5C8D" w:rsidRDefault="009B5C8D" w:rsidP="009B5C8D">
            <w:proofErr w:type="gramStart"/>
            <w:r>
              <w:rPr>
                <w:rFonts w:hint="eastAsia"/>
              </w:rPr>
              <w:t>根据南网的</w:t>
            </w:r>
            <w:proofErr w:type="gramEnd"/>
            <w:r>
              <w:rPr>
                <w:rFonts w:hint="eastAsia"/>
              </w:rPr>
              <w:t>用户的角色信息匹配K</w:t>
            </w:r>
            <w:r>
              <w:t>M</w:t>
            </w:r>
            <w:r>
              <w:rPr>
                <w:rFonts w:hint="eastAsia"/>
              </w:rPr>
              <w:t>系统中的角色信息。</w:t>
            </w:r>
            <w:r>
              <w:br/>
            </w:r>
            <w:r>
              <w:rPr>
                <w:rFonts w:hint="eastAsia"/>
              </w:rPr>
              <w:t>角色匹配规则：</w:t>
            </w:r>
          </w:p>
          <w:p w14:paraId="7BD744C3" w14:textId="2D618688" w:rsidR="009B5C8D" w:rsidRDefault="009B5C8D" w:rsidP="009B5C8D">
            <w:r>
              <w:t>1 当</w:t>
            </w:r>
            <w:proofErr w:type="gramStart"/>
            <w:r>
              <w:t>南网鉴</w:t>
            </w:r>
            <w:proofErr w:type="gramEnd"/>
            <w:r>
              <w:t>权接口返回的用户角色信息为空时，默认返回训练员的角色。</w:t>
            </w:r>
          </w:p>
          <w:p w14:paraId="0C75DBD0" w14:textId="77777777" w:rsidR="009B5C8D" w:rsidRDefault="009B5C8D" w:rsidP="009B5C8D">
            <w:r>
              <w:t xml:space="preserve">2 </w:t>
            </w:r>
            <w:proofErr w:type="gramStart"/>
            <w:r>
              <w:t>根据南网角色</w:t>
            </w:r>
            <w:proofErr w:type="gramEnd"/>
            <w:r>
              <w:t>code获取当前角色匹配的信息。如果</w:t>
            </w:r>
            <w:proofErr w:type="gramStart"/>
            <w:r>
              <w:t>当前南网角色</w:t>
            </w:r>
            <w:proofErr w:type="gramEnd"/>
            <w:r>
              <w:t>跟KM系统无角色匹配信息 则默认返回KM系统中权限最小的角色(即训练员角色)。</w:t>
            </w:r>
          </w:p>
          <w:p w14:paraId="46B1D349" w14:textId="207E6E7D" w:rsidR="009B5C8D" w:rsidRPr="009B5C8D" w:rsidRDefault="009B5C8D" w:rsidP="009B5C8D">
            <w:pPr>
              <w:rPr>
                <w:rFonts w:hint="eastAsia"/>
              </w:rPr>
            </w:pPr>
            <w:r>
              <w:t>3 获取到角色匹配信息后，如果当前角色匹配到了最大权限(即云平台知识工程师角色)，则直接返回。</w:t>
            </w:r>
          </w:p>
        </w:tc>
      </w:tr>
      <w:tr w:rsidR="009B5C8D" w14:paraId="5212A1DA" w14:textId="77777777" w:rsidTr="0072430C">
        <w:tc>
          <w:tcPr>
            <w:tcW w:w="2765" w:type="dxa"/>
            <w:vMerge/>
          </w:tcPr>
          <w:p w14:paraId="3AF6DB5E" w14:textId="77777777" w:rsidR="009B5C8D" w:rsidRDefault="009B5C8D" w:rsidP="0072430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2B4A6C42" w14:textId="63D73713" w:rsidR="009B5C8D" w:rsidRDefault="009B5C8D" w:rsidP="0072430C">
            <w:pPr>
              <w:rPr>
                <w:rFonts w:hint="eastAsia"/>
              </w:rPr>
            </w:pPr>
            <w:r>
              <w:rPr>
                <w:rFonts w:hint="eastAsia"/>
              </w:rPr>
              <w:t>角色匹配完成</w:t>
            </w:r>
          </w:p>
        </w:tc>
        <w:tc>
          <w:tcPr>
            <w:tcW w:w="2766" w:type="dxa"/>
          </w:tcPr>
          <w:p w14:paraId="6127E1E9" w14:textId="343F0D99" w:rsidR="009B5C8D" w:rsidRDefault="009B5C8D" w:rsidP="009B5C8D">
            <w:pPr>
              <w:rPr>
                <w:rFonts w:hint="eastAsia"/>
              </w:rPr>
            </w:pPr>
            <w:r>
              <w:rPr>
                <w:rFonts w:hint="eastAsia"/>
              </w:rPr>
              <w:t>角色匹配完成后，则会根据km的token生成规则，根据当前角色构建当前角色菜单，创建km自己的token。km页面进行</w:t>
            </w:r>
            <w:proofErr w:type="gramStart"/>
            <w:r>
              <w:rPr>
                <w:rFonts w:hint="eastAsia"/>
              </w:rPr>
              <w:t>正常访问</w:t>
            </w:r>
            <w:proofErr w:type="gramEnd"/>
          </w:p>
        </w:tc>
      </w:tr>
    </w:tbl>
    <w:p w14:paraId="211AFC5E" w14:textId="77777777" w:rsidR="0072430C" w:rsidRPr="0072430C" w:rsidRDefault="0072430C" w:rsidP="0072430C">
      <w:pPr>
        <w:rPr>
          <w:rFonts w:hint="eastAsia"/>
        </w:rPr>
      </w:pPr>
    </w:p>
    <w:p w14:paraId="74CB4DBF" w14:textId="0FDDE859" w:rsidR="0072430C" w:rsidRPr="00663C94" w:rsidRDefault="0072430C" w:rsidP="009B5C8D">
      <w:pPr>
        <w:pStyle w:val="3"/>
      </w:pPr>
    </w:p>
    <w:p w14:paraId="30B02C2B" w14:textId="77777777" w:rsidR="007605DF" w:rsidRDefault="007605DF"/>
    <w:sectPr w:rsidR="00760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B0A89" w14:textId="77777777" w:rsidR="00126147" w:rsidRDefault="00126147" w:rsidP="0072430C">
      <w:r>
        <w:separator/>
      </w:r>
    </w:p>
  </w:endnote>
  <w:endnote w:type="continuationSeparator" w:id="0">
    <w:p w14:paraId="7A19DCAB" w14:textId="77777777" w:rsidR="00126147" w:rsidRDefault="00126147" w:rsidP="0072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9AAB" w14:textId="77777777" w:rsidR="00126147" w:rsidRDefault="00126147" w:rsidP="0072430C">
      <w:r>
        <w:separator/>
      </w:r>
    </w:p>
  </w:footnote>
  <w:footnote w:type="continuationSeparator" w:id="0">
    <w:p w14:paraId="2B170946" w14:textId="77777777" w:rsidR="00126147" w:rsidRDefault="00126147" w:rsidP="00724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77"/>
    <w:rsid w:val="00126147"/>
    <w:rsid w:val="0072430C"/>
    <w:rsid w:val="007605DF"/>
    <w:rsid w:val="009A6D77"/>
    <w:rsid w:val="009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11EBA"/>
  <w15:chartTrackingRefBased/>
  <w15:docId w15:val="{43A3EEE1-7A38-4284-A326-4227D4BB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30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24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43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43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0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4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430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430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724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9B5C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B5C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0C07C-2D73-487B-8CA8-BA21067B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</dc:creator>
  <cp:keywords/>
  <dc:description/>
  <cp:lastModifiedBy>86136</cp:lastModifiedBy>
  <cp:revision>2</cp:revision>
  <dcterms:created xsi:type="dcterms:W3CDTF">2021-10-13T09:26:00Z</dcterms:created>
  <dcterms:modified xsi:type="dcterms:W3CDTF">2021-10-13T09:36:00Z</dcterms:modified>
</cp:coreProperties>
</file>