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76" w:rsidRPr="00B66CD5" w:rsidRDefault="001C271E" w:rsidP="00644676">
      <w:pPr>
        <w:pStyle w:val="a7"/>
        <w:rPr>
          <w:rFonts w:ascii="Times New Roman" w:eastAsia="宋体" w:hAnsi="Times New Roman" w:cs="Times New Roman"/>
        </w:rPr>
      </w:pPr>
      <w:r w:rsidRPr="001C271E">
        <w:rPr>
          <w:rFonts w:ascii="Times New Roman" w:eastAsia="宋体" w:hAnsi="Times New Roman" w:cs="Times New Roman" w:hint="eastAsia"/>
        </w:rPr>
        <w:t>聚类引擎开发测试环境</w:t>
      </w:r>
    </w:p>
    <w:p w:rsidR="00892323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硬件要求</w:t>
      </w:r>
    </w:p>
    <w:p w:rsidR="00892323" w:rsidRPr="00B66CD5" w:rsidRDefault="0041190A" w:rsidP="002E526B">
      <w:pPr>
        <w:ind w:firstLineChars="200" w:firstLine="420"/>
        <w:rPr>
          <w:rFonts w:ascii="Times New Roman" w:eastAsia="宋体" w:hAnsi="Times New Roman" w:cs="Times New Roman"/>
        </w:rPr>
      </w:pPr>
      <w:r w:rsidRPr="0041190A">
        <w:rPr>
          <w:rFonts w:ascii="Times New Roman" w:eastAsia="宋体" w:hAnsi="Times New Roman" w:cs="Times New Roman"/>
        </w:rPr>
        <w:t>Intel(R) Xeon(R) CPU</w:t>
      </w:r>
      <w:r w:rsidR="00DB1DF9" w:rsidRPr="00B66CD5">
        <w:rPr>
          <w:rFonts w:ascii="Times New Roman" w:eastAsia="宋体" w:hAnsi="Times New Roman" w:cs="Times New Roman"/>
        </w:rPr>
        <w:t>，内存</w:t>
      </w:r>
      <w:r>
        <w:rPr>
          <w:rFonts w:ascii="Times New Roman" w:eastAsia="宋体" w:hAnsi="Times New Roman" w:cs="Times New Roman"/>
        </w:rPr>
        <w:t>64</w:t>
      </w:r>
      <w:r w:rsidR="00DB1DF9" w:rsidRPr="00B66CD5">
        <w:rPr>
          <w:rFonts w:ascii="Times New Roman" w:eastAsia="宋体" w:hAnsi="Times New Roman" w:cs="Times New Roman"/>
        </w:rPr>
        <w:t>G</w:t>
      </w:r>
      <w:r w:rsidR="00DB1DF9" w:rsidRPr="00B66CD5">
        <w:rPr>
          <w:rFonts w:ascii="Times New Roman" w:eastAsia="宋体" w:hAnsi="Times New Roman" w:cs="Times New Roman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软件要求</w:t>
      </w:r>
    </w:p>
    <w:p w:rsidR="006F787C" w:rsidRPr="00B66CD5" w:rsidRDefault="00EA3693" w:rsidP="00941933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66CD5">
        <w:rPr>
          <w:rFonts w:ascii="Times New Roman" w:eastAsia="宋体" w:hAnsi="Times New Roman" w:cs="Times New Roman"/>
        </w:rPr>
        <w:t>操作系统建议安装</w:t>
      </w:r>
      <w:r w:rsidRPr="00B66CD5">
        <w:rPr>
          <w:rFonts w:ascii="Times New Roman" w:eastAsia="宋体" w:hAnsi="Times New Roman" w:cs="Times New Roman"/>
        </w:rPr>
        <w:t>CentOS 7.x</w:t>
      </w:r>
      <w:r w:rsidRPr="00B66CD5">
        <w:rPr>
          <w:rFonts w:ascii="Times New Roman" w:eastAsia="宋体" w:hAnsi="Times New Roman" w:cs="Times New Roman"/>
        </w:rPr>
        <w:t>，</w:t>
      </w:r>
      <w:r w:rsidR="006F787C" w:rsidRPr="00B66CD5">
        <w:rPr>
          <w:rFonts w:ascii="Times New Roman" w:eastAsia="宋体" w:hAnsi="Times New Roman" w:cs="Times New Roman"/>
        </w:rPr>
        <w:t>gcc/g++ 4.8</w:t>
      </w:r>
      <w:r w:rsidR="0058578D">
        <w:rPr>
          <w:rFonts w:ascii="Times New Roman" w:eastAsia="宋体" w:hAnsi="Times New Roman" w:cs="Times New Roman"/>
        </w:rPr>
        <w:t>及以上</w:t>
      </w:r>
      <w:r w:rsidR="00463A8A">
        <w:rPr>
          <w:rFonts w:ascii="Times New Roman" w:eastAsia="宋体" w:hAnsi="Times New Roman" w:cs="Times New Roman" w:hint="eastAsia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测试运行</w:t>
      </w:r>
    </w:p>
    <w:p w:rsidR="008B0D1C" w:rsidRDefault="008B0D1C" w:rsidP="00EE54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测试程序位于该路径下：</w:t>
      </w:r>
    </w:p>
    <w:p w:rsidR="009C37DD" w:rsidRDefault="008B0D1C" w:rsidP="008B0D1C">
      <w:pPr>
        <w:ind w:firstLine="420"/>
        <w:rPr>
          <w:rFonts w:ascii="Times New Roman" w:eastAsia="宋体" w:hAnsi="Times New Roman" w:cs="Times New Roman"/>
        </w:rPr>
      </w:pPr>
      <w:r w:rsidRPr="008B0D1C">
        <w:rPr>
          <w:rFonts w:ascii="Times New Roman" w:eastAsia="宋体" w:hAnsi="Times New Roman" w:cs="Times New Roman"/>
        </w:rPr>
        <w:t>speakerCluster/Env/linux</w:t>
      </w:r>
    </w:p>
    <w:p w:rsidR="008504A9" w:rsidRDefault="008504A9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|--cluster</w:t>
      </w:r>
      <w:r>
        <w:rPr>
          <w:rFonts w:ascii="Times New Roman" w:eastAsia="宋体" w:hAnsi="Times New Roman" w:cs="Times New Roman"/>
        </w:rPr>
        <w:t>_demo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测试程序</w:t>
      </w:r>
    </w:p>
    <w:p w:rsidR="008504A9" w:rsidRDefault="008504A9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|--lib</w:t>
      </w:r>
      <w:r>
        <w:rPr>
          <w:rFonts w:ascii="Times New Roman" w:eastAsia="宋体" w:hAnsi="Times New Roman" w:cs="Times New Roman"/>
        </w:rPr>
        <w:t>Clustering.so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聚类库</w:t>
      </w:r>
    </w:p>
    <w:p w:rsidR="008504A9" w:rsidRDefault="00AA5D2D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|--configure</w:t>
      </w:r>
      <w:r>
        <w:rPr>
          <w:rFonts w:ascii="Times New Roman" w:eastAsia="宋体" w:hAnsi="Times New Roman" w:cs="Times New Roman"/>
        </w:rPr>
        <w:t>.cfg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配置文件</w:t>
      </w:r>
    </w:p>
    <w:p w:rsidR="00AA5D2D" w:rsidRDefault="00AA5D2D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|--De</w:t>
      </w:r>
      <w:r>
        <w:rPr>
          <w:rFonts w:ascii="Times New Roman" w:eastAsia="宋体" w:hAnsi="Times New Roman" w:cs="Times New Roman"/>
        </w:rPr>
        <w:t>code.cfg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模型前向计算配置</w:t>
      </w:r>
    </w:p>
    <w:p w:rsidR="00AA5D2D" w:rsidRDefault="00AA5D2D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|--feat</w:t>
      </w:r>
      <w:r>
        <w:rPr>
          <w:rFonts w:ascii="Times New Roman" w:eastAsia="宋体" w:hAnsi="Times New Roman" w:cs="Times New Roman"/>
        </w:rPr>
        <w:t>.cfg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特征提取配置</w:t>
      </w:r>
    </w:p>
    <w:p w:rsidR="00AA5D2D" w:rsidRDefault="00AA5D2D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|--</w:t>
      </w:r>
      <w:r w:rsidRPr="00AA5D2D">
        <w:rPr>
          <w:rFonts w:ascii="Times New Roman" w:eastAsia="宋体" w:hAnsi="Times New Roman" w:cs="Times New Roman"/>
        </w:rPr>
        <w:t>spk_role_role1_role2_2390_63_60.bin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-vector</w:t>
      </w:r>
      <w:r>
        <w:rPr>
          <w:rFonts w:ascii="Times New Roman" w:eastAsia="宋体" w:hAnsi="Times New Roman" w:cs="Times New Roman" w:hint="eastAsia"/>
        </w:rPr>
        <w:t>特征提取模型文件</w:t>
      </w:r>
    </w:p>
    <w:p w:rsidR="00AA5D2D" w:rsidRDefault="00A672D0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|--</w:t>
      </w:r>
      <w:r>
        <w:rPr>
          <w:rFonts w:ascii="Times New Roman" w:eastAsia="宋体" w:hAnsi="Times New Roman" w:cs="Times New Roman" w:hint="eastAsia"/>
        </w:rPr>
        <w:t>Relyon</w:t>
      </w:r>
      <w:r>
        <w:rPr>
          <w:rFonts w:ascii="Times New Roman" w:eastAsia="宋体" w:hAnsi="Times New Roman" w:cs="Times New Roman"/>
        </w:rPr>
        <w:t>_so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依赖的库文件</w:t>
      </w:r>
    </w:p>
    <w:p w:rsidR="00A60BAC" w:rsidRDefault="00A60BAC" w:rsidP="008B0D1C">
      <w:pPr>
        <w:ind w:firstLine="420"/>
        <w:rPr>
          <w:rFonts w:ascii="Times New Roman" w:eastAsia="宋体" w:hAnsi="Times New Roman" w:cs="Times New Roman"/>
        </w:rPr>
      </w:pPr>
    </w:p>
    <w:p w:rsidR="00A60BAC" w:rsidRDefault="00A60BAC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测试方法：</w:t>
      </w:r>
    </w:p>
    <w:p w:rsidR="00A60BAC" w:rsidRDefault="00A60BAC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数据：语音及对应的识别结果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sent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txt</w:t>
      </w:r>
      <w:r>
        <w:rPr>
          <w:rFonts w:ascii="Times New Roman" w:eastAsia="宋体" w:hAnsi="Times New Roman" w:cs="Times New Roman" w:hint="eastAsia"/>
        </w:rPr>
        <w:t>文件</w:t>
      </w:r>
    </w:p>
    <w:p w:rsidR="00A60BAC" w:rsidRDefault="00A60BAC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/run.sh 1 wav.list configure.cfg</w:t>
      </w:r>
    </w:p>
    <w:p w:rsidR="00A60BAC" w:rsidRDefault="00A60BAC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：线程数</w:t>
      </w:r>
    </w:p>
    <w:p w:rsidR="00A60BAC" w:rsidRDefault="00A60BAC" w:rsidP="008B0D1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：语音列表</w:t>
      </w:r>
    </w:p>
    <w:p w:rsidR="00A60BAC" w:rsidRPr="00B66CD5" w:rsidRDefault="00A60BAC" w:rsidP="008B0D1C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参数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：配置文件</w:t>
      </w:r>
      <w:bookmarkStart w:id="0" w:name="_GoBack"/>
      <w:bookmarkEnd w:id="0"/>
    </w:p>
    <w:p w:rsidR="00D5157A" w:rsidRPr="00B66CD5" w:rsidRDefault="00D5157A" w:rsidP="00D5157A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lastRenderedPageBreak/>
        <w:t>配置参数说明</w:t>
      </w:r>
    </w:p>
    <w:p w:rsidR="005F090F" w:rsidRPr="005F090F" w:rsidRDefault="005F090F" w:rsidP="005F090F">
      <w:pPr>
        <w:pStyle w:val="2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4</w:t>
      </w:r>
      <w:r w:rsidRPr="005F090F">
        <w:rPr>
          <w:rFonts w:ascii="Times New Roman" w:eastAsia="宋体" w:hAnsi="Times New Roman" w:cs="Times New Roman"/>
        </w:rPr>
        <w:t xml:space="preserve">.1 </w:t>
      </w:r>
      <w:r w:rsidRPr="005F090F">
        <w:rPr>
          <w:rFonts w:ascii="Times New Roman" w:eastAsia="宋体" w:hAnsi="Times New Roman" w:cs="Times New Roman"/>
        </w:rPr>
        <w:t>配置参数说明</w:t>
      </w:r>
    </w:p>
    <w:p w:rsidR="005F090F" w:rsidRDefault="005F090F" w:rsidP="005F090F">
      <w:pPr>
        <w:pStyle w:val="3"/>
      </w:pPr>
      <w:r>
        <w:t>4</w:t>
      </w:r>
      <w:r>
        <w:t>.1.1 hybrid configure.cfg</w:t>
      </w:r>
    </w:p>
    <w:p w:rsidR="005F090F" w:rsidRDefault="005F090F" w:rsidP="005F090F">
      <w:r>
        <w:t>&lt;ClusterCfg&gt;</w:t>
      </w:r>
    </w:p>
    <w:p w:rsidR="005F090F" w:rsidRDefault="005F090F" w:rsidP="005F090F">
      <w:r>
        <w:t>#聚类目标人数</w:t>
      </w:r>
    </w:p>
    <w:p w:rsidR="005F090F" w:rsidRDefault="005F090F" w:rsidP="005F090F">
      <w:r>
        <w:t>iDstClusterNum=2</w:t>
      </w:r>
    </w:p>
    <w:p w:rsidR="005F090F" w:rsidRDefault="005F090F" w:rsidP="005F090F">
      <w:r>
        <w:t>iSingleMinTimeSec=0.1</w:t>
      </w:r>
    </w:p>
    <w:p w:rsidR="005F090F" w:rsidRDefault="005F090F" w:rsidP="005F090F">
      <w:r>
        <w:t>iSingleOutTimeSec=10800</w:t>
      </w:r>
    </w:p>
    <w:p w:rsidR="005F090F" w:rsidRDefault="005F090F" w:rsidP="005F090F">
      <w:r>
        <w:t>#聚类所使用的距离公式</w:t>
      </w:r>
    </w:p>
    <w:p w:rsidR="005F090F" w:rsidRDefault="005F090F" w:rsidP="005F090F">
      <w:r>
        <w:t>ClusterDisType=GLR2</w:t>
      </w:r>
    </w:p>
    <w:p w:rsidR="005F090F" w:rsidRDefault="005F090F" w:rsidP="005F090F">
      <w:r>
        <w:t>TimeSegMode=ORIGINAL</w:t>
      </w:r>
    </w:p>
    <w:p w:rsidR="005F090F" w:rsidRDefault="005F090F" w:rsidP="005F090F">
      <w:r>
        <w:t>#KMeans聚类的次数</w:t>
      </w:r>
    </w:p>
    <w:p w:rsidR="005F090F" w:rsidRDefault="005F090F" w:rsidP="005F090F">
      <w:r>
        <w:t>iKMeansTimes=10</w:t>
      </w:r>
    </w:p>
    <w:p w:rsidR="005F090F" w:rsidRDefault="005F090F" w:rsidP="005F090F">
      <w:r>
        <w:t>#以下两个参数为特征提取的帧长和帧移</w:t>
      </w:r>
    </w:p>
    <w:p w:rsidR="005F090F" w:rsidRDefault="005F090F" w:rsidP="005F090F">
      <w:r>
        <w:t>iFeatFramePeriodMSec=40</w:t>
      </w:r>
    </w:p>
    <w:p w:rsidR="005F090F" w:rsidRDefault="005F090F" w:rsidP="005F090F">
      <w:r>
        <w:t>iFeatFrameStepPeriodMSec=20</w:t>
      </w:r>
    </w:p>
    <w:p w:rsidR="005F090F" w:rsidRDefault="005F090F" w:rsidP="005F090F">
      <w:r>
        <w:t>#根据分词时间进行二次分段，分词间隔大于0.01s时进行二次切分</w:t>
      </w:r>
    </w:p>
    <w:p w:rsidR="005F090F" w:rsidRDefault="005F090F" w:rsidP="005F090F">
      <w:r>
        <w:t>fCombinedTimeMSec=0.01</w:t>
      </w:r>
    </w:p>
    <w:p w:rsidR="005F090F" w:rsidRDefault="005F090F" w:rsidP="005F090F">
      <w:r>
        <w:t>save_blank=false</w:t>
      </w:r>
    </w:p>
    <w:p w:rsidR="005F090F" w:rsidRDefault="005F090F" w:rsidP="005F090F">
      <w:r>
        <w:t>BreakPointDetect=false</w:t>
      </w:r>
    </w:p>
    <w:p w:rsidR="005F090F" w:rsidRDefault="005F090F" w:rsidP="005F090F">
      <w:r>
        <w:t>WriteBreakPointLog=false</w:t>
      </w:r>
    </w:p>
    <w:p w:rsidR="005F090F" w:rsidRDefault="005F090F" w:rsidP="005F090F">
      <w:r>
        <w:t>logTxt=log.txt</w:t>
      </w:r>
    </w:p>
    <w:p w:rsidR="005F090F" w:rsidRDefault="005F090F" w:rsidP="005F090F">
      <w:r>
        <w:t>bpRuleCfg=bp_rule.cfg</w:t>
      </w:r>
    </w:p>
    <w:p w:rsidR="005F090F" w:rsidRDefault="005F090F" w:rsidP="005F090F">
      <w:r>
        <w:t>#是否开启高通滤波</w:t>
      </w:r>
    </w:p>
    <w:p w:rsidR="005F090F" w:rsidRDefault="005F090F" w:rsidP="005F090F">
      <w:r>
        <w:t>HighPassPro=true</w:t>
      </w:r>
    </w:p>
    <w:p w:rsidR="005F090F" w:rsidRDefault="005F090F" w:rsidP="005F090F">
      <w:r>
        <w:t>FC=26</w:t>
      </w:r>
    </w:p>
    <w:p w:rsidR="005F090F" w:rsidRDefault="005F090F" w:rsidP="005F090F">
      <w:r>
        <w:t>dBGain=65</w:t>
      </w:r>
    </w:p>
    <w:p w:rsidR="005F090F" w:rsidRDefault="005F090F" w:rsidP="005F090F"/>
    <w:p w:rsidR="005F090F" w:rsidRDefault="005F090F" w:rsidP="005F090F">
      <w:r>
        <w:t>fClusBicAlpha=0.5</w:t>
      </w:r>
    </w:p>
    <w:p w:rsidR="005F090F" w:rsidRDefault="005F090F" w:rsidP="005F090F">
      <w:r>
        <w:t>#短时过滤阈值，单位ms</w:t>
      </w:r>
    </w:p>
    <w:p w:rsidR="005F090F" w:rsidRDefault="005F090F" w:rsidP="005F090F">
      <w:r>
        <w:t>shortTimeThreshold=600</w:t>
      </w:r>
    </w:p>
    <w:p w:rsidR="005F090F" w:rsidRDefault="005F090F" w:rsidP="005F090F">
      <w:r>
        <w:t>#基频阈值</w:t>
      </w:r>
    </w:p>
    <w:p w:rsidR="005F090F" w:rsidRDefault="005F090F" w:rsidP="005F090F">
      <w:r>
        <w:t>pitchThreshold=110</w:t>
      </w:r>
    </w:p>
    <w:p w:rsidR="005F090F" w:rsidRDefault="005F090F" w:rsidP="005F090F">
      <w:r>
        <w:t>#能量阈值</w:t>
      </w:r>
    </w:p>
    <w:p w:rsidR="005F090F" w:rsidRDefault="005F090F" w:rsidP="005F090F">
      <w:r>
        <w:t>energyThreshold=25</w:t>
      </w:r>
    </w:p>
    <w:p w:rsidR="005F090F" w:rsidRDefault="005F090F" w:rsidP="005F090F">
      <w:r>
        <w:t>#该值为true时，上面两个参数才起作用，低于这些阈值的单独做KMeans</w:t>
      </w:r>
    </w:p>
    <w:p w:rsidR="005F090F" w:rsidRDefault="005F090F" w:rsidP="005F090F">
      <w:r>
        <w:t>shortTimeFilterByKmeans=false</w:t>
      </w:r>
    </w:p>
    <w:p w:rsidR="005F090F" w:rsidRDefault="005F090F" w:rsidP="005F090F">
      <w:r>
        <w:t>#特征是否使用基频特征</w:t>
      </w:r>
    </w:p>
    <w:p w:rsidR="005F090F" w:rsidRDefault="005F090F" w:rsidP="005F090F">
      <w:r>
        <w:lastRenderedPageBreak/>
        <w:t>pitchFeatureEnable=true</w:t>
      </w:r>
    </w:p>
    <w:p w:rsidR="005F090F" w:rsidRDefault="005F090F" w:rsidP="005F090F">
      <w:r>
        <w:t>#特征是否使用基频一阶差分特征</w:t>
      </w:r>
    </w:p>
    <w:p w:rsidR="005F090F" w:rsidRDefault="005F090F" w:rsidP="005F090F">
      <w:r>
        <w:t>pitchFeature1OrderEnable=true</w:t>
      </w:r>
    </w:p>
    <w:p w:rsidR="005F090F" w:rsidRDefault="005F090F" w:rsidP="005F090F">
      <w:r>
        <w:t>#特征是否使用能量特征</w:t>
      </w:r>
    </w:p>
    <w:p w:rsidR="005F090F" w:rsidRDefault="005F090F" w:rsidP="005F090F">
      <w:r>
        <w:t>energyFeatureEnable=true</w:t>
      </w:r>
    </w:p>
    <w:p w:rsidR="005F090F" w:rsidRDefault="005F090F" w:rsidP="005F090F"/>
    <w:p w:rsidR="005F090F" w:rsidRDefault="005F090F" w:rsidP="005F090F">
      <w:r>
        <w:t>#电信系统前导音不参与聚类，add by xiaosujie</w:t>
      </w:r>
    </w:p>
    <w:p w:rsidR="005F090F" w:rsidRDefault="005F090F" w:rsidP="005F090F">
      <w:r>
        <w:t>LeadingVoiceFilter=false</w:t>
      </w:r>
    </w:p>
    <w:p w:rsidR="005F090F" w:rsidRDefault="005F090F" w:rsidP="005F090F">
      <w:r>
        <w:t>#前导音一般出现在开始处，如果开始的前几行不包含则不再继续判断，该参数可跟据sent文件配置</w:t>
      </w:r>
    </w:p>
    <w:p w:rsidR="005F090F" w:rsidRDefault="005F090F" w:rsidP="005F090F">
      <w:r>
        <w:t>sentLineNum=5</w:t>
      </w:r>
    </w:p>
    <w:p w:rsidR="005F090F" w:rsidRDefault="005F090F" w:rsidP="005F090F">
      <w:r>
        <w:t>LeadingVoiceSentence1=为-您-服务</w:t>
      </w:r>
    </w:p>
    <w:p w:rsidR="005F090F" w:rsidRDefault="005F090F" w:rsidP="005F090F">
      <w:r>
        <w:t>LeadingVoiceSentence2=话-务-员,客服代表,客户-代表,号,为-您-服务</w:t>
      </w:r>
    </w:p>
    <w:p w:rsidR="005F090F" w:rsidRDefault="005F090F" w:rsidP="005F090F"/>
    <w:p w:rsidR="005F090F" w:rsidRDefault="005F090F" w:rsidP="005F090F">
      <w:r>
        <w:t>#ClusteringBuf模式时， shell 为离线客服shell接口，结果输出到语音目录下， distribute 苏宁分布式接口，输出到指定目录下</w:t>
      </w:r>
    </w:p>
    <w:p w:rsidR="005F090F" w:rsidRDefault="005F090F" w:rsidP="005F090F">
      <w:r>
        <w:t>Mode=shell</w:t>
      </w:r>
    </w:p>
    <w:p w:rsidR="005F090F" w:rsidRDefault="005F090F" w:rsidP="005F090F"/>
    <w:p w:rsidR="005F090F" w:rsidRDefault="005F090F" w:rsidP="005F090F">
      <w:r>
        <w:t>&lt;License&gt;</w:t>
      </w:r>
    </w:p>
    <w:p w:rsidR="005F090F" w:rsidRDefault="005F090F" w:rsidP="005F090F">
      <w:r>
        <w:t>iLicense=license.dat</w:t>
      </w:r>
    </w:p>
    <w:p w:rsidR="005F090F" w:rsidRDefault="005F090F" w:rsidP="005F090F"/>
    <w:p w:rsidR="005F090F" w:rsidRDefault="00497199" w:rsidP="00497199">
      <w:pPr>
        <w:pStyle w:val="3"/>
      </w:pPr>
      <w:r>
        <w:t>4</w:t>
      </w:r>
      <w:r w:rsidR="005F090F">
        <w:t>.1.2 e2e configure.cfg</w:t>
      </w:r>
    </w:p>
    <w:p w:rsidR="005F090F" w:rsidRDefault="005F090F" w:rsidP="005F090F">
      <w:r>
        <w:t>&lt;ClusterCfg&gt;</w:t>
      </w:r>
    </w:p>
    <w:p w:rsidR="005F090F" w:rsidRDefault="005F090F" w:rsidP="005F090F">
      <w:r>
        <w:t>#聚类目标人数</w:t>
      </w:r>
    </w:p>
    <w:p w:rsidR="005F090F" w:rsidRDefault="005F090F" w:rsidP="005F090F">
      <w:r>
        <w:t>iDstClusterNum=2</w:t>
      </w:r>
    </w:p>
    <w:p w:rsidR="005F090F" w:rsidRDefault="005F090F" w:rsidP="005F090F">
      <w:r>
        <w:t>iSingleMinTimeSec=0.1</w:t>
      </w:r>
    </w:p>
    <w:p w:rsidR="005F090F" w:rsidRDefault="005F090F" w:rsidP="005F090F">
      <w:r>
        <w:t>iSingleOutTimeSec=10800</w:t>
      </w:r>
    </w:p>
    <w:p w:rsidR="005F090F" w:rsidRDefault="005F090F" w:rsidP="005F090F">
      <w:r>
        <w:t>#聚类所使用的距离公式</w:t>
      </w:r>
    </w:p>
    <w:p w:rsidR="005F090F" w:rsidRDefault="005F090F" w:rsidP="005F090F">
      <w:r>
        <w:t>#COSINE/EUC/GLR2</w:t>
      </w:r>
    </w:p>
    <w:p w:rsidR="005F090F" w:rsidRDefault="005F090F" w:rsidP="005F090F">
      <w:r>
        <w:t>ClusterDisType=COSINE</w:t>
      </w:r>
    </w:p>
    <w:p w:rsidR="005F090F" w:rsidRDefault="005F090F" w:rsidP="005F090F">
      <w:r>
        <w:t>TimeSegMode=ORIGINAL</w:t>
      </w:r>
    </w:p>
    <w:p w:rsidR="005F090F" w:rsidRDefault="005F090F" w:rsidP="005F090F">
      <w:r>
        <w:t>#KMeans聚类的次数</w:t>
      </w:r>
    </w:p>
    <w:p w:rsidR="005F090F" w:rsidRDefault="005F090F" w:rsidP="005F090F">
      <w:r>
        <w:t>iKMeansTimes=10</w:t>
      </w:r>
    </w:p>
    <w:p w:rsidR="005F090F" w:rsidRDefault="005F090F" w:rsidP="005F090F">
      <w:r>
        <w:t>#以下两个参数e2e版本不起作用</w:t>
      </w:r>
    </w:p>
    <w:p w:rsidR="005F090F" w:rsidRDefault="005F090F" w:rsidP="005F090F">
      <w:r>
        <w:t>iFeatFramePeriodMSec=40</w:t>
      </w:r>
    </w:p>
    <w:p w:rsidR="005F090F" w:rsidRDefault="005F090F" w:rsidP="005F090F">
      <w:r>
        <w:t>iFeatFrameStepPeriodMSec=20</w:t>
      </w:r>
    </w:p>
    <w:p w:rsidR="005F090F" w:rsidRDefault="005F090F" w:rsidP="005F090F">
      <w:r>
        <w:t>#根据分词时间进行二次分段，分词间隔大于0.5s时进行二次切分</w:t>
      </w:r>
    </w:p>
    <w:p w:rsidR="005F090F" w:rsidRDefault="005F090F" w:rsidP="005F090F">
      <w:r>
        <w:t>#fCombinedTimeMSec=0.01</w:t>
      </w:r>
    </w:p>
    <w:p w:rsidR="005F090F" w:rsidRDefault="005F090F" w:rsidP="005F090F">
      <w:r>
        <w:t>fCombinedTimeMSec=0.5</w:t>
      </w:r>
    </w:p>
    <w:p w:rsidR="005F090F" w:rsidRDefault="005F090F" w:rsidP="005F090F">
      <w:r>
        <w:t>save_blank=false</w:t>
      </w:r>
    </w:p>
    <w:p w:rsidR="005F090F" w:rsidRDefault="005F090F" w:rsidP="005F090F">
      <w:r>
        <w:t>BreakPointDetect=false</w:t>
      </w:r>
    </w:p>
    <w:p w:rsidR="005F090F" w:rsidRDefault="005F090F" w:rsidP="005F090F">
      <w:r>
        <w:t>WriteBreakPointLog=false</w:t>
      </w:r>
    </w:p>
    <w:p w:rsidR="005F090F" w:rsidRDefault="005F090F" w:rsidP="005F090F">
      <w:r>
        <w:lastRenderedPageBreak/>
        <w:t>logTxt=log.txt</w:t>
      </w:r>
    </w:p>
    <w:p w:rsidR="005F090F" w:rsidRDefault="005F090F" w:rsidP="005F090F">
      <w:r>
        <w:t>bpRuleCfg=bp_rule.cfg</w:t>
      </w:r>
    </w:p>
    <w:p w:rsidR="005F090F" w:rsidRDefault="005F090F" w:rsidP="005F090F">
      <w:r>
        <w:t>HighPassPro=false</w:t>
      </w:r>
    </w:p>
    <w:p w:rsidR="005F090F" w:rsidRDefault="005F090F" w:rsidP="005F090F">
      <w:r>
        <w:t>FC=26</w:t>
      </w:r>
    </w:p>
    <w:p w:rsidR="005F090F" w:rsidRDefault="005F090F" w:rsidP="005F090F">
      <w:r>
        <w:t>dBGain=65</w:t>
      </w:r>
    </w:p>
    <w:p w:rsidR="005F090F" w:rsidRDefault="005F090F" w:rsidP="005F090F"/>
    <w:p w:rsidR="005F090F" w:rsidRDefault="005F090F" w:rsidP="005F090F">
      <w:r>
        <w:t>fClusBicAlpha=0.5</w:t>
      </w:r>
    </w:p>
    <w:p w:rsidR="005F090F" w:rsidRDefault="005F090F" w:rsidP="005F090F">
      <w:r>
        <w:t>#短时过滤阈值，单位ms</w:t>
      </w:r>
    </w:p>
    <w:p w:rsidR="005F090F" w:rsidRDefault="005F090F" w:rsidP="005F090F">
      <w:r>
        <w:t>#short time filter ms</w:t>
      </w:r>
    </w:p>
    <w:p w:rsidR="005F090F" w:rsidRDefault="005F090F" w:rsidP="005F090F">
      <w:r>
        <w:t>shortTimeThreshold=2500</w:t>
      </w:r>
    </w:p>
    <w:p w:rsidR="005F090F" w:rsidRDefault="005F090F" w:rsidP="005F090F">
      <w:r>
        <w:t>#shortTimeThreshold=0</w:t>
      </w:r>
    </w:p>
    <w:p w:rsidR="005F090F" w:rsidRDefault="005F090F" w:rsidP="005F090F">
      <w:r>
        <w:t>pitchThreshold=110</w:t>
      </w:r>
    </w:p>
    <w:p w:rsidR="005F090F" w:rsidRDefault="005F090F" w:rsidP="005F090F">
      <w:r>
        <w:t>energyThreshold=30</w:t>
      </w:r>
    </w:p>
    <w:p w:rsidR="005F090F" w:rsidRDefault="005F090F" w:rsidP="005F090F">
      <w:r>
        <w:t>shortTimeFilterByKmeans=false</w:t>
      </w:r>
    </w:p>
    <w:p w:rsidR="005F090F" w:rsidRDefault="005F090F" w:rsidP="005F090F">
      <w:r>
        <w:t>pitchFeatureEnable=false</w:t>
      </w:r>
    </w:p>
    <w:p w:rsidR="005F090F" w:rsidRDefault="005F090F" w:rsidP="005F090F">
      <w:r>
        <w:t>pitchFeature1OrderEnable=false</w:t>
      </w:r>
    </w:p>
    <w:p w:rsidR="005F090F" w:rsidRDefault="005F090F" w:rsidP="005F090F">
      <w:r>
        <w:t>energyFeatureEnable=false</w:t>
      </w:r>
    </w:p>
    <w:p w:rsidR="005F090F" w:rsidRDefault="005F090F" w:rsidP="005F090F">
      <w:r>
        <w:t>#是否做谱聚类以及谱聚类特征维度，可根据实际测试集进行调整</w:t>
      </w:r>
    </w:p>
    <w:p w:rsidR="005F090F" w:rsidRDefault="005F090F" w:rsidP="005F090F">
      <w:r>
        <w:t>isDoSpectral=false</w:t>
      </w:r>
    </w:p>
    <w:p w:rsidR="005F090F" w:rsidRDefault="005F090F" w:rsidP="005F090F">
      <w:r>
        <w:t>spectralClusteringDim=8</w:t>
      </w:r>
    </w:p>
    <w:p w:rsidR="005F090F" w:rsidRDefault="005F090F" w:rsidP="005F090F"/>
    <w:p w:rsidR="005F090F" w:rsidRDefault="005F090F" w:rsidP="005F090F">
      <w:r>
        <w:t>#e2e跳变点检测</w:t>
      </w:r>
    </w:p>
    <w:p w:rsidR="005F090F" w:rsidRDefault="005F090F" w:rsidP="005F090F">
      <w:r>
        <w:t>#跳变点检测的窗长，单位帧，即窗长1s</w:t>
      </w:r>
    </w:p>
    <w:p w:rsidR="005F090F" w:rsidRDefault="005F090F" w:rsidP="005F090F">
      <w:r>
        <w:t>winFrame=100</w:t>
      </w:r>
    </w:p>
    <w:p w:rsidR="005F090F" w:rsidRDefault="005F090F" w:rsidP="005F090F">
      <w:r>
        <w:t>#跳变点检测的窗移</w:t>
      </w:r>
    </w:p>
    <w:p w:rsidR="005F090F" w:rsidRDefault="005F090F" w:rsidP="005F090F">
      <w:r>
        <w:t>stepFrame=10</w:t>
      </w:r>
    </w:p>
    <w:p w:rsidR="005F090F" w:rsidRDefault="005F090F" w:rsidP="005F090F">
      <w:r>
        <w:t>#skipFrame参数要同前向计算的跳帧参数同，见Decode.cfg</w:t>
      </w:r>
    </w:p>
    <w:p w:rsidR="005F090F" w:rsidRDefault="005F090F" w:rsidP="005F090F">
      <w:r>
        <w:t>skipFrame=2</w:t>
      </w:r>
    </w:p>
    <w:p w:rsidR="005F090F" w:rsidRDefault="005F090F" w:rsidP="005F090F">
      <w:r>
        <w:t>#相似度小于该值时，则为跳变点</w:t>
      </w:r>
    </w:p>
    <w:p w:rsidR="005F090F" w:rsidRDefault="005F090F" w:rsidP="005F090F">
      <w:r>
        <w:t>consineThreshold=0.95</w:t>
      </w:r>
    </w:p>
    <w:p w:rsidR="005F090F" w:rsidRDefault="005F090F" w:rsidP="005F090F"/>
    <w:p w:rsidR="005F090F" w:rsidRDefault="005F090F" w:rsidP="005F090F">
      <w:r>
        <w:t>#ClusteringBuf模式时， shell 为离线客服shell接口，结果输出到语音目录下， distribute 苏宁分布式接口，输出到指定目录下</w:t>
      </w:r>
    </w:p>
    <w:p w:rsidR="005F090F" w:rsidRDefault="005F090F" w:rsidP="005F090F">
      <w:r>
        <w:t>Mode=shell</w:t>
      </w:r>
    </w:p>
    <w:p w:rsidR="005F090F" w:rsidRDefault="005F090F" w:rsidP="005F090F"/>
    <w:p w:rsidR="005F090F" w:rsidRDefault="005F090F" w:rsidP="005F090F">
      <w:r>
        <w:t>#电信系统前导音不参与聚类，add by xiaosujie</w:t>
      </w:r>
    </w:p>
    <w:p w:rsidR="005F090F" w:rsidRDefault="005F090F" w:rsidP="005F090F">
      <w:r>
        <w:t>LeadingVoiceFilter=false</w:t>
      </w:r>
    </w:p>
    <w:p w:rsidR="005F090F" w:rsidRDefault="005F090F" w:rsidP="005F090F">
      <w:r>
        <w:t>#前导音一般出现在开始处，如果开始的前几行不包含则不再继续判断，该参数可跟据sent文件配置</w:t>
      </w:r>
    </w:p>
    <w:p w:rsidR="005F090F" w:rsidRDefault="005F090F" w:rsidP="005F090F">
      <w:r>
        <w:t>sentLineNum=5</w:t>
      </w:r>
    </w:p>
    <w:p w:rsidR="005F090F" w:rsidRDefault="005F090F" w:rsidP="005F090F">
      <w:r>
        <w:t>LeadingVoiceSentence1=为-您-服务</w:t>
      </w:r>
    </w:p>
    <w:p w:rsidR="005F090F" w:rsidRDefault="005F090F" w:rsidP="005F090F">
      <w:r>
        <w:t>LeadingVoiceSentence2=话-务-员,客服代表,客户-代表,号,为-您-服务</w:t>
      </w:r>
    </w:p>
    <w:p w:rsidR="005F090F" w:rsidRDefault="005F090F" w:rsidP="005F090F"/>
    <w:p w:rsidR="005F090F" w:rsidRDefault="005F090F" w:rsidP="005F090F">
      <w:r>
        <w:t>&lt;License&gt;</w:t>
      </w:r>
    </w:p>
    <w:p w:rsidR="005F090F" w:rsidRPr="005F090F" w:rsidRDefault="005F090F" w:rsidP="005F090F">
      <w:pPr>
        <w:rPr>
          <w:rFonts w:hint="eastAsia"/>
        </w:rPr>
      </w:pPr>
      <w:r>
        <w:lastRenderedPageBreak/>
        <w:t>iLicense=license.dat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</w:p>
    <w:sectPr w:rsidR="00293093" w:rsidRPr="00B6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98C" w:rsidRDefault="004B798C" w:rsidP="00644676">
      <w:r>
        <w:separator/>
      </w:r>
    </w:p>
  </w:endnote>
  <w:endnote w:type="continuationSeparator" w:id="0">
    <w:p w:rsidR="004B798C" w:rsidRDefault="004B798C" w:rsidP="0064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98C" w:rsidRDefault="004B798C" w:rsidP="00644676">
      <w:r>
        <w:separator/>
      </w:r>
    </w:p>
  </w:footnote>
  <w:footnote w:type="continuationSeparator" w:id="0">
    <w:p w:rsidR="004B798C" w:rsidRDefault="004B798C" w:rsidP="0064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4C6"/>
    <w:multiLevelType w:val="hybridMultilevel"/>
    <w:tmpl w:val="4B3EF6AC"/>
    <w:lvl w:ilvl="0" w:tplc="A8D81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82347"/>
    <w:multiLevelType w:val="multilevel"/>
    <w:tmpl w:val="F614FB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E"/>
    <w:rsid w:val="00062D5F"/>
    <w:rsid w:val="000747FB"/>
    <w:rsid w:val="000F6B96"/>
    <w:rsid w:val="001C271E"/>
    <w:rsid w:val="00261E3E"/>
    <w:rsid w:val="002677E8"/>
    <w:rsid w:val="00267EC0"/>
    <w:rsid w:val="0029205B"/>
    <w:rsid w:val="00293093"/>
    <w:rsid w:val="002A72E6"/>
    <w:rsid w:val="002E526B"/>
    <w:rsid w:val="002F570C"/>
    <w:rsid w:val="0030582E"/>
    <w:rsid w:val="00355154"/>
    <w:rsid w:val="00391011"/>
    <w:rsid w:val="0041190A"/>
    <w:rsid w:val="0041435E"/>
    <w:rsid w:val="0045738D"/>
    <w:rsid w:val="00463A8A"/>
    <w:rsid w:val="00464DC6"/>
    <w:rsid w:val="00497199"/>
    <w:rsid w:val="004B798C"/>
    <w:rsid w:val="0058578D"/>
    <w:rsid w:val="00593407"/>
    <w:rsid w:val="005F090F"/>
    <w:rsid w:val="006144A6"/>
    <w:rsid w:val="00644676"/>
    <w:rsid w:val="00677533"/>
    <w:rsid w:val="006F787C"/>
    <w:rsid w:val="008058AA"/>
    <w:rsid w:val="008504A9"/>
    <w:rsid w:val="00892323"/>
    <w:rsid w:val="008B0D1C"/>
    <w:rsid w:val="008B14FE"/>
    <w:rsid w:val="008E0BA5"/>
    <w:rsid w:val="00933FD4"/>
    <w:rsid w:val="00941933"/>
    <w:rsid w:val="00967641"/>
    <w:rsid w:val="009C37DD"/>
    <w:rsid w:val="00A05980"/>
    <w:rsid w:val="00A60BAC"/>
    <w:rsid w:val="00A672D0"/>
    <w:rsid w:val="00A7725A"/>
    <w:rsid w:val="00AA263B"/>
    <w:rsid w:val="00AA5D2D"/>
    <w:rsid w:val="00B66CD5"/>
    <w:rsid w:val="00B9471D"/>
    <w:rsid w:val="00BB38BB"/>
    <w:rsid w:val="00BF7EC9"/>
    <w:rsid w:val="00C12841"/>
    <w:rsid w:val="00C62820"/>
    <w:rsid w:val="00C81E59"/>
    <w:rsid w:val="00CE3A38"/>
    <w:rsid w:val="00D5157A"/>
    <w:rsid w:val="00DB1DF9"/>
    <w:rsid w:val="00DE5DB1"/>
    <w:rsid w:val="00E26EE2"/>
    <w:rsid w:val="00E30E24"/>
    <w:rsid w:val="00E567F4"/>
    <w:rsid w:val="00E70814"/>
    <w:rsid w:val="00EA3693"/>
    <w:rsid w:val="00EE54A3"/>
    <w:rsid w:val="00F66295"/>
    <w:rsid w:val="00FA3D49"/>
    <w:rsid w:val="00FB13C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CC3A4"/>
  <w15:chartTrackingRefBased/>
  <w15:docId w15:val="{03588C3F-3D75-4652-BFF9-47E0E5B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7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46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5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2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9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65</cp:revision>
  <dcterms:created xsi:type="dcterms:W3CDTF">2021-11-18T02:05:00Z</dcterms:created>
  <dcterms:modified xsi:type="dcterms:W3CDTF">2021-12-18T10:01:00Z</dcterms:modified>
</cp:coreProperties>
</file>