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BE3" w:rsidRPr="008B48EB" w:rsidRDefault="00DE6BE3" w:rsidP="00DE6BE3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0" w:name="_Toc80365272"/>
      <w:r>
        <w:t>DNNVAD</w:t>
      </w:r>
      <w:r w:rsidRPr="003C734D">
        <w:rPr>
          <w:rFonts w:hint="eastAsia"/>
        </w:rPr>
        <w:t xml:space="preserve"> </w:t>
      </w:r>
      <w:r>
        <w:rPr>
          <w:rFonts w:hint="eastAsia"/>
        </w:rPr>
        <w:t>接口设计</w:t>
      </w:r>
      <w:bookmarkEnd w:id="0"/>
    </w:p>
    <w:p w:rsidR="00DE6BE3" w:rsidRPr="008B48EB" w:rsidRDefault="00DE6BE3" w:rsidP="00DE6BE3">
      <w:pPr>
        <w:pStyle w:val="TITChapterNumbering"/>
        <w:wordWrap w:val="0"/>
      </w:pPr>
    </w:p>
    <w:p w:rsidR="00DE6BE3" w:rsidRDefault="00DE6BE3" w:rsidP="00DE6BE3">
      <w:pPr>
        <w:pStyle w:val="3"/>
      </w:pPr>
      <w:bookmarkStart w:id="1" w:name="_Toc80365273"/>
      <w:bookmarkStart w:id="2" w:name="_Toc533598812"/>
      <w:r>
        <w:t xml:space="preserve">1 </w:t>
      </w:r>
      <w:r>
        <w:rPr>
          <w:rFonts w:hint="eastAsia"/>
        </w:rPr>
        <w:t>D</w:t>
      </w:r>
      <w:r>
        <w:t>NNVAD</w:t>
      </w:r>
      <w:r>
        <w:rPr>
          <w:rFonts w:hint="eastAsia"/>
        </w:rPr>
        <w:t>调用流程</w:t>
      </w:r>
      <w:bookmarkEnd w:id="1"/>
    </w:p>
    <w:p w:rsidR="00DE6BE3" w:rsidRPr="00834017" w:rsidRDefault="00DE6BE3" w:rsidP="00DE6BE3">
      <w:pPr>
        <w:pStyle w:val="Default"/>
        <w:spacing w:line="360" w:lineRule="auto"/>
        <w:ind w:left="360" w:firstLineChars="200" w:firstLine="480"/>
      </w:pPr>
      <w:r>
        <w:t>DNNVAD</w:t>
      </w:r>
      <w:r w:rsidRPr="00834017">
        <w:t>引擎的流程如下</w:t>
      </w:r>
      <w:r w:rsidRPr="00834017">
        <w:t xml:space="preserve">: </w:t>
      </w:r>
    </w:p>
    <w:p w:rsidR="00DE6BE3" w:rsidRPr="0039561E" w:rsidRDefault="00DE6BE3" w:rsidP="00DE6BE3">
      <w:pPr>
        <w:pStyle w:val="Default"/>
        <w:numPr>
          <w:ilvl w:val="0"/>
          <w:numId w:val="1"/>
        </w:numPr>
        <w:spacing w:line="360" w:lineRule="auto"/>
        <w:rPr>
          <w:color w:val="auto"/>
        </w:rPr>
      </w:pPr>
      <w:r w:rsidRPr="00834017">
        <w:t>初始化引擎</w:t>
      </w:r>
      <w:r>
        <w:rPr>
          <w:rFonts w:hint="eastAsia"/>
        </w:rPr>
        <w:t>，调用构造函数，读取配置</w:t>
      </w:r>
    </w:p>
    <w:p w:rsidR="00DE6BE3" w:rsidRPr="0039561E" w:rsidRDefault="00DE6BE3" w:rsidP="00DE6BE3">
      <w:pPr>
        <w:pStyle w:val="Default"/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</w:rPr>
        <w:t>送入</w:t>
      </w:r>
      <w:r w:rsidRPr="00834017">
        <w:t>语音数据，并进行</w:t>
      </w:r>
      <w:r>
        <w:t>DNNVAD</w:t>
      </w:r>
      <w:r>
        <w:rPr>
          <w:rFonts w:hint="eastAsia"/>
        </w:rPr>
        <w:t>切分，以回调函数的方式返回</w:t>
      </w:r>
      <w:r>
        <w:t>语音起尾点</w:t>
      </w:r>
      <w:r>
        <w:rPr>
          <w:rFonts w:hint="eastAsia"/>
        </w:rPr>
        <w:t>；</w:t>
      </w:r>
    </w:p>
    <w:p w:rsidR="00DE6BE3" w:rsidRDefault="00DE6BE3" w:rsidP="00DE6BE3">
      <w:pPr>
        <w:pStyle w:val="3"/>
      </w:pPr>
      <w:bookmarkStart w:id="3" w:name="_Toc80365274"/>
      <w:r>
        <w:t>2</w:t>
      </w:r>
      <w:r w:rsidRPr="00834017">
        <w:t>初始化引擎</w:t>
      </w:r>
      <w:bookmarkEnd w:id="2"/>
      <w:bookmarkEnd w:id="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6949"/>
      </w:tblGrid>
      <w:tr w:rsidR="00DE6BE3" w:rsidRPr="00834017" w:rsidTr="00DD641B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DNN_VAD(char *config);</w:t>
            </w:r>
          </w:p>
        </w:tc>
      </w:tr>
      <w:tr w:rsidR="00DE6BE3" w:rsidRPr="00834017" w:rsidTr="00DD641B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初始化引擎并</w:t>
            </w:r>
            <w:r w:rsidRPr="00834017">
              <w:rPr>
                <w:rFonts w:ascii="Times New Roman" w:hAnsi="Times New Roman"/>
                <w:szCs w:val="21"/>
              </w:rPr>
              <w:t>加载配置文件</w:t>
            </w:r>
          </w:p>
        </w:tc>
      </w:tr>
      <w:tr w:rsidR="00DE6BE3" w:rsidRPr="00834017" w:rsidTr="00DD641B">
        <w:trPr>
          <w:trHeight w:val="611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char *config</w:t>
            </w:r>
            <w:r>
              <w:rPr>
                <w:rFonts w:ascii="Times New Roman" w:hAnsi="Times New Roman"/>
                <w:b/>
                <w:szCs w:val="21"/>
              </w:rPr>
              <w:t>:</w:t>
            </w:r>
            <w:r>
              <w:rPr>
                <w:rFonts w:ascii="Times New Roman" w:hAnsi="Times New Roman" w:hint="eastAsia"/>
                <w:b/>
                <w:szCs w:val="21"/>
              </w:rPr>
              <w:t>配置文件位置</w:t>
            </w:r>
          </w:p>
        </w:tc>
      </w:tr>
      <w:tr w:rsidR="00DE6BE3" w:rsidRPr="00834017" w:rsidTr="00DD641B">
        <w:trPr>
          <w:trHeight w:val="508"/>
        </w:trPr>
        <w:tc>
          <w:tcPr>
            <w:tcW w:w="812" w:type="pct"/>
            <w:vMerge/>
            <w:shd w:val="clear" w:color="auto" w:fill="FFFFFF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</w:p>
        </w:tc>
      </w:tr>
      <w:tr w:rsidR="00DE6BE3" w:rsidRPr="00834017" w:rsidTr="00DD641B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</w:p>
        </w:tc>
      </w:tr>
      <w:tr w:rsidR="00DE6BE3" w:rsidRPr="00834017" w:rsidTr="00DD641B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DE6BE3" w:rsidRPr="00C7673B" w:rsidRDefault="00DE6BE3" w:rsidP="00DE6BE3"/>
    <w:p w:rsidR="00DE6BE3" w:rsidRDefault="00DE6BE3" w:rsidP="00DE6BE3">
      <w:pPr>
        <w:pStyle w:val="a8"/>
        <w:ind w:left="720" w:firstLineChars="0" w:firstLine="0"/>
      </w:pPr>
    </w:p>
    <w:p w:rsidR="00DE6BE3" w:rsidRPr="00C7673B" w:rsidRDefault="00DE6BE3" w:rsidP="00DE6BE3"/>
    <w:p w:rsidR="00DE6BE3" w:rsidRDefault="00DE6BE3" w:rsidP="00DE6BE3">
      <w:pPr>
        <w:pStyle w:val="3"/>
      </w:pPr>
      <w:bookmarkStart w:id="4" w:name="_Toc533598815"/>
      <w:bookmarkStart w:id="5" w:name="_Toc80365275"/>
      <w:r>
        <w:t>3</w:t>
      </w:r>
      <w:r w:rsidR="00604BC2">
        <w:t xml:space="preserve"> </w:t>
      </w:r>
      <w:bookmarkStart w:id="6" w:name="_GoBack"/>
      <w:bookmarkEnd w:id="6"/>
      <w:r>
        <w:t>VAD</w:t>
      </w:r>
      <w:r>
        <w:rPr>
          <w:rFonts w:hint="eastAsia"/>
        </w:rPr>
        <w:t>切分</w:t>
      </w:r>
      <w:bookmarkEnd w:id="4"/>
      <w:bookmarkEnd w:id="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6949"/>
      </w:tblGrid>
      <w:tr w:rsidR="00DE6BE3" w:rsidRPr="00834017" w:rsidTr="00DD641B">
        <w:trPr>
          <w:trHeight w:val="976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autoSpaceDE w:val="0"/>
              <w:autoSpaceDN w:val="0"/>
              <w:rPr>
                <w:rFonts w:ascii="Times New Roman" w:hAnsi="Times New Roman"/>
                <w:color w:val="000080"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int doVAD(float *Feature_in, int FrameNum, int IsFinished);</w:t>
            </w:r>
          </w:p>
        </w:tc>
      </w:tr>
      <w:tr w:rsidR="00DE6BE3" w:rsidRPr="00834017" w:rsidTr="00DD641B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接收数据</w:t>
            </w:r>
            <w:r>
              <w:rPr>
                <w:rFonts w:ascii="Times New Roman" w:hAnsi="Times New Roman" w:hint="eastAsia"/>
                <w:szCs w:val="21"/>
              </w:rPr>
              <w:t>进行</w:t>
            </w: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AD</w:t>
            </w:r>
            <w:r>
              <w:rPr>
                <w:rFonts w:ascii="Times New Roman" w:hAnsi="Times New Roman" w:hint="eastAsia"/>
                <w:szCs w:val="21"/>
              </w:rPr>
              <w:t>切分</w:t>
            </w:r>
          </w:p>
        </w:tc>
      </w:tr>
      <w:tr w:rsidR="00DE6BE3" w:rsidRPr="00E87944" w:rsidTr="00DD641B">
        <w:trPr>
          <w:trHeight w:val="480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E87944" w:rsidRDefault="00DE6BE3" w:rsidP="00DD641B">
            <w:pPr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float *Feature_in</w:t>
            </w:r>
            <w:r>
              <w:rPr>
                <w:rFonts w:ascii="Times New Roman" w:hAnsi="Times New Roman" w:hint="eastAsia"/>
                <w:b/>
                <w:szCs w:val="21"/>
              </w:rPr>
              <w:t>：语音特征</w:t>
            </w:r>
          </w:p>
        </w:tc>
      </w:tr>
      <w:tr w:rsidR="00DE6BE3" w:rsidRPr="00834017" w:rsidTr="00DD641B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autoSpaceDE w:val="0"/>
              <w:autoSpaceDN w:val="0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int FrameNum</w:t>
            </w:r>
            <w:r>
              <w:rPr>
                <w:rFonts w:ascii="Times New Roman" w:hAnsi="Times New Roman" w:hint="eastAsia"/>
                <w:b/>
                <w:szCs w:val="21"/>
              </w:rPr>
              <w:t>：语音特征帧数</w:t>
            </w:r>
          </w:p>
        </w:tc>
      </w:tr>
      <w:tr w:rsidR="00DE6BE3" w:rsidRPr="00EB5DD1" w:rsidTr="00DD641B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EB5DD1" w:rsidRDefault="00DE6BE3" w:rsidP="00DD641B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int IsFinished</w:t>
            </w:r>
            <w:r>
              <w:rPr>
                <w:rFonts w:ascii="Times New Roman" w:hAnsi="Times New Roman" w:hint="eastAsia"/>
                <w:b/>
                <w:szCs w:val="21"/>
              </w:rPr>
              <w:t>：是否送入完毕，默认</w:t>
            </w:r>
            <w:r>
              <w:rPr>
                <w:rFonts w:ascii="Times New Roman" w:hAnsi="Times New Roman" w:hint="eastAsia"/>
                <w:b/>
                <w:szCs w:val="21"/>
              </w:rPr>
              <w:t>1</w:t>
            </w:r>
          </w:p>
        </w:tc>
      </w:tr>
      <w:tr w:rsidR="00DE6BE3" w:rsidRPr="00EB5DD1" w:rsidTr="00DD641B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EB5DD1" w:rsidRDefault="00DE6BE3" w:rsidP="00DD641B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DE6BE3" w:rsidRPr="00EB5DD1" w:rsidTr="00DD641B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EB5DD1" w:rsidRDefault="00DE6BE3" w:rsidP="00DD641B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DE6BE3" w:rsidRPr="00834017" w:rsidTr="00DD641B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正常</w:t>
            </w:r>
            <w:r>
              <w:rPr>
                <w:rFonts w:ascii="Times New Roman" w:hAnsi="Times New Roman"/>
                <w:szCs w:val="21"/>
              </w:rPr>
              <w:t>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异常为</w:t>
            </w:r>
            <w:r>
              <w:rPr>
                <w:rFonts w:ascii="Times New Roman" w:hAnsi="Times New Roman"/>
                <w:szCs w:val="21"/>
              </w:rPr>
              <w:t>-1</w:t>
            </w:r>
          </w:p>
        </w:tc>
      </w:tr>
      <w:tr w:rsidR="00DE6BE3" w:rsidRPr="00834017" w:rsidTr="00DD641B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DE6BE3" w:rsidRDefault="00DE6BE3" w:rsidP="00DE6BE3">
      <w:pPr>
        <w:pStyle w:val="3"/>
      </w:pPr>
      <w:bookmarkStart w:id="7" w:name="_Toc80365276"/>
      <w:r>
        <w:t>4</w:t>
      </w:r>
      <w:r>
        <w:rPr>
          <w:rFonts w:hint="eastAsia"/>
        </w:rPr>
        <w:t>设置回调函数</w:t>
      </w:r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6949"/>
      </w:tblGrid>
      <w:tr w:rsidR="00DE6BE3" w:rsidRPr="00834017" w:rsidTr="00DD641B">
        <w:trPr>
          <w:trHeight w:val="976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b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int SetVadCallback(Dnn_vad_callback pFunc, void* pObj);</w:t>
            </w:r>
          </w:p>
        </w:tc>
      </w:tr>
      <w:tr w:rsidR="00DE6BE3" w:rsidRPr="00834017" w:rsidTr="00DD641B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将</w:t>
            </w: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AD</w:t>
            </w:r>
            <w:r>
              <w:rPr>
                <w:rFonts w:ascii="Times New Roman" w:hAnsi="Times New Roman" w:hint="eastAsia"/>
                <w:szCs w:val="21"/>
              </w:rPr>
              <w:t>输出的结果通过回调函数的形式返回出来</w:t>
            </w:r>
          </w:p>
        </w:tc>
      </w:tr>
      <w:tr w:rsidR="00DE6BE3" w:rsidRPr="00834017" w:rsidTr="00DD641B">
        <w:trPr>
          <w:trHeight w:val="344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Dnn_vad_callback pFunc</w:t>
            </w:r>
            <w:r>
              <w:rPr>
                <w:rFonts w:ascii="Times New Roman" w:hAnsi="Times New Roman" w:hint="eastAsia"/>
                <w:b/>
                <w:szCs w:val="21"/>
              </w:rPr>
              <w:t>：定义的回调函数句柄</w:t>
            </w:r>
          </w:p>
        </w:tc>
      </w:tr>
      <w:tr w:rsidR="00DE6BE3" w:rsidRPr="00834017" w:rsidTr="00DD641B">
        <w:trPr>
          <w:trHeight w:val="344"/>
        </w:trPr>
        <w:tc>
          <w:tcPr>
            <w:tcW w:w="812" w:type="pct"/>
            <w:vMerge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DE6BE3" w:rsidRDefault="00DE6BE3" w:rsidP="00DD641B">
            <w:pPr>
              <w:rPr>
                <w:rFonts w:ascii="Times New Roman" w:hAnsi="Times New Roman"/>
                <w:b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void* pObj</w:t>
            </w:r>
            <w:r>
              <w:rPr>
                <w:rFonts w:ascii="Times New Roman" w:hAnsi="Times New Roman" w:hint="eastAsia"/>
                <w:b/>
                <w:szCs w:val="21"/>
              </w:rPr>
              <w:t>：占位空指针，为识别引擎服务</w:t>
            </w:r>
          </w:p>
        </w:tc>
      </w:tr>
      <w:tr w:rsidR="00DE6BE3" w:rsidRPr="00834017" w:rsidTr="00DD641B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正常</w:t>
            </w:r>
            <w:r>
              <w:rPr>
                <w:rFonts w:ascii="Times New Roman" w:hAnsi="Times New Roman"/>
                <w:szCs w:val="21"/>
              </w:rPr>
              <w:t>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tr w:rsidR="00DE6BE3" w:rsidRPr="00834017" w:rsidTr="00DD641B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DE6BE3" w:rsidRPr="00834017" w:rsidRDefault="00DE6BE3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E6BE3" w:rsidRPr="00834017" w:rsidRDefault="00DE6BE3" w:rsidP="00DD641B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F843A4" w:rsidRDefault="00F843A4">
      <w:pPr>
        <w:rPr>
          <w:rFonts w:hint="eastAsia"/>
        </w:rPr>
      </w:pPr>
    </w:p>
    <w:sectPr w:rsidR="00F8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568" w:rsidRDefault="00A63568" w:rsidP="00DE6BE3">
      <w:pPr>
        <w:spacing w:after="0"/>
      </w:pPr>
      <w:r>
        <w:separator/>
      </w:r>
    </w:p>
  </w:endnote>
  <w:endnote w:type="continuationSeparator" w:id="0">
    <w:p w:rsidR="00A63568" w:rsidRDefault="00A63568" w:rsidP="00DE6B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568" w:rsidRDefault="00A63568" w:rsidP="00DE6BE3">
      <w:pPr>
        <w:spacing w:after="0"/>
      </w:pPr>
      <w:r>
        <w:separator/>
      </w:r>
    </w:p>
  </w:footnote>
  <w:footnote w:type="continuationSeparator" w:id="0">
    <w:p w:rsidR="00A63568" w:rsidRDefault="00A63568" w:rsidP="00DE6B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22C0"/>
    <w:multiLevelType w:val="hybridMultilevel"/>
    <w:tmpl w:val="AA6440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1"/>
    <w:rsid w:val="00074DC1"/>
    <w:rsid w:val="00604BC2"/>
    <w:rsid w:val="00A63568"/>
    <w:rsid w:val="00DE6BE3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AAF6F"/>
  <w15:chartTrackingRefBased/>
  <w15:docId w15:val="{5017AF39-0A5D-4D33-9ED5-8002AA64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BE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aliases w:val="TIT Heading 1"/>
    <w:basedOn w:val="a"/>
    <w:next w:val="a"/>
    <w:link w:val="10"/>
    <w:qFormat/>
    <w:rsid w:val="00DE6B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DE6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B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B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BE3"/>
    <w:rPr>
      <w:sz w:val="18"/>
      <w:szCs w:val="18"/>
    </w:rPr>
  </w:style>
  <w:style w:type="character" w:customStyle="1" w:styleId="10">
    <w:name w:val="标题 1 字符"/>
    <w:aliases w:val="TIT Heading 1 字符"/>
    <w:basedOn w:val="a0"/>
    <w:link w:val="1"/>
    <w:rsid w:val="00DE6BE3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DE6BE3"/>
    <w:rPr>
      <w:rFonts w:ascii="Tahoma" w:eastAsia="微软雅黑" w:hAnsi="Tahoma"/>
      <w:b/>
      <w:bCs/>
      <w:kern w:val="0"/>
      <w:sz w:val="32"/>
      <w:szCs w:val="32"/>
    </w:rPr>
  </w:style>
  <w:style w:type="paragraph" w:customStyle="1" w:styleId="TITChapterNumbering">
    <w:name w:val="TIT Chapter Numbering"/>
    <w:basedOn w:val="a7"/>
    <w:rsid w:val="00DE6BE3"/>
    <w:pPr>
      <w:pBdr>
        <w:bottom w:val="single" w:sz="18" w:space="1" w:color="auto"/>
      </w:pBdr>
      <w:adjustRightInd/>
      <w:snapToGrid/>
      <w:spacing w:after="240" w:line="2000" w:lineRule="exact"/>
      <w:jc w:val="right"/>
    </w:pPr>
    <w:rPr>
      <w:rFonts w:eastAsia="宋体"/>
      <w:color w:val="323232"/>
      <w:position w:val="-24"/>
      <w:sz w:val="204"/>
      <w:szCs w:val="204"/>
    </w:rPr>
  </w:style>
  <w:style w:type="paragraph" w:styleId="a8">
    <w:name w:val="List Paragraph"/>
    <w:basedOn w:val="a"/>
    <w:uiPriority w:val="34"/>
    <w:qFormat/>
    <w:rsid w:val="00DE6BE3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Default">
    <w:name w:val="Default"/>
    <w:rsid w:val="00DE6BE3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E6B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2021-11-17T07:18:00Z</dcterms:created>
  <dcterms:modified xsi:type="dcterms:W3CDTF">2021-11-17T07:20:00Z</dcterms:modified>
</cp:coreProperties>
</file>