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2F0421">
      <w:pPr>
        <w:ind w:firstLine="420"/>
        <w:jc w:val="center"/>
      </w:pPr>
      <w:r>
        <w:rPr>
          <w:noProof/>
        </w:rPr>
        <w:drawing>
          <wp:inline distT="0" distB="0" distL="0" distR="0" wp14:anchorId="343AC4B4" wp14:editId="4D98F638">
            <wp:extent cx="1479979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/>
    <w:p w:rsidR="00503F68" w:rsidRPr="008B48EB" w:rsidRDefault="00503F68" w:rsidP="00503F68">
      <w:pPr>
        <w:pStyle w:val="a3"/>
        <w:ind w:firstLine="400"/>
        <w:jc w:val="center"/>
      </w:pPr>
    </w:p>
    <w:p w:rsidR="00503F68" w:rsidRPr="008B48EB" w:rsidRDefault="00503F68" w:rsidP="00503F68">
      <w:pPr>
        <w:pStyle w:val="a3"/>
        <w:ind w:firstLine="400"/>
        <w:jc w:val="center"/>
      </w:pPr>
    </w:p>
    <w:p w:rsidR="00503F68" w:rsidRPr="008B48EB" w:rsidRDefault="00503F68" w:rsidP="00503F68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中科院声学所在线识别</w:t>
      </w:r>
      <w:r w:rsidRPr="008B48EB">
        <w:rPr>
          <w:rFonts w:ascii="Times New Roman" w:hAnsi="Times New Roman"/>
        </w:rPr>
        <w:t>引擎</w:t>
      </w:r>
    </w:p>
    <w:p w:rsidR="00503F68" w:rsidRPr="00DD6677" w:rsidRDefault="00EA59BF" w:rsidP="00503F68">
      <w:pPr>
        <w:pStyle w:val="TITCoverTitle"/>
        <w:wordWrap w:val="0"/>
        <w:ind w:left="4400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工程使用说明</w:t>
      </w:r>
    </w:p>
    <w:p w:rsidR="00506E0B" w:rsidRDefault="00506E0B"/>
    <w:p w:rsidR="00B22A0D" w:rsidRDefault="00B22A0D"/>
    <w:p w:rsidR="00B22A0D" w:rsidRDefault="00B22A0D"/>
    <w:p w:rsidR="00B22A0D" w:rsidRDefault="00B22A0D"/>
    <w:p w:rsidR="00B22A0D" w:rsidRDefault="00B22A0D"/>
    <w:sdt>
      <w:sdtPr>
        <w:rPr>
          <w:smallCaps w:val="0"/>
          <w:spacing w:val="0"/>
          <w:sz w:val="20"/>
          <w:szCs w:val="20"/>
          <w:lang w:val="zh-CN"/>
        </w:rPr>
        <w:id w:val="-1759891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6E0B" w:rsidRDefault="00CD595C">
          <w:pPr>
            <w:pStyle w:val="TOC1"/>
          </w:pPr>
          <w:r>
            <w:rPr>
              <w:lang w:val="zh-CN"/>
            </w:rPr>
            <w:t>目录</w:t>
          </w:r>
        </w:p>
        <w:p w:rsidR="0059550B" w:rsidRDefault="00CD595C">
          <w:pPr>
            <w:pStyle w:val="21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63203" w:history="1">
            <w:r w:rsidR="0059550B" w:rsidRPr="008F65C8">
              <w:rPr>
                <w:rStyle w:val="af3"/>
                <w:noProof/>
              </w:rPr>
              <w:t xml:space="preserve">1 </w:t>
            </w:r>
            <w:r w:rsidR="0059550B" w:rsidRPr="008F65C8">
              <w:rPr>
                <w:rStyle w:val="af3"/>
                <w:noProof/>
              </w:rPr>
              <w:t>编译环境</w:t>
            </w:r>
            <w:r w:rsidR="0059550B">
              <w:rPr>
                <w:noProof/>
                <w:webHidden/>
              </w:rPr>
              <w:tab/>
            </w:r>
            <w:r w:rsidR="0059550B">
              <w:rPr>
                <w:noProof/>
                <w:webHidden/>
              </w:rPr>
              <w:fldChar w:fldCharType="begin"/>
            </w:r>
            <w:r w:rsidR="0059550B">
              <w:rPr>
                <w:noProof/>
                <w:webHidden/>
              </w:rPr>
              <w:instrText xml:space="preserve"> PAGEREF _Toc92463203 \h </w:instrText>
            </w:r>
            <w:r w:rsidR="0059550B">
              <w:rPr>
                <w:noProof/>
                <w:webHidden/>
              </w:rPr>
            </w:r>
            <w:r w:rsidR="0059550B">
              <w:rPr>
                <w:noProof/>
                <w:webHidden/>
              </w:rPr>
              <w:fldChar w:fldCharType="separate"/>
            </w:r>
            <w:r w:rsidR="0059550B">
              <w:rPr>
                <w:noProof/>
                <w:webHidden/>
              </w:rPr>
              <w:t>4</w:t>
            </w:r>
            <w:r w:rsidR="0059550B">
              <w:rPr>
                <w:noProof/>
                <w:webHidden/>
              </w:rPr>
              <w:fldChar w:fldCharType="end"/>
            </w:r>
          </w:hyperlink>
        </w:p>
        <w:p w:rsidR="0059550B" w:rsidRDefault="0059550B">
          <w:pPr>
            <w:pStyle w:val="21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</w:rPr>
          </w:pPr>
          <w:hyperlink w:anchor="_Toc92463204" w:history="1">
            <w:r w:rsidRPr="008F65C8">
              <w:rPr>
                <w:rStyle w:val="af3"/>
                <w:noProof/>
              </w:rPr>
              <w:t xml:space="preserve">2 </w:t>
            </w:r>
            <w:r w:rsidRPr="008F65C8">
              <w:rPr>
                <w:rStyle w:val="af3"/>
                <w:noProof/>
              </w:rPr>
              <w:t>整体框架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50B" w:rsidRDefault="0059550B">
          <w:pPr>
            <w:pStyle w:val="21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</w:rPr>
          </w:pPr>
          <w:hyperlink w:anchor="_Toc92463205" w:history="1">
            <w:r w:rsidRPr="008F65C8">
              <w:rPr>
                <w:rStyle w:val="af3"/>
                <w:noProof/>
              </w:rPr>
              <w:t xml:space="preserve">3 </w:t>
            </w:r>
            <w:r w:rsidRPr="008F65C8">
              <w:rPr>
                <w:rStyle w:val="af3"/>
                <w:noProof/>
              </w:rPr>
              <w:t>主要源代码介绍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50B" w:rsidRDefault="0059550B">
          <w:pPr>
            <w:pStyle w:val="21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</w:rPr>
          </w:pPr>
          <w:hyperlink w:anchor="_Toc92463206" w:history="1">
            <w:r w:rsidRPr="008F65C8">
              <w:rPr>
                <w:rStyle w:val="af3"/>
                <w:noProof/>
              </w:rPr>
              <w:t xml:space="preserve">4 </w:t>
            </w:r>
            <w:r w:rsidRPr="008F65C8">
              <w:rPr>
                <w:rStyle w:val="af3"/>
                <w:noProof/>
              </w:rPr>
              <w:t>函数调用流程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50B" w:rsidRDefault="0059550B">
          <w:pPr>
            <w:pStyle w:val="31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</w:rPr>
          </w:pPr>
          <w:hyperlink w:anchor="_Toc92463207" w:history="1">
            <w:r w:rsidRPr="008F65C8">
              <w:rPr>
                <w:rStyle w:val="af3"/>
                <w:noProof/>
              </w:rPr>
              <w:t>4.1“</w:t>
            </w:r>
            <w:r w:rsidRPr="008F65C8">
              <w:rPr>
                <w:rStyle w:val="af3"/>
                <w:noProof/>
              </w:rPr>
              <w:t>单线程单解码器</w:t>
            </w:r>
            <w:r w:rsidRPr="008F65C8">
              <w:rPr>
                <w:rStyle w:val="af3"/>
                <w:noProof/>
              </w:rPr>
              <w:t>”</w:t>
            </w:r>
            <w:r w:rsidRPr="008F65C8">
              <w:rPr>
                <w:rStyle w:val="af3"/>
                <w:noProof/>
              </w:rPr>
              <w:t>函数调用流程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50B" w:rsidRDefault="0059550B">
          <w:pPr>
            <w:pStyle w:val="31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</w:rPr>
          </w:pPr>
          <w:hyperlink w:anchor="_Toc92463208" w:history="1">
            <w:r w:rsidRPr="008F65C8">
              <w:rPr>
                <w:rStyle w:val="af3"/>
                <w:noProof/>
              </w:rPr>
              <w:t>4.2“</w:t>
            </w:r>
            <w:r w:rsidRPr="008F65C8">
              <w:rPr>
                <w:rStyle w:val="af3"/>
                <w:noProof/>
              </w:rPr>
              <w:t>多线程多解码器</w:t>
            </w:r>
            <w:r w:rsidRPr="008F65C8">
              <w:rPr>
                <w:rStyle w:val="af3"/>
                <w:noProof/>
              </w:rPr>
              <w:t>”</w:t>
            </w:r>
            <w:r w:rsidRPr="008F65C8">
              <w:rPr>
                <w:rStyle w:val="af3"/>
                <w:noProof/>
              </w:rPr>
              <w:t>函数调用流程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50B" w:rsidRDefault="0059550B">
          <w:pPr>
            <w:pStyle w:val="31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</w:rPr>
          </w:pPr>
          <w:hyperlink w:anchor="_Toc92463209" w:history="1">
            <w:r w:rsidRPr="008F65C8">
              <w:rPr>
                <w:rStyle w:val="af3"/>
                <w:noProof/>
              </w:rPr>
              <w:t xml:space="preserve">4.3  </w:t>
            </w:r>
            <w:r w:rsidRPr="008F65C8">
              <w:rPr>
                <w:rStyle w:val="af3"/>
                <w:noProof/>
              </w:rPr>
              <w:t>解码器函数调用流程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50B" w:rsidRDefault="0059550B">
          <w:pPr>
            <w:pStyle w:val="21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</w:rPr>
          </w:pPr>
          <w:hyperlink w:anchor="_Toc92463210" w:history="1">
            <w:r w:rsidRPr="008F65C8">
              <w:rPr>
                <w:rStyle w:val="af3"/>
                <w:noProof/>
              </w:rPr>
              <w:t>如何正确运行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50B" w:rsidRDefault="0059550B">
          <w:pPr>
            <w:pStyle w:val="21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</w:rPr>
          </w:pPr>
          <w:hyperlink w:anchor="_Toc92463211" w:history="1">
            <w:r w:rsidRPr="008F65C8">
              <w:rPr>
                <w:rStyle w:val="af3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50B" w:rsidRDefault="0059550B">
          <w:pPr>
            <w:pStyle w:val="31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</w:rPr>
          </w:pPr>
          <w:hyperlink w:anchor="_Toc92463212" w:history="1">
            <w:r w:rsidRPr="008F65C8">
              <w:rPr>
                <w:rStyle w:val="af3"/>
                <w:noProof/>
              </w:rPr>
              <w:t xml:space="preserve">A </w:t>
            </w:r>
            <w:r w:rsidRPr="008F65C8">
              <w:rPr>
                <w:rStyle w:val="af3"/>
                <w:noProof/>
              </w:rPr>
              <w:t>接口函数调用流程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E0B" w:rsidRDefault="00CD595C">
          <w:r>
            <w:rPr>
              <w:b/>
              <w:bCs/>
              <w:lang w:val="zh-CN"/>
            </w:rPr>
            <w:fldChar w:fldCharType="end"/>
          </w:r>
        </w:p>
      </w:sdtContent>
    </w:sdt>
    <w:p w:rsidR="00605ECC" w:rsidRPr="00285C5A" w:rsidRDefault="00605ECC" w:rsidP="00605ECC">
      <w:pPr>
        <w:pageBreakBefore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5"/>
        <w:gridCol w:w="988"/>
        <w:gridCol w:w="1204"/>
        <w:gridCol w:w="1555"/>
        <w:gridCol w:w="3140"/>
      </w:tblGrid>
      <w:tr w:rsidR="00605ECC" w:rsidTr="006E6B3D">
        <w:tc>
          <w:tcPr>
            <w:tcW w:w="1676" w:type="dxa"/>
          </w:tcPr>
          <w:p w:rsidR="00605ECC" w:rsidRDefault="00605ECC" w:rsidP="006E6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605ECC" w:rsidRDefault="00605ECC" w:rsidP="006E6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605ECC" w:rsidRDefault="00605ECC" w:rsidP="006E6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605ECC" w:rsidRDefault="00605ECC" w:rsidP="006E6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605ECC" w:rsidRDefault="00605ECC" w:rsidP="006E6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605ECC" w:rsidTr="006E6B3D">
        <w:tc>
          <w:tcPr>
            <w:tcW w:w="1676" w:type="dxa"/>
          </w:tcPr>
          <w:p w:rsidR="00605ECC" w:rsidRDefault="00605ECC" w:rsidP="006E6B3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605ECC" w:rsidRDefault="00605ECC" w:rsidP="006E6B3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陈向东</w:t>
            </w:r>
          </w:p>
        </w:tc>
        <w:tc>
          <w:tcPr>
            <w:tcW w:w="1232" w:type="dxa"/>
          </w:tcPr>
          <w:p w:rsidR="00605ECC" w:rsidRDefault="00605ECC" w:rsidP="006E6B3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龚云波</w:t>
            </w:r>
          </w:p>
          <w:p w:rsidR="00605ECC" w:rsidRDefault="00605ECC" w:rsidP="006E6B3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黎塔</w:t>
            </w:r>
          </w:p>
        </w:tc>
        <w:tc>
          <w:tcPr>
            <w:tcW w:w="1568" w:type="dxa"/>
          </w:tcPr>
          <w:p w:rsidR="00605ECC" w:rsidRDefault="0040653B" w:rsidP="006E6B3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2021/09/30</w:t>
            </w:r>
          </w:p>
        </w:tc>
        <w:tc>
          <w:tcPr>
            <w:tcW w:w="3236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</w:tr>
      <w:tr w:rsidR="00605ECC" w:rsidTr="006E6B3D">
        <w:tc>
          <w:tcPr>
            <w:tcW w:w="1676" w:type="dxa"/>
          </w:tcPr>
          <w:p w:rsidR="00605ECC" w:rsidRDefault="00605ECC" w:rsidP="006E6B3D">
            <w:pPr>
              <w:rPr>
                <w:color w:val="000000"/>
              </w:rPr>
            </w:pPr>
          </w:p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</w:tr>
      <w:tr w:rsidR="00605ECC" w:rsidTr="006E6B3D">
        <w:tc>
          <w:tcPr>
            <w:tcW w:w="1676" w:type="dxa"/>
          </w:tcPr>
          <w:p w:rsidR="00605ECC" w:rsidRDefault="00605ECC" w:rsidP="006E6B3D">
            <w:pPr>
              <w:rPr>
                <w:color w:val="000000"/>
              </w:rPr>
            </w:pPr>
          </w:p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</w:tr>
    </w:tbl>
    <w:p w:rsidR="00621594" w:rsidRDefault="00621594"/>
    <w:p w:rsidR="00506E0B" w:rsidRDefault="00CD595C">
      <w:pPr>
        <w:pStyle w:val="af4"/>
        <w:ind w:left="420" w:firstLineChars="0" w:firstLine="0"/>
        <w:rPr>
          <w:rFonts w:ascii="宋体" w:hAnsi="宋体" w:cs="宋体"/>
          <w:bCs/>
          <w:sz w:val="18"/>
          <w:szCs w:val="18"/>
        </w:rPr>
      </w:pPr>
      <w:r>
        <w:rPr>
          <w:rFonts w:ascii="宋体" w:hAnsi="宋体" w:cs="宋体" w:hint="eastAsia"/>
          <w:bCs/>
          <w:sz w:val="18"/>
          <w:szCs w:val="18"/>
        </w:rPr>
        <w:t>注：EPD版本</w:t>
      </w:r>
    </w:p>
    <w:p w:rsidR="00506E0B" w:rsidRDefault="00CD595C">
      <w:pPr>
        <w:pStyle w:val="af4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EPD</w:t>
      </w:r>
      <w:r>
        <w:rPr>
          <w:rFonts w:hint="eastAsia"/>
          <w:sz w:val="18"/>
          <w:szCs w:val="18"/>
        </w:rPr>
        <w:t>是一种基于谐波的端点检测算法，有较高的实时性，适用于在线和离线识别场景；</w:t>
      </w:r>
    </w:p>
    <w:p w:rsidR="00506E0B" w:rsidRDefault="00CD595C">
      <w:pPr>
        <w:pStyle w:val="af4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ascii="宋体" w:hAnsi="宋体" w:cs="宋体" w:hint="eastAsia"/>
          <w:bCs/>
          <w:sz w:val="18"/>
          <w:szCs w:val="18"/>
        </w:rPr>
        <w:t>当前在线识别系统使用的是</w:t>
      </w:r>
      <w:r w:rsidR="002F0421">
        <w:rPr>
          <w:rFonts w:hint="eastAsia"/>
          <w:sz w:val="18"/>
          <w:szCs w:val="18"/>
        </w:rPr>
        <w:t>EPD</w:t>
      </w:r>
      <w:r w:rsidR="00E616C5">
        <w:rPr>
          <w:rFonts w:hint="eastAsia"/>
          <w:sz w:val="18"/>
          <w:szCs w:val="18"/>
        </w:rPr>
        <w:t>版本</w:t>
      </w:r>
      <w:r w:rsidR="00252940">
        <w:rPr>
          <w:rFonts w:hint="eastAsia"/>
          <w:sz w:val="18"/>
          <w:szCs w:val="18"/>
        </w:rPr>
        <w:t>；</w:t>
      </w:r>
      <w:r w:rsidR="00E616C5">
        <w:rPr>
          <w:sz w:val="18"/>
          <w:szCs w:val="18"/>
        </w:rPr>
        <w:t xml:space="preserve"> </w:t>
      </w:r>
    </w:p>
    <w:p w:rsidR="00D87AF2" w:rsidRDefault="00D87AF2" w:rsidP="00D87AF2">
      <w:pPr>
        <w:rPr>
          <w:sz w:val="18"/>
          <w:szCs w:val="18"/>
        </w:rPr>
      </w:pPr>
    </w:p>
    <w:p w:rsidR="00D87AF2" w:rsidRDefault="00D87AF2" w:rsidP="00D87AF2">
      <w:pPr>
        <w:rPr>
          <w:sz w:val="18"/>
          <w:szCs w:val="18"/>
        </w:rPr>
      </w:pPr>
    </w:p>
    <w:p w:rsidR="00D87AF2" w:rsidRDefault="00D87AF2" w:rsidP="00D87AF2">
      <w:pPr>
        <w:rPr>
          <w:sz w:val="18"/>
          <w:szCs w:val="18"/>
        </w:rPr>
      </w:pPr>
    </w:p>
    <w:p w:rsidR="00D87AF2" w:rsidRDefault="00D87AF2" w:rsidP="00D87AF2">
      <w:pPr>
        <w:rPr>
          <w:sz w:val="18"/>
          <w:szCs w:val="18"/>
        </w:rPr>
      </w:pPr>
    </w:p>
    <w:p w:rsidR="00D87AF2" w:rsidRDefault="00D87AF2" w:rsidP="00D87AF2">
      <w:pPr>
        <w:rPr>
          <w:sz w:val="18"/>
          <w:szCs w:val="18"/>
        </w:rPr>
      </w:pPr>
    </w:p>
    <w:p w:rsidR="00D87AF2" w:rsidRDefault="00D87AF2" w:rsidP="00D87AF2">
      <w:pPr>
        <w:rPr>
          <w:sz w:val="18"/>
          <w:szCs w:val="18"/>
        </w:rPr>
      </w:pPr>
    </w:p>
    <w:p w:rsidR="00D87AF2" w:rsidRDefault="00D87AF2" w:rsidP="00D87AF2">
      <w:pPr>
        <w:rPr>
          <w:sz w:val="18"/>
          <w:szCs w:val="18"/>
        </w:rPr>
      </w:pPr>
    </w:p>
    <w:p w:rsidR="00D87AF2" w:rsidRDefault="00D87AF2" w:rsidP="00D87AF2">
      <w:pPr>
        <w:rPr>
          <w:sz w:val="18"/>
          <w:szCs w:val="18"/>
        </w:rPr>
      </w:pPr>
    </w:p>
    <w:p w:rsidR="00D87AF2" w:rsidRDefault="00D87AF2" w:rsidP="00D87AF2">
      <w:pPr>
        <w:rPr>
          <w:sz w:val="18"/>
          <w:szCs w:val="18"/>
        </w:rPr>
      </w:pPr>
    </w:p>
    <w:p w:rsidR="00D87AF2" w:rsidRDefault="00D87AF2" w:rsidP="00D87AF2">
      <w:pPr>
        <w:rPr>
          <w:sz w:val="18"/>
          <w:szCs w:val="18"/>
        </w:rPr>
      </w:pPr>
    </w:p>
    <w:p w:rsidR="00E83947" w:rsidRPr="00D87AF2" w:rsidRDefault="00E83947" w:rsidP="00D87AF2">
      <w:pPr>
        <w:rPr>
          <w:sz w:val="18"/>
          <w:szCs w:val="18"/>
        </w:rPr>
      </w:pPr>
    </w:p>
    <w:p w:rsidR="00A24BFF" w:rsidRDefault="00A24BFF">
      <w:pPr>
        <w:pStyle w:val="af4"/>
        <w:ind w:firstLineChars="0" w:firstLine="0"/>
        <w:rPr>
          <w:rFonts w:hint="eastAsia"/>
          <w:sz w:val="18"/>
          <w:szCs w:val="18"/>
        </w:rPr>
      </w:pPr>
    </w:p>
    <w:p w:rsidR="00506E0B" w:rsidRDefault="00571D8C">
      <w:pPr>
        <w:pStyle w:val="2"/>
      </w:pPr>
      <w:bookmarkStart w:id="0" w:name="OLE_LINK3"/>
      <w:bookmarkStart w:id="1" w:name="_Toc92463203"/>
      <w:r>
        <w:lastRenderedPageBreak/>
        <w:t>1</w:t>
      </w:r>
      <w:r w:rsidR="00CD595C">
        <w:rPr>
          <w:rFonts w:hint="eastAsia"/>
        </w:rPr>
        <w:t xml:space="preserve"> </w:t>
      </w:r>
      <w:r w:rsidR="00CD595C">
        <w:rPr>
          <w:rFonts w:hint="eastAsia"/>
        </w:rPr>
        <w:t>编译</w:t>
      </w:r>
      <w:r w:rsidR="00CD595C">
        <w:t>环境</w:t>
      </w:r>
      <w:bookmarkEnd w:id="1"/>
    </w:p>
    <w:p w:rsidR="00506E0B" w:rsidRDefault="00CD595C">
      <w:pPr>
        <w:pStyle w:val="af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）编译器</w:t>
      </w:r>
      <w:r>
        <w:t>要求：</w:t>
      </w:r>
    </w:p>
    <w:p w:rsidR="00506E0B" w:rsidRDefault="00CD595C">
      <w:pPr>
        <w:pStyle w:val="af4"/>
        <w:spacing w:after="120"/>
        <w:ind w:left="420" w:firstLineChars="0"/>
      </w:pPr>
      <w:r>
        <w:rPr>
          <w:rFonts w:hint="eastAsia"/>
          <w:szCs w:val="21"/>
        </w:rPr>
        <w:t>安装</w:t>
      </w:r>
      <w:r>
        <w:rPr>
          <w:szCs w:val="21"/>
        </w:rPr>
        <w:t>4.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以上版本的</w:t>
      </w:r>
      <w:r>
        <w:rPr>
          <w:szCs w:val="21"/>
        </w:rPr>
        <w:t>gcc</w:t>
      </w:r>
      <w:r>
        <w:rPr>
          <w:rFonts w:hint="eastAsia"/>
          <w:szCs w:val="21"/>
        </w:rPr>
        <w:t>和</w:t>
      </w:r>
      <w:r>
        <w:rPr>
          <w:szCs w:val="21"/>
        </w:rPr>
        <w:t>g++</w:t>
      </w:r>
    </w:p>
    <w:p w:rsidR="00506E0B" w:rsidRDefault="00CD595C">
      <w:pPr>
        <w:pStyle w:val="af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）机器环境</w:t>
      </w:r>
      <w:r>
        <w:t>配置：</w:t>
      </w:r>
    </w:p>
    <w:p w:rsidR="00506E0B" w:rsidRDefault="00CD595C">
      <w:pPr>
        <w:pStyle w:val="af4"/>
        <w:spacing w:after="120"/>
        <w:ind w:left="420" w:firstLineChars="0" w:firstLine="0"/>
      </w:pPr>
      <w:r>
        <w:rPr>
          <w:rFonts w:hint="eastAsia"/>
        </w:rPr>
        <w:tab/>
      </w:r>
      <w:r>
        <w:rPr>
          <w:rFonts w:hint="eastAsia"/>
          <w:szCs w:val="21"/>
        </w:rPr>
        <w:t>要求</w:t>
      </w:r>
      <w:r>
        <w:rPr>
          <w:szCs w:val="21"/>
        </w:rPr>
        <w:t>64</w:t>
      </w:r>
      <w:r>
        <w:rPr>
          <w:rFonts w:hint="eastAsia"/>
          <w:szCs w:val="21"/>
        </w:rPr>
        <w:t>位</w:t>
      </w:r>
      <w:r>
        <w:rPr>
          <w:szCs w:val="21"/>
        </w:rPr>
        <w:t>linux</w:t>
      </w:r>
      <w:r>
        <w:rPr>
          <w:rFonts w:hint="eastAsia"/>
          <w:szCs w:val="21"/>
        </w:rPr>
        <w:t>系统，</w:t>
      </w:r>
      <w:r>
        <w:rPr>
          <w:szCs w:val="21"/>
        </w:rPr>
        <w:t>Centos</w:t>
      </w:r>
      <w:r>
        <w:rPr>
          <w:rFonts w:hint="eastAsia"/>
          <w:szCs w:val="21"/>
        </w:rPr>
        <w:t>或</w:t>
      </w:r>
      <w:r>
        <w:rPr>
          <w:szCs w:val="21"/>
        </w:rPr>
        <w:t>Redhat 6.3</w:t>
      </w:r>
      <w:r>
        <w:rPr>
          <w:rFonts w:hint="eastAsia"/>
          <w:szCs w:val="21"/>
        </w:rPr>
        <w:t>以上企业开发版</w:t>
      </w:r>
    </w:p>
    <w:p w:rsidR="00506E0B" w:rsidRDefault="00CD595C">
      <w:pPr>
        <w:pStyle w:val="af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）编译</w:t>
      </w:r>
      <w:r>
        <w:t>步骤：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06E0B" w:rsidRDefault="00CD595C">
      <w:pPr>
        <w:pStyle w:val="af4"/>
        <w:spacing w:after="0" w:line="240" w:lineRule="auto"/>
        <w:ind w:left="420" w:firstLineChars="0" w:firstLine="0"/>
      </w:pPr>
      <w:r>
        <w:rPr>
          <w:rFonts w:hint="eastAsia"/>
        </w:rPr>
        <w:tab/>
        <w:t>Epd</w:t>
      </w:r>
      <w:r>
        <w:rPr>
          <w:rFonts w:hint="eastAsia"/>
        </w:rPr>
        <w:t>版本，进入</w:t>
      </w:r>
      <w:r>
        <w:t xml:space="preserve">TBNR_EPD </w:t>
      </w:r>
      <w:r>
        <w:rPr>
          <w:rFonts w:hint="eastAsia"/>
        </w:rPr>
        <w:t>/</w:t>
      </w:r>
      <w:r>
        <w:t>TBNR_API</w:t>
      </w:r>
      <w:r>
        <w:rPr>
          <w:rFonts w:hint="eastAsia"/>
        </w:rPr>
        <w:t>目录执行：</w:t>
      </w:r>
      <w:r>
        <w:rPr>
          <w:rFonts w:hint="eastAsia"/>
        </w:rPr>
        <w:t xml:space="preserve">    </w:t>
      </w:r>
    </w:p>
    <w:p w:rsidR="00506E0B" w:rsidRDefault="00CD595C">
      <w:pPr>
        <w:pStyle w:val="af4"/>
        <w:spacing w:after="0" w:line="240" w:lineRule="auto"/>
        <w:ind w:left="1260" w:firstLineChars="0"/>
      </w:pPr>
      <w:r>
        <w:rPr>
          <w:rFonts w:hint="eastAsia"/>
        </w:rPr>
        <w:t xml:space="preserve">make </w:t>
      </w:r>
      <w:r>
        <w:t>–</w:t>
      </w:r>
      <w:r>
        <w:rPr>
          <w:rFonts w:hint="eastAsia"/>
        </w:rPr>
        <w:t xml:space="preserve"> f Makefile_TBNR_new_epd</w:t>
      </w:r>
    </w:p>
    <w:p w:rsidR="00506E0B" w:rsidRDefault="00CD595C">
      <w:pPr>
        <w:pStyle w:val="af4"/>
        <w:spacing w:after="0" w:line="240" w:lineRule="auto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即可生成</w:t>
      </w:r>
      <w:r>
        <w:rPr>
          <w:rFonts w:hint="eastAsia"/>
        </w:rPr>
        <w:t>TBNR</w:t>
      </w:r>
      <w:r>
        <w:rPr>
          <w:rFonts w:hint="eastAsia"/>
        </w:rPr>
        <w:t>动态库：</w:t>
      </w:r>
      <w:r>
        <w:rPr>
          <w:rFonts w:hint="eastAsia"/>
        </w:rPr>
        <w:t>libTBNR_API.so</w:t>
      </w:r>
    </w:p>
    <w:p w:rsidR="00506E0B" w:rsidRDefault="00CD595C">
      <w:pPr>
        <w:pStyle w:val="af4"/>
        <w:spacing w:after="0" w:line="240" w:lineRule="auto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）依赖库</w:t>
      </w:r>
    </w:p>
    <w:p w:rsidR="00506E0B" w:rsidRDefault="00CD595C">
      <w:pPr>
        <w:pStyle w:val="af4"/>
        <w:spacing w:after="0" w:line="240" w:lineRule="auto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依赖解码器生成的静态库，位于</w:t>
      </w:r>
      <w:r>
        <w:t>TBNR_API\release_lib_wfst_dnn</w:t>
      </w:r>
      <w:r>
        <w:rPr>
          <w:rFonts w:hint="eastAsia"/>
        </w:rPr>
        <w:t>目录下：</w:t>
      </w:r>
    </w:p>
    <w:p w:rsidR="00506E0B" w:rsidRDefault="00CD595C">
      <w:pPr>
        <w:pStyle w:val="af4"/>
        <w:spacing w:after="0" w:line="240" w:lineRule="auto"/>
        <w:ind w:left="420" w:firstLineChars="0" w:firstLine="0"/>
      </w:pPr>
      <w:r>
        <w:rPr>
          <w:rFonts w:hint="eastAsia"/>
        </w:rPr>
        <w:tab/>
      </w:r>
      <w:r>
        <w:t>librecengine.a</w:t>
      </w:r>
      <w:r>
        <w:rPr>
          <w:rFonts w:hint="eastAsia"/>
        </w:rPr>
        <w:t>：解码器生成的静态库，已提供源码</w:t>
      </w:r>
    </w:p>
    <w:p w:rsidR="00506E0B" w:rsidRDefault="00CD595C">
      <w:pPr>
        <w:pStyle w:val="af4"/>
        <w:spacing w:after="0" w:line="240" w:lineRule="auto"/>
        <w:ind w:leftChars="410" w:left="820" w:firstLineChars="0" w:firstLine="0"/>
      </w:pPr>
      <w:r>
        <w:t>libsrilm.a</w:t>
      </w:r>
      <w:r>
        <w:rPr>
          <w:rFonts w:hint="eastAsia"/>
        </w:rPr>
        <w:t>：解码器生成的静态库，已提供源码</w:t>
      </w:r>
    </w:p>
    <w:p w:rsidR="00506E0B" w:rsidRDefault="00CD595C">
      <w:pPr>
        <w:pStyle w:val="af4"/>
        <w:spacing w:after="0" w:line="240" w:lineRule="auto"/>
        <w:ind w:leftChars="410" w:left="820" w:firstLineChars="0" w:firstLine="0"/>
      </w:pPr>
      <w:r>
        <w:t>libtools.a</w:t>
      </w:r>
      <w:r>
        <w:rPr>
          <w:rFonts w:hint="eastAsia"/>
        </w:rPr>
        <w:t>：解码器生成的静态库，已提供源码</w:t>
      </w:r>
    </w:p>
    <w:p w:rsidR="00506E0B" w:rsidRDefault="00CD595C">
      <w:pPr>
        <w:pStyle w:val="af4"/>
        <w:spacing w:after="0" w:line="240" w:lineRule="auto"/>
        <w:ind w:leftChars="410" w:left="820" w:firstLineChars="0" w:firstLine="0"/>
      </w:pPr>
      <w:r>
        <w:t>libtshare.a</w:t>
      </w:r>
      <w:r>
        <w:rPr>
          <w:rFonts w:hint="eastAsia"/>
        </w:rPr>
        <w:t>：解码器生成的静态库，已提供源码</w:t>
      </w:r>
    </w:p>
    <w:p w:rsidR="00506E0B" w:rsidRDefault="00CD595C">
      <w:pPr>
        <w:pStyle w:val="af4"/>
        <w:spacing w:after="0" w:line="240" w:lineRule="auto"/>
        <w:ind w:leftChars="410" w:left="820" w:firstLineChars="0" w:firstLine="0"/>
      </w:pPr>
      <w:r>
        <w:t>libwfstdecoder.a</w:t>
      </w:r>
      <w:r>
        <w:rPr>
          <w:rFonts w:hint="eastAsia"/>
        </w:rPr>
        <w:t>：解码器生成的静态库，已提供源码</w:t>
      </w:r>
    </w:p>
    <w:p w:rsidR="00506E0B" w:rsidRDefault="00CD595C">
      <w:pPr>
        <w:pStyle w:val="af4"/>
        <w:spacing w:after="0" w:line="240" w:lineRule="auto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）第三方</w:t>
      </w:r>
      <w:r>
        <w:t>依赖库</w:t>
      </w:r>
    </w:p>
    <w:p w:rsidR="00506E0B" w:rsidRDefault="00CD595C">
      <w:pPr>
        <w:pStyle w:val="af4"/>
        <w:spacing w:after="0" w:line="240" w:lineRule="auto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依赖</w:t>
      </w:r>
      <w:r>
        <w:rPr>
          <w:rFonts w:hint="eastAsia"/>
        </w:rPr>
        <w:t xml:space="preserve">intel </w:t>
      </w:r>
      <w:r>
        <w:rPr>
          <w:rFonts w:hint="eastAsia"/>
        </w:rPr>
        <w:t>加速库，对应的</w:t>
      </w:r>
      <w:r>
        <w:rPr>
          <w:rFonts w:hint="eastAsia"/>
        </w:rPr>
        <w:t>so</w:t>
      </w:r>
      <w:r>
        <w:rPr>
          <w:rFonts w:hint="eastAsia"/>
        </w:rPr>
        <w:t>位于</w:t>
      </w:r>
      <w:r>
        <w:t>TBNR_API/RelyOn</w:t>
      </w:r>
      <w:r>
        <w:rPr>
          <w:rFonts w:hint="eastAsia"/>
        </w:rPr>
        <w:t>/</w:t>
      </w:r>
      <w:r>
        <w:t>ipp_lib</w:t>
      </w:r>
      <w:r>
        <w:rPr>
          <w:rFonts w:hint="eastAsia"/>
        </w:rPr>
        <w:t>/</w:t>
      </w:r>
      <w:r>
        <w:t>linux</w:t>
      </w:r>
      <w:r>
        <w:rPr>
          <w:rFonts w:hint="eastAsia"/>
        </w:rPr>
        <w:t>下，包括：</w:t>
      </w:r>
    </w:p>
    <w:p w:rsidR="00506E0B" w:rsidRDefault="00CD595C">
      <w:pPr>
        <w:pStyle w:val="af4"/>
        <w:spacing w:after="0" w:line="240" w:lineRule="auto"/>
        <w:ind w:left="420" w:firstLineChars="0" w:firstLine="0"/>
      </w:pPr>
      <w:r>
        <w:rPr>
          <w:rFonts w:hint="eastAsia"/>
        </w:rPr>
        <w:tab/>
      </w:r>
      <w:r>
        <w:t>libiomp5.so</w:t>
      </w:r>
      <w:r>
        <w:rPr>
          <w:rFonts w:hint="eastAsia"/>
        </w:rPr>
        <w:t>：</w:t>
      </w:r>
      <w:r>
        <w:rPr>
          <w:rFonts w:hint="eastAsia"/>
        </w:rPr>
        <w:t xml:space="preserve"> Intel</w:t>
      </w:r>
      <w:r>
        <w:rPr>
          <w:rFonts w:hint="eastAsia"/>
        </w:rPr>
        <w:t>公司发布的通用</w:t>
      </w:r>
      <w:r>
        <w:rPr>
          <w:rFonts w:hint="eastAsia"/>
        </w:rPr>
        <w:t>IPP</w:t>
      </w:r>
      <w:r>
        <w:rPr>
          <w:rFonts w:hint="eastAsia"/>
        </w:rPr>
        <w:t>函数库，用于加速计算，我们没有源码。</w:t>
      </w:r>
    </w:p>
    <w:p w:rsidR="00506E0B" w:rsidRDefault="00CD595C">
      <w:pPr>
        <w:pStyle w:val="af4"/>
        <w:spacing w:after="0" w:line="240" w:lineRule="auto"/>
        <w:ind w:left="420" w:firstLineChars="0" w:firstLine="0"/>
      </w:pPr>
      <w:r>
        <w:rPr>
          <w:rFonts w:hint="eastAsia"/>
        </w:rPr>
        <w:tab/>
      </w:r>
      <w:r>
        <w:t>libippcoreem64t.so</w:t>
      </w:r>
      <w:r>
        <w:rPr>
          <w:rFonts w:hint="eastAsia"/>
        </w:rPr>
        <w:t>：</w:t>
      </w:r>
      <w:r>
        <w:rPr>
          <w:rFonts w:hint="eastAsia"/>
        </w:rPr>
        <w:t>Intel</w:t>
      </w:r>
      <w:r>
        <w:rPr>
          <w:rFonts w:hint="eastAsia"/>
        </w:rPr>
        <w:t>公司发布的通用</w:t>
      </w:r>
      <w:r>
        <w:rPr>
          <w:rFonts w:hint="eastAsia"/>
        </w:rPr>
        <w:t>IPP</w:t>
      </w:r>
      <w:r>
        <w:rPr>
          <w:rFonts w:hint="eastAsia"/>
        </w:rPr>
        <w:t>函数库，用于加速计算，我们没有源码。</w:t>
      </w:r>
    </w:p>
    <w:p w:rsidR="00506E0B" w:rsidRDefault="00CD595C">
      <w:pPr>
        <w:pStyle w:val="af4"/>
        <w:spacing w:after="0" w:line="240" w:lineRule="auto"/>
        <w:ind w:left="420" w:firstLineChars="0"/>
      </w:pPr>
      <w:r>
        <w:t>libippcoreem64t.so.6.0</w:t>
      </w:r>
      <w:r>
        <w:rPr>
          <w:rFonts w:hint="eastAsia"/>
        </w:rPr>
        <w:t>：</w:t>
      </w:r>
      <w:r>
        <w:rPr>
          <w:rFonts w:hint="eastAsia"/>
        </w:rPr>
        <w:t>Intel</w:t>
      </w:r>
      <w:r>
        <w:rPr>
          <w:rFonts w:hint="eastAsia"/>
        </w:rPr>
        <w:t>公司发布的通用</w:t>
      </w:r>
      <w:r>
        <w:rPr>
          <w:rFonts w:hint="eastAsia"/>
        </w:rPr>
        <w:t>IPP</w:t>
      </w:r>
      <w:r>
        <w:rPr>
          <w:rFonts w:hint="eastAsia"/>
        </w:rPr>
        <w:t>函数库，用于加速计算，我们没有源码。</w:t>
      </w:r>
    </w:p>
    <w:p w:rsidR="00506E0B" w:rsidRDefault="00CD595C">
      <w:pPr>
        <w:pStyle w:val="af4"/>
        <w:spacing w:after="0" w:line="240" w:lineRule="auto"/>
        <w:ind w:left="420" w:firstLineChars="0"/>
      </w:pPr>
      <w:r>
        <w:t>libippscem64t.so.6.0</w:t>
      </w:r>
      <w:r>
        <w:rPr>
          <w:rFonts w:hint="eastAsia"/>
        </w:rPr>
        <w:t>：</w:t>
      </w:r>
      <w:r>
        <w:rPr>
          <w:rFonts w:hint="eastAsia"/>
        </w:rPr>
        <w:t xml:space="preserve"> Intel</w:t>
      </w:r>
      <w:r>
        <w:rPr>
          <w:rFonts w:hint="eastAsia"/>
        </w:rPr>
        <w:t>公司发布的通用</w:t>
      </w:r>
      <w:r>
        <w:rPr>
          <w:rFonts w:hint="eastAsia"/>
        </w:rPr>
        <w:t>IPP</w:t>
      </w:r>
      <w:r>
        <w:rPr>
          <w:rFonts w:hint="eastAsia"/>
        </w:rPr>
        <w:t>函数库，用于加速计算，我们没有源码。</w:t>
      </w:r>
    </w:p>
    <w:p w:rsidR="00506E0B" w:rsidRDefault="00CD595C">
      <w:pPr>
        <w:pStyle w:val="af4"/>
        <w:spacing w:after="0" w:line="240" w:lineRule="auto"/>
        <w:ind w:left="420" w:firstLineChars="0"/>
      </w:pPr>
      <w:r>
        <w:t>libippsem64t.so</w:t>
      </w:r>
      <w:r>
        <w:rPr>
          <w:rFonts w:hint="eastAsia"/>
        </w:rPr>
        <w:t>：</w:t>
      </w:r>
      <w:r>
        <w:rPr>
          <w:rFonts w:hint="eastAsia"/>
        </w:rPr>
        <w:t>Intel</w:t>
      </w:r>
      <w:r>
        <w:rPr>
          <w:rFonts w:hint="eastAsia"/>
        </w:rPr>
        <w:t>公司发布的通用</w:t>
      </w:r>
      <w:r>
        <w:rPr>
          <w:rFonts w:hint="eastAsia"/>
        </w:rPr>
        <w:t>IPP</w:t>
      </w:r>
      <w:r>
        <w:rPr>
          <w:rFonts w:hint="eastAsia"/>
        </w:rPr>
        <w:t>函数库，用于加速计算，我们没有源码。</w:t>
      </w:r>
    </w:p>
    <w:p w:rsidR="00506E0B" w:rsidRDefault="00CD595C">
      <w:pPr>
        <w:pStyle w:val="af4"/>
        <w:spacing w:after="0" w:line="240" w:lineRule="auto"/>
        <w:ind w:left="420" w:firstLineChars="0"/>
      </w:pPr>
      <w:r>
        <w:t>libippsem64t.so.6.0</w:t>
      </w:r>
      <w:r>
        <w:rPr>
          <w:rFonts w:hint="eastAsia"/>
        </w:rPr>
        <w:t>：</w:t>
      </w:r>
      <w:r>
        <w:rPr>
          <w:rFonts w:hint="eastAsia"/>
        </w:rPr>
        <w:t xml:space="preserve"> Intel</w:t>
      </w:r>
      <w:r>
        <w:rPr>
          <w:rFonts w:hint="eastAsia"/>
        </w:rPr>
        <w:t>公司发布的通用</w:t>
      </w:r>
      <w:r>
        <w:rPr>
          <w:rFonts w:hint="eastAsia"/>
        </w:rPr>
        <w:t>IPP</w:t>
      </w:r>
      <w:r>
        <w:rPr>
          <w:rFonts w:hint="eastAsia"/>
        </w:rPr>
        <w:t>函数库，用于加速计算，我们没有源码。</w:t>
      </w:r>
    </w:p>
    <w:p w:rsidR="00506E0B" w:rsidRDefault="00CD595C">
      <w:pPr>
        <w:pStyle w:val="af4"/>
        <w:spacing w:after="0" w:line="240" w:lineRule="auto"/>
        <w:ind w:left="420" w:firstLineChars="0"/>
      </w:pPr>
      <w:r>
        <w:t>libippsmx.so.6.0</w:t>
      </w:r>
      <w:r>
        <w:rPr>
          <w:rFonts w:hint="eastAsia"/>
        </w:rPr>
        <w:t>：</w:t>
      </w:r>
      <w:r>
        <w:rPr>
          <w:rFonts w:hint="eastAsia"/>
        </w:rPr>
        <w:t>Intel</w:t>
      </w:r>
      <w:r>
        <w:rPr>
          <w:rFonts w:hint="eastAsia"/>
        </w:rPr>
        <w:t>公司发布的通用</w:t>
      </w:r>
      <w:r>
        <w:rPr>
          <w:rFonts w:hint="eastAsia"/>
        </w:rPr>
        <w:t>IPP</w:t>
      </w:r>
      <w:r>
        <w:rPr>
          <w:rFonts w:hint="eastAsia"/>
        </w:rPr>
        <w:t>函数库，用于加速计算，我们没有源码。</w:t>
      </w:r>
    </w:p>
    <w:p w:rsidR="00506E0B" w:rsidRDefault="00CD595C">
      <w:pPr>
        <w:pStyle w:val="af4"/>
        <w:spacing w:after="0" w:line="240" w:lineRule="auto"/>
        <w:ind w:left="420" w:firstLineChars="0"/>
      </w:pPr>
      <w:r>
        <w:t>libippsrem64t.so</w:t>
      </w:r>
      <w:r>
        <w:rPr>
          <w:rFonts w:hint="eastAsia"/>
        </w:rPr>
        <w:t>：</w:t>
      </w:r>
      <w:r>
        <w:rPr>
          <w:rFonts w:hint="eastAsia"/>
        </w:rPr>
        <w:t xml:space="preserve"> Intel</w:t>
      </w:r>
      <w:r>
        <w:rPr>
          <w:rFonts w:hint="eastAsia"/>
        </w:rPr>
        <w:t>公司发布的通用</w:t>
      </w:r>
      <w:r>
        <w:rPr>
          <w:rFonts w:hint="eastAsia"/>
        </w:rPr>
        <w:t>IPP</w:t>
      </w:r>
      <w:r>
        <w:rPr>
          <w:rFonts w:hint="eastAsia"/>
        </w:rPr>
        <w:t>函数库，用于加速计算，我们没有源码。</w:t>
      </w:r>
    </w:p>
    <w:p w:rsidR="00506E0B" w:rsidRDefault="00CD595C">
      <w:pPr>
        <w:pStyle w:val="af4"/>
        <w:spacing w:after="0" w:line="240" w:lineRule="auto"/>
        <w:ind w:left="420" w:firstLineChars="0"/>
      </w:pPr>
      <w:r>
        <w:t>libippsrem64t.so.6.0</w:t>
      </w:r>
      <w:r>
        <w:rPr>
          <w:rFonts w:hint="eastAsia"/>
        </w:rPr>
        <w:t>：</w:t>
      </w:r>
      <w:r>
        <w:rPr>
          <w:rFonts w:hint="eastAsia"/>
        </w:rPr>
        <w:t>Intel</w:t>
      </w:r>
      <w:r>
        <w:rPr>
          <w:rFonts w:hint="eastAsia"/>
        </w:rPr>
        <w:t>公司发布的通用</w:t>
      </w:r>
      <w:r>
        <w:rPr>
          <w:rFonts w:hint="eastAsia"/>
        </w:rPr>
        <w:t>IPP</w:t>
      </w:r>
      <w:r>
        <w:rPr>
          <w:rFonts w:hint="eastAsia"/>
        </w:rPr>
        <w:t>函数库，用于加速计算，我们没有源码。</w:t>
      </w:r>
    </w:p>
    <w:p w:rsidR="00506E0B" w:rsidRDefault="00CD595C">
      <w:pPr>
        <w:pStyle w:val="af4"/>
        <w:spacing w:after="0" w:line="240" w:lineRule="auto"/>
        <w:ind w:left="420" w:firstLineChars="0"/>
      </w:pPr>
      <w:r>
        <w:t>libippsry8.so.6.0</w:t>
      </w:r>
      <w:r>
        <w:rPr>
          <w:rFonts w:hint="eastAsia"/>
        </w:rPr>
        <w:t>：</w:t>
      </w:r>
      <w:r>
        <w:rPr>
          <w:rFonts w:hint="eastAsia"/>
        </w:rPr>
        <w:t>Intel</w:t>
      </w:r>
      <w:r>
        <w:rPr>
          <w:rFonts w:hint="eastAsia"/>
        </w:rPr>
        <w:t>公司发布的通用</w:t>
      </w:r>
      <w:r>
        <w:rPr>
          <w:rFonts w:hint="eastAsia"/>
        </w:rPr>
        <w:t>IPP</w:t>
      </w:r>
      <w:r>
        <w:rPr>
          <w:rFonts w:hint="eastAsia"/>
        </w:rPr>
        <w:t>函数库，用于加速计算，我们没有源码。</w:t>
      </w:r>
    </w:p>
    <w:p w:rsidR="00506E0B" w:rsidRDefault="00506E0B">
      <w:pPr>
        <w:pStyle w:val="af4"/>
        <w:spacing w:after="0" w:line="240" w:lineRule="auto"/>
        <w:ind w:left="420" w:firstLineChars="0"/>
      </w:pPr>
    </w:p>
    <w:p w:rsidR="00506E0B" w:rsidRDefault="00506E0B">
      <w:pPr>
        <w:pStyle w:val="af4"/>
        <w:spacing w:after="0" w:line="240" w:lineRule="auto"/>
        <w:ind w:left="420" w:firstLineChars="0"/>
      </w:pPr>
    </w:p>
    <w:p w:rsidR="00506E0B" w:rsidRDefault="00506E0B">
      <w:pPr>
        <w:pStyle w:val="af4"/>
        <w:spacing w:after="0" w:line="240" w:lineRule="auto"/>
        <w:ind w:left="420" w:firstLineChars="0"/>
      </w:pPr>
    </w:p>
    <w:p w:rsidR="00506E0B" w:rsidRDefault="00506E0B">
      <w:pPr>
        <w:pStyle w:val="af4"/>
        <w:spacing w:after="0" w:line="240" w:lineRule="auto"/>
        <w:ind w:left="420" w:firstLineChars="0"/>
      </w:pPr>
    </w:p>
    <w:p w:rsidR="00506E0B" w:rsidRDefault="00506E0B">
      <w:pPr>
        <w:pStyle w:val="af4"/>
        <w:spacing w:after="0" w:line="240" w:lineRule="auto"/>
        <w:ind w:left="420" w:firstLineChars="0"/>
      </w:pPr>
    </w:p>
    <w:p w:rsidR="00506E0B" w:rsidRDefault="00506E0B">
      <w:pPr>
        <w:pStyle w:val="af4"/>
        <w:spacing w:after="0" w:line="240" w:lineRule="auto"/>
        <w:ind w:left="420" w:firstLineChars="0"/>
      </w:pPr>
    </w:p>
    <w:p w:rsidR="00506E0B" w:rsidRDefault="00506E0B">
      <w:pPr>
        <w:pStyle w:val="af4"/>
        <w:spacing w:after="0" w:line="240" w:lineRule="auto"/>
        <w:ind w:left="420" w:firstLineChars="0"/>
      </w:pPr>
    </w:p>
    <w:p w:rsidR="00506E0B" w:rsidRDefault="00506E0B">
      <w:pPr>
        <w:pStyle w:val="af4"/>
        <w:spacing w:after="0" w:line="240" w:lineRule="auto"/>
        <w:ind w:left="420" w:firstLineChars="0"/>
      </w:pPr>
    </w:p>
    <w:p w:rsidR="00506E0B" w:rsidRDefault="00506E0B">
      <w:pPr>
        <w:pStyle w:val="af4"/>
        <w:spacing w:after="0" w:line="240" w:lineRule="auto"/>
        <w:ind w:left="420" w:firstLineChars="0"/>
      </w:pPr>
    </w:p>
    <w:p w:rsidR="00506E0B" w:rsidRDefault="00506E0B">
      <w:pPr>
        <w:pStyle w:val="af4"/>
        <w:spacing w:after="0" w:line="240" w:lineRule="auto"/>
        <w:ind w:firstLineChars="0" w:firstLine="0"/>
      </w:pPr>
    </w:p>
    <w:p w:rsidR="00506E0B" w:rsidRDefault="00C6785E">
      <w:pPr>
        <w:pStyle w:val="2"/>
      </w:pPr>
      <w:bookmarkStart w:id="2" w:name="_Toc491430897"/>
      <w:bookmarkStart w:id="3" w:name="_Toc92463204"/>
      <w:bookmarkEnd w:id="0"/>
      <w:r>
        <w:lastRenderedPageBreak/>
        <w:t>2</w:t>
      </w:r>
      <w:r w:rsidR="00CD595C">
        <w:rPr>
          <w:rFonts w:hint="eastAsia"/>
        </w:rPr>
        <w:t xml:space="preserve"> </w:t>
      </w:r>
      <w:r w:rsidR="00CD595C">
        <w:rPr>
          <w:rFonts w:hint="eastAsia"/>
        </w:rPr>
        <w:t>整体框架</w:t>
      </w:r>
      <w:bookmarkEnd w:id="2"/>
      <w:bookmarkEnd w:id="3"/>
    </w:p>
    <w:p w:rsidR="00506E0B" w:rsidRDefault="00CD595C">
      <w:pPr>
        <w:ind w:firstLine="420"/>
        <w:jc w:val="left"/>
      </w:pPr>
      <w:r>
        <w:rPr>
          <w:rFonts w:hint="eastAsia"/>
        </w:rPr>
        <w:tab/>
      </w:r>
      <w:r w:rsidR="00417C83">
        <w:rPr>
          <w:rFonts w:hint="eastAsia"/>
        </w:rPr>
        <w:object w:dxaOrig="13530" w:dyaOrig="7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4.75pt" o:ole="">
            <v:imagedata r:id="rId10" o:title=""/>
            <o:lock v:ext="edit" aspectratio="f"/>
          </v:shape>
          <o:OLEObject Type="Embed" ProgID="Visio.Drawing.11" ShapeID="_x0000_i1025" DrawAspect="Content" ObjectID="_1703076308" r:id="rId11"/>
        </w:object>
      </w:r>
    </w:p>
    <w:p w:rsidR="008B5FF9" w:rsidRPr="00874192" w:rsidRDefault="00AA0F43" w:rsidP="00874192">
      <w:pPr>
        <w:ind w:firstLine="420"/>
        <w:jc w:val="left"/>
        <w:rPr>
          <w:rFonts w:ascii="宋体" w:hAnsi="宋体"/>
          <w:color w:val="000000"/>
        </w:rPr>
      </w:pPr>
      <w:r w:rsidRPr="00805C03">
        <w:rPr>
          <w:rFonts w:ascii="宋体" w:eastAsia="宋体" w:hAnsi="宋体" w:cs="宋体" w:hint="eastAsia"/>
          <w:sz w:val="28"/>
          <w:szCs w:val="28"/>
        </w:rPr>
        <w:t>如上图所示，首先对输入的音频数据进行端点检测，获取逐句的有效语音数据，然后将其送入特征提取模块，接着对于提取的声学特征进行解码，解码过程</w:t>
      </w:r>
      <w:r>
        <w:rPr>
          <w:rFonts w:ascii="宋体" w:eastAsia="宋体" w:hAnsi="宋体" w:cs="宋体" w:hint="eastAsia"/>
          <w:sz w:val="28"/>
          <w:szCs w:val="28"/>
        </w:rPr>
        <w:t>采用transformer的decoder输出进行字符同步的束搜索算法，</w:t>
      </w:r>
      <w:r w:rsidRPr="00805C03">
        <w:rPr>
          <w:rFonts w:ascii="宋体" w:eastAsia="宋体" w:hAnsi="宋体" w:cs="宋体" w:hint="eastAsia"/>
          <w:sz w:val="28"/>
          <w:szCs w:val="28"/>
        </w:rPr>
        <w:t>在搜索空间内寻找匹配概率最大的最优路径，得到识别结果</w:t>
      </w:r>
      <w:r w:rsidR="00CD595C">
        <w:rPr>
          <w:rFonts w:ascii="宋体" w:hAnsi="宋体" w:hint="eastAsia"/>
          <w:color w:val="000000"/>
        </w:rPr>
        <w:t>。</w:t>
      </w: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637F44" w:rsidRPr="008B5FF9" w:rsidRDefault="00637F44" w:rsidP="007A41AB">
      <w:pPr>
        <w:rPr>
          <w:rFonts w:hint="eastAsia"/>
        </w:rPr>
      </w:pPr>
    </w:p>
    <w:p w:rsidR="00506E0B" w:rsidRDefault="00814DB4">
      <w:pPr>
        <w:pStyle w:val="2"/>
      </w:pPr>
      <w:bookmarkStart w:id="4" w:name="_Toc92463205"/>
      <w:r>
        <w:lastRenderedPageBreak/>
        <w:t>3</w:t>
      </w:r>
      <w:r w:rsidR="00CD595C">
        <w:rPr>
          <w:rFonts w:hint="eastAsia"/>
        </w:rPr>
        <w:t xml:space="preserve"> </w:t>
      </w:r>
      <w:r w:rsidR="00CD595C">
        <w:rPr>
          <w:rFonts w:hint="eastAsia"/>
        </w:rPr>
        <w:t>主要源代码介绍</w:t>
      </w:r>
      <w:bookmarkEnd w:id="4"/>
    </w:p>
    <w:p w:rsidR="00506E0B" w:rsidRPr="009638CC" w:rsidRDefault="00CD595C">
      <w:pPr>
        <w:rPr>
          <w:rFonts w:asciiTheme="minorEastAsia" w:hAnsiTheme="minorEastAsia"/>
          <w:sz w:val="21"/>
          <w:szCs w:val="21"/>
        </w:rPr>
      </w:pPr>
      <w:r w:rsidRPr="009638CC">
        <w:rPr>
          <w:rFonts w:asciiTheme="minorEastAsia" w:hAnsiTheme="minorEastAsia"/>
          <w:sz w:val="21"/>
          <w:szCs w:val="21"/>
        </w:rPr>
        <w:t>TBNR_</w:t>
      </w:r>
      <w:r w:rsidRPr="009638CC">
        <w:rPr>
          <w:rFonts w:asciiTheme="minorEastAsia" w:hAnsiTheme="minorEastAsia" w:hint="eastAsia"/>
          <w:sz w:val="21"/>
          <w:szCs w:val="21"/>
        </w:rPr>
        <w:t>EPD目录：用于编译生成libTBNR_API.so</w:t>
      </w:r>
    </w:p>
    <w:p w:rsidR="00506E0B" w:rsidRPr="009638CC" w:rsidRDefault="006B09BD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/>
          <w:sz w:val="21"/>
          <w:szCs w:val="21"/>
        </w:rPr>
        <w:t>Makefile.common.variables</w:t>
      </w:r>
      <w:r w:rsidR="00CD595C" w:rsidRPr="009638CC">
        <w:rPr>
          <w:rFonts w:asciiTheme="minorEastAsia" w:hAnsiTheme="minorEastAsia" w:hint="eastAsia"/>
          <w:sz w:val="21"/>
          <w:szCs w:val="21"/>
        </w:rPr>
        <w:t>：设置TBNR_API下</w:t>
      </w:r>
      <w:r w:rsidR="00922C94">
        <w:rPr>
          <w:rFonts w:hint="eastAsia"/>
        </w:rPr>
        <w:t>Makefile_TBNR_new_epd</w:t>
      </w:r>
      <w:r w:rsidR="00CD595C" w:rsidRPr="009638CC">
        <w:rPr>
          <w:rFonts w:asciiTheme="minorEastAsia" w:hAnsiTheme="minorEastAsia" w:hint="eastAsia"/>
          <w:sz w:val="21"/>
          <w:szCs w:val="21"/>
        </w:rPr>
        <w:t>编译选项</w:t>
      </w:r>
    </w:p>
    <w:p w:rsidR="00506E0B" w:rsidRPr="009638CC" w:rsidRDefault="009D0572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/>
          <w:sz w:val="21"/>
          <w:szCs w:val="21"/>
        </w:rPr>
        <w:t>include_wfst</w:t>
      </w:r>
      <w:r w:rsidR="00CD595C" w:rsidRPr="009638CC">
        <w:rPr>
          <w:rFonts w:asciiTheme="minorEastAsia" w:hAnsiTheme="minorEastAsia" w:hint="eastAsia"/>
          <w:sz w:val="21"/>
          <w:szCs w:val="21"/>
        </w:rPr>
        <w:t>：链接解码器需要头文件</w:t>
      </w:r>
    </w:p>
    <w:p w:rsidR="00506E0B" w:rsidRPr="009638CC" w:rsidRDefault="00E81A8B" w:rsidP="00E81A8B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/>
          <w:sz w:val="21"/>
          <w:szCs w:val="21"/>
        </w:rPr>
        <w:t>onepass.h</w:t>
      </w:r>
      <w:r w:rsidR="00CD595C" w:rsidRPr="009638CC">
        <w:rPr>
          <w:rFonts w:asciiTheme="minorEastAsia" w:hAnsiTheme="minorEastAsia" w:hint="eastAsia"/>
          <w:sz w:val="21"/>
          <w:szCs w:val="21"/>
        </w:rPr>
        <w:t>：定义解码器类</w:t>
      </w:r>
    </w:p>
    <w:p w:rsidR="00506E0B" w:rsidRPr="009638CC" w:rsidRDefault="009D0572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/>
          <w:sz w:val="21"/>
          <w:szCs w:val="21"/>
        </w:rPr>
        <w:t>TBNR_API</w:t>
      </w:r>
      <w:r w:rsidR="00CD595C" w:rsidRPr="009638CC">
        <w:rPr>
          <w:rFonts w:asciiTheme="minorEastAsia" w:hAnsiTheme="minorEastAsia" w:hint="eastAsia"/>
          <w:sz w:val="21"/>
          <w:szCs w:val="21"/>
        </w:rPr>
        <w:t>目录：编译目录</w:t>
      </w:r>
    </w:p>
    <w:p w:rsidR="00506E0B" w:rsidRPr="009638CC" w:rsidRDefault="00594896" w:rsidP="00594896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/>
          <w:sz w:val="21"/>
          <w:szCs w:val="21"/>
        </w:rPr>
        <w:t>Makefile_TBNR_new_epd</w:t>
      </w:r>
      <w:r w:rsidR="00CD595C" w:rsidRPr="009638CC">
        <w:rPr>
          <w:rFonts w:asciiTheme="minorEastAsia" w:hAnsiTheme="minorEastAsia" w:hint="eastAsia"/>
          <w:sz w:val="21"/>
          <w:szCs w:val="21"/>
        </w:rPr>
        <w:t>：Makefile文件</w:t>
      </w:r>
    </w:p>
    <w:p w:rsidR="00506E0B" w:rsidRPr="009638CC" w:rsidRDefault="00CA51E8" w:rsidP="00CA51E8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/>
          <w:sz w:val="21"/>
          <w:szCs w:val="21"/>
        </w:rPr>
        <w:t xml:space="preserve">TBNR_API.cpp :  </w:t>
      </w:r>
      <w:r w:rsidR="00CD595C" w:rsidRPr="009638CC">
        <w:rPr>
          <w:rFonts w:asciiTheme="minorEastAsia" w:hAnsiTheme="minorEastAsia" w:hint="eastAsia"/>
          <w:sz w:val="21"/>
          <w:szCs w:val="21"/>
        </w:rPr>
        <w:t>实现TBNR各功能模块的组合，对外接口API。</w:t>
      </w:r>
    </w:p>
    <w:p w:rsidR="00506E0B" w:rsidRPr="009638CC" w:rsidRDefault="00CA51E8" w:rsidP="00CA51E8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1E180E" w:rsidRPr="009638CC">
        <w:rPr>
          <w:rFonts w:asciiTheme="minorEastAsia" w:hAnsiTheme="minorEastAsia"/>
          <w:sz w:val="21"/>
          <w:szCs w:val="21"/>
        </w:rPr>
        <w:t>CTSRBuffe</w:t>
      </w:r>
      <w:r w:rsidR="001E180E" w:rsidRPr="009638CC">
        <w:rPr>
          <w:rFonts w:asciiTheme="minorEastAsia" w:hAnsiTheme="minorEastAsia" w:hint="eastAsia"/>
          <w:sz w:val="21"/>
          <w:szCs w:val="21"/>
        </w:rPr>
        <w:t>r</w:t>
      </w:r>
      <w:r w:rsidR="00CD595C" w:rsidRPr="009638CC">
        <w:rPr>
          <w:rFonts w:asciiTheme="minorEastAsia" w:hAnsiTheme="minorEastAsia"/>
          <w:sz w:val="21"/>
          <w:szCs w:val="21"/>
        </w:rPr>
        <w:t>.cpp</w:t>
      </w:r>
      <w:r w:rsidR="00CD595C" w:rsidRPr="009638CC">
        <w:rPr>
          <w:rFonts w:asciiTheme="minorEastAsia" w:hAnsiTheme="minorEastAsia" w:hint="eastAsia"/>
          <w:sz w:val="21"/>
          <w:szCs w:val="21"/>
        </w:rPr>
        <w:t>： 通过类CTSBuffer控制数据流程。</w:t>
      </w:r>
    </w:p>
    <w:p w:rsidR="00F76572" w:rsidRPr="009638CC" w:rsidRDefault="00CA51E8" w:rsidP="00CA51E8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7657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76572" w:rsidRPr="009638CC">
        <w:rPr>
          <w:rFonts w:asciiTheme="minorEastAsia" w:hAnsiTheme="minorEastAsia" w:hint="eastAsia"/>
          <w:sz w:val="21"/>
          <w:szCs w:val="21"/>
        </w:rPr>
        <w:t>EPD目录， 该目录实现主要是</w:t>
      </w:r>
      <w:r w:rsidR="00422705">
        <w:rPr>
          <w:rFonts w:asciiTheme="minorEastAsia" w:hAnsiTheme="minorEastAsia" w:hint="eastAsia"/>
          <w:sz w:val="21"/>
          <w:szCs w:val="21"/>
        </w:rPr>
        <w:t>基于谐波方式的</w:t>
      </w:r>
      <w:r w:rsidR="00F76572" w:rsidRPr="009638CC">
        <w:rPr>
          <w:rFonts w:asciiTheme="minorEastAsia" w:hAnsiTheme="minorEastAsia" w:hint="eastAsia"/>
          <w:sz w:val="21"/>
          <w:szCs w:val="21"/>
        </w:rPr>
        <w:t>端点检测功能</w:t>
      </w:r>
    </w:p>
    <w:p w:rsidR="00F76572" w:rsidRPr="009638CC" w:rsidRDefault="007867AA" w:rsidP="00EF1C8A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5D1529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835DE9" w:rsidRPr="009638CC">
        <w:rPr>
          <w:rFonts w:asciiTheme="minorEastAsia" w:hAnsiTheme="minorEastAsia"/>
          <w:sz w:val="21"/>
          <w:szCs w:val="21"/>
        </w:rPr>
        <w:t>EPD.cpp</w:t>
      </w:r>
      <w:r w:rsidR="00076A2A" w:rsidRPr="009638CC">
        <w:rPr>
          <w:rFonts w:asciiTheme="minorEastAsia" w:hAnsiTheme="minorEastAsia" w:hint="eastAsia"/>
          <w:sz w:val="21"/>
          <w:szCs w:val="21"/>
        </w:rPr>
        <w:t xml:space="preserve"> </w:t>
      </w:r>
      <w:r w:rsidR="0084377A" w:rsidRPr="009638CC">
        <w:rPr>
          <w:rFonts w:asciiTheme="minorEastAsia" w:hAnsiTheme="minorEastAsia" w:hint="eastAsia"/>
          <w:sz w:val="21"/>
          <w:szCs w:val="21"/>
        </w:rPr>
        <w:t>实现</w:t>
      </w:r>
      <w:r w:rsidR="00076A2A" w:rsidRPr="009638CC">
        <w:rPr>
          <w:rFonts w:asciiTheme="minorEastAsia" w:hAnsiTheme="minorEastAsia" w:hint="eastAsia"/>
          <w:sz w:val="21"/>
          <w:szCs w:val="21"/>
        </w:rPr>
        <w:t>EPD</w:t>
      </w:r>
      <w:r w:rsidR="0084377A" w:rsidRPr="009638CC">
        <w:rPr>
          <w:rFonts w:asciiTheme="minorEastAsia" w:hAnsiTheme="minorEastAsia" w:hint="eastAsia"/>
          <w:sz w:val="21"/>
          <w:szCs w:val="21"/>
        </w:rPr>
        <w:t>检测</w:t>
      </w:r>
    </w:p>
    <w:p w:rsidR="004128DE" w:rsidRDefault="004128DE" w:rsidP="004128DE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BC37D6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A77AFA" w:rsidRPr="009638CC">
        <w:rPr>
          <w:rFonts w:asciiTheme="minorEastAsia" w:hAnsiTheme="minorEastAsia"/>
          <w:sz w:val="21"/>
          <w:szCs w:val="21"/>
        </w:rPr>
        <w:t>DetectEnergy.cpp</w:t>
      </w:r>
      <w:r w:rsidR="00A77AFA" w:rsidRPr="009638CC">
        <w:rPr>
          <w:rFonts w:asciiTheme="minorEastAsia" w:hAnsiTheme="minorEastAsia" w:hint="eastAsia"/>
          <w:sz w:val="21"/>
          <w:szCs w:val="21"/>
        </w:rPr>
        <w:t xml:space="preserve"> 能量检测</w:t>
      </w:r>
    </w:p>
    <w:p w:rsidR="00A77AFA" w:rsidRDefault="004128DE" w:rsidP="004128DE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BC37D6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A77AFA" w:rsidRPr="009638CC">
        <w:rPr>
          <w:rFonts w:asciiTheme="minorEastAsia" w:hAnsiTheme="minorEastAsia"/>
          <w:sz w:val="21"/>
          <w:szCs w:val="21"/>
        </w:rPr>
        <w:t>FFT.cpp</w:t>
      </w:r>
      <w:r w:rsidR="00A77AFA" w:rsidRPr="009638CC">
        <w:rPr>
          <w:rFonts w:asciiTheme="minorEastAsia" w:hAnsiTheme="minorEastAsia" w:hint="eastAsia"/>
          <w:sz w:val="21"/>
          <w:szCs w:val="21"/>
        </w:rPr>
        <w:t xml:space="preserve"> </w:t>
      </w:r>
      <w:r w:rsidR="007A1A98" w:rsidRPr="009638CC">
        <w:rPr>
          <w:rFonts w:asciiTheme="minorEastAsia" w:hAnsiTheme="minorEastAsia" w:hint="eastAsia"/>
          <w:sz w:val="21"/>
          <w:szCs w:val="21"/>
        </w:rPr>
        <w:t>快速</w:t>
      </w:r>
      <w:r w:rsidR="00A77AFA" w:rsidRPr="009638CC">
        <w:rPr>
          <w:rFonts w:asciiTheme="minorEastAsia" w:hAnsiTheme="minorEastAsia" w:hint="eastAsia"/>
          <w:sz w:val="21"/>
          <w:szCs w:val="21"/>
        </w:rPr>
        <w:t>傅里叶变换</w:t>
      </w:r>
    </w:p>
    <w:p w:rsidR="000F7ED6" w:rsidRDefault="00CA51E8" w:rsidP="00CA51E8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1B436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0F7ED6" w:rsidRPr="000F7ED6">
        <w:rPr>
          <w:rFonts w:asciiTheme="minorEastAsia" w:hAnsiTheme="minorEastAsia"/>
          <w:sz w:val="21"/>
          <w:szCs w:val="21"/>
        </w:rPr>
        <w:t>RingDetect</w:t>
      </w:r>
      <w:r w:rsidR="001B4362" w:rsidRPr="009638CC">
        <w:rPr>
          <w:rFonts w:asciiTheme="minorEastAsia" w:hAnsiTheme="minorEastAsia" w:hint="eastAsia"/>
          <w:sz w:val="21"/>
          <w:szCs w:val="21"/>
        </w:rPr>
        <w:t>目录</w:t>
      </w:r>
      <w:r w:rsidR="00334BBC">
        <w:rPr>
          <w:rFonts w:asciiTheme="minorEastAsia" w:hAnsiTheme="minorEastAsia" w:hint="eastAsia"/>
          <w:sz w:val="21"/>
          <w:szCs w:val="21"/>
        </w:rPr>
        <w:t>，该目录实验彩铃检测</w:t>
      </w:r>
    </w:p>
    <w:p w:rsidR="003D40CC" w:rsidRPr="008D1B5B" w:rsidRDefault="004128DE" w:rsidP="004128DE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3D40C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3D40CC" w:rsidRPr="003D40CC">
        <w:rPr>
          <w:rFonts w:asciiTheme="minorEastAsia" w:hAnsiTheme="minorEastAsia"/>
          <w:sz w:val="21"/>
          <w:szCs w:val="21"/>
        </w:rPr>
        <w:t>RingDetect.cpp</w:t>
      </w:r>
      <w:r w:rsidR="003D40CC">
        <w:rPr>
          <w:rFonts w:asciiTheme="minorEastAsia" w:hAnsiTheme="minorEastAsia" w:hint="eastAsia"/>
          <w:sz w:val="21"/>
          <w:szCs w:val="21"/>
        </w:rPr>
        <w:t>彩铃检测接口源文件</w:t>
      </w:r>
    </w:p>
    <w:p w:rsidR="004128DE" w:rsidRDefault="00CA51E8" w:rsidP="004128DE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/>
          <w:sz w:val="21"/>
          <w:szCs w:val="21"/>
        </w:rPr>
        <w:t>CreateFeature</w:t>
      </w:r>
      <w:r w:rsidR="00CD595C" w:rsidRPr="009638CC">
        <w:rPr>
          <w:rFonts w:asciiTheme="minorEastAsia" w:hAnsiTheme="minorEastAsia" w:hint="eastAsia"/>
          <w:sz w:val="21"/>
          <w:szCs w:val="21"/>
        </w:rPr>
        <w:t>目录， 该目录实现主要功能是提取特征</w:t>
      </w:r>
    </w:p>
    <w:p w:rsidR="00506E0B" w:rsidRPr="009638CC" w:rsidRDefault="004128DE" w:rsidP="004128DE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 w:hint="eastAsia"/>
          <w:sz w:val="21"/>
          <w:szCs w:val="21"/>
        </w:rPr>
        <w:t>CreateFeature.cpp:实现提取语音特征；</w:t>
      </w:r>
    </w:p>
    <w:p w:rsidR="00506E0B" w:rsidRPr="009638CC" w:rsidRDefault="004128DE" w:rsidP="004128DE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 w:hint="eastAsia"/>
          <w:sz w:val="21"/>
          <w:szCs w:val="21"/>
        </w:rPr>
        <w:t>onlinecms.cpp: 进行倒谱均值减</w:t>
      </w:r>
    </w:p>
    <w:p w:rsidR="00506E0B" w:rsidRPr="009638CC" w:rsidRDefault="004128DE" w:rsidP="004128DE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/>
          <w:sz w:val="21"/>
          <w:szCs w:val="21"/>
        </w:rPr>
        <w:t>PLP_NCC.cpp</w:t>
      </w:r>
      <w:r w:rsidR="00CD595C" w:rsidRPr="009638CC">
        <w:rPr>
          <w:rFonts w:asciiTheme="minorEastAsia" w:hAnsiTheme="minorEastAsia" w:hint="eastAsia"/>
          <w:sz w:val="21"/>
          <w:szCs w:val="21"/>
        </w:rPr>
        <w:t>：提取PLP及基频残差。</w:t>
      </w:r>
    </w:p>
    <w:p w:rsidR="00506E0B" w:rsidRPr="009638CC" w:rsidRDefault="004128DE" w:rsidP="004128DE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2E2B2B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 w:cs="宋体"/>
          <w:sz w:val="21"/>
          <w:szCs w:val="21"/>
        </w:rPr>
        <w:t>rsrfft.cpp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：实现分裂基fft算法</w:t>
      </w:r>
    </w:p>
    <w:p w:rsidR="00506E0B" w:rsidRPr="009638CC" w:rsidRDefault="004128DE" w:rsidP="004128DE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2E2B2B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 w:cs="宋体"/>
          <w:sz w:val="21"/>
          <w:szCs w:val="21"/>
        </w:rPr>
        <w:t>plp.cpp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：提取plp特征（FBank方法）</w:t>
      </w:r>
    </w:p>
    <w:p w:rsidR="004128DE" w:rsidRDefault="004128DE" w:rsidP="004128DE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2E2B2B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 w:cs="宋体"/>
          <w:sz w:val="21"/>
          <w:szCs w:val="21"/>
        </w:rPr>
        <w:t>PitchTracker.cpp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：提取基频模块，利用频域算法提取基频</w:t>
      </w:r>
    </w:p>
    <w:p w:rsidR="00506E0B" w:rsidRPr="004128DE" w:rsidRDefault="004128DE" w:rsidP="004128DE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2E2B2B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mfcc</w:t>
      </w:r>
      <w:r w:rsidR="00ED5321" w:rsidRPr="009638CC">
        <w:rPr>
          <w:rFonts w:asciiTheme="minorEastAsia" w:hAnsiTheme="minorEastAsia" w:cs="宋体" w:hint="eastAsia"/>
          <w:sz w:val="21"/>
          <w:szCs w:val="21"/>
        </w:rPr>
        <w:t>_hires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.cpp：提取MFCC模块，实现提取MFCC特征</w:t>
      </w:r>
    </w:p>
    <w:p w:rsidR="004128DE" w:rsidRDefault="00CA51E8" w:rsidP="004128DE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/>
          <w:sz w:val="21"/>
          <w:szCs w:val="21"/>
        </w:rPr>
        <w:t>highpass</w:t>
      </w:r>
      <w:r w:rsidR="00CD595C" w:rsidRPr="009638CC">
        <w:rPr>
          <w:rFonts w:asciiTheme="minorEastAsia" w:hAnsiTheme="minorEastAsia" w:hint="eastAsia"/>
          <w:sz w:val="21"/>
          <w:szCs w:val="21"/>
        </w:rPr>
        <w:t>，该目录主要功能是进行高通滤波</w:t>
      </w:r>
    </w:p>
    <w:p w:rsidR="00506E0B" w:rsidRDefault="004128DE" w:rsidP="004128DE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/>
          <w:sz w:val="21"/>
          <w:szCs w:val="21"/>
        </w:rPr>
        <w:t>Highfilter.cpp</w:t>
      </w:r>
      <w:r w:rsidR="00CD595C" w:rsidRPr="009638CC">
        <w:rPr>
          <w:rFonts w:asciiTheme="minorEastAsia" w:hAnsiTheme="minorEastAsia" w:hint="eastAsia"/>
          <w:sz w:val="21"/>
          <w:szCs w:val="21"/>
        </w:rPr>
        <w:t>：实现高通滤波器相关函数</w:t>
      </w:r>
    </w:p>
    <w:p w:rsidR="006F1CA8" w:rsidRDefault="00CA51E8" w:rsidP="006F1CA8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E8194E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7F67CF">
        <w:rPr>
          <w:rFonts w:asciiTheme="minorEastAsia" w:hAnsiTheme="minorEastAsia" w:hint="eastAsia"/>
          <w:sz w:val="21"/>
          <w:szCs w:val="21"/>
        </w:rPr>
        <w:t>RecResultDeal</w:t>
      </w:r>
      <w:r w:rsidR="00A535F4">
        <w:rPr>
          <w:rFonts w:asciiTheme="minorEastAsia" w:hAnsiTheme="minorEastAsia" w:hint="eastAsia"/>
          <w:sz w:val="21"/>
          <w:szCs w:val="21"/>
        </w:rPr>
        <w:t>，该目录主要为识别结果后处理</w:t>
      </w:r>
    </w:p>
    <w:p w:rsidR="00E8194E" w:rsidRDefault="006F1CA8" w:rsidP="006F1CA8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E8194E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A535F4">
        <w:rPr>
          <w:rFonts w:asciiTheme="minorEastAsia" w:hAnsiTheme="minorEastAsia" w:hint="eastAsia"/>
          <w:sz w:val="21"/>
          <w:szCs w:val="21"/>
        </w:rPr>
        <w:t>GBK2UTF8：</w:t>
      </w:r>
      <w:r w:rsidR="00D8246A">
        <w:rPr>
          <w:rFonts w:asciiTheme="minorEastAsia" w:hAnsiTheme="minorEastAsia" w:hint="eastAsia"/>
          <w:sz w:val="21"/>
          <w:szCs w:val="21"/>
        </w:rPr>
        <w:t>识别结果GBK转UTF8编码</w:t>
      </w:r>
    </w:p>
    <w:p w:rsidR="00014C81" w:rsidRPr="00014C81" w:rsidRDefault="006F1CA8" w:rsidP="00014C81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 w:hint="eastAsia"/>
          <w:sz w:val="21"/>
          <w:szCs w:val="21"/>
        </w:rPr>
        <w:t>——</w:t>
      </w:r>
      <w:r w:rsidR="00014C81" w:rsidRPr="00014C81">
        <w:rPr>
          <w:rFonts w:asciiTheme="minorEastAsia" w:hAnsiTheme="minorEastAsia"/>
          <w:sz w:val="21"/>
          <w:szCs w:val="21"/>
        </w:rPr>
        <w:t>CodeForamtConversion.cpp</w:t>
      </w:r>
      <w:r w:rsidR="00014C81">
        <w:rPr>
          <w:rFonts w:asciiTheme="minorEastAsia" w:hAnsiTheme="minorEastAsia" w:hint="eastAsia"/>
          <w:sz w:val="21"/>
          <w:szCs w:val="21"/>
        </w:rPr>
        <w:t xml:space="preserve"> 转码函数源文件</w:t>
      </w:r>
    </w:p>
    <w:p w:rsidR="00506E0B" w:rsidRPr="009638CC" w:rsidRDefault="00CA51E8" w:rsidP="00CA51E8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/>
          <w:sz w:val="21"/>
          <w:szCs w:val="21"/>
        </w:rPr>
        <w:t>release_lib_wfst_dnn</w:t>
      </w:r>
      <w:r w:rsidR="00CD595C" w:rsidRPr="009638CC">
        <w:rPr>
          <w:rFonts w:asciiTheme="minorEastAsia" w:hAnsiTheme="minorEastAsia" w:hint="eastAsia"/>
          <w:sz w:val="21"/>
          <w:szCs w:val="21"/>
        </w:rPr>
        <w:t>，该目录实现解码依赖的静态库</w:t>
      </w:r>
    </w:p>
    <w:p w:rsidR="00506E0B" w:rsidRPr="009638CC" w:rsidRDefault="006F1CA8" w:rsidP="006F1CA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 w:cs="宋体"/>
          <w:sz w:val="21"/>
          <w:szCs w:val="21"/>
        </w:rPr>
        <w:t>librecengine.a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：解码器编译生成，已提供源码</w:t>
      </w:r>
    </w:p>
    <w:p w:rsidR="00506E0B" w:rsidRPr="009638CC" w:rsidRDefault="006F1CA8" w:rsidP="006F1CA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 w:cs="宋体"/>
          <w:sz w:val="21"/>
          <w:szCs w:val="21"/>
        </w:rPr>
        <w:t>libsrilm.a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：解码器编译生成，已提供源码</w:t>
      </w:r>
    </w:p>
    <w:p w:rsidR="00506E0B" w:rsidRPr="009638CC" w:rsidRDefault="006F1CA8" w:rsidP="006F1CA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 w:cs="宋体"/>
          <w:sz w:val="21"/>
          <w:szCs w:val="21"/>
        </w:rPr>
        <w:t>libtools.a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：解码器编译生成，已提供源码</w:t>
      </w:r>
    </w:p>
    <w:p w:rsidR="006F1CA8" w:rsidRDefault="006F1CA8" w:rsidP="006F1CA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 w:cs="宋体"/>
          <w:sz w:val="21"/>
          <w:szCs w:val="21"/>
        </w:rPr>
        <w:t>libtshare.a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：解码器编译生成，已提供源码</w:t>
      </w:r>
    </w:p>
    <w:p w:rsidR="00506E0B" w:rsidRPr="006F1CA8" w:rsidRDefault="006F1CA8" w:rsidP="006F1CA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lastRenderedPageBreak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 w:cs="宋体"/>
          <w:sz w:val="21"/>
          <w:szCs w:val="21"/>
        </w:rPr>
        <w:t>libwfstdecoder.a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：解码器编译生成，已提供源码</w:t>
      </w:r>
    </w:p>
    <w:p w:rsidR="00506E0B" w:rsidRPr="009638CC" w:rsidRDefault="00CA51E8" w:rsidP="00CA51E8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/>
          <w:sz w:val="21"/>
          <w:szCs w:val="21"/>
        </w:rPr>
        <w:t>RelyOn</w:t>
      </w:r>
      <w:r w:rsidR="00CD595C" w:rsidRPr="009638CC">
        <w:rPr>
          <w:rFonts w:asciiTheme="minorEastAsia" w:hAnsiTheme="minorEastAsia" w:hint="eastAsia"/>
          <w:sz w:val="21"/>
          <w:szCs w:val="21"/>
        </w:rPr>
        <w:t>：该目录下依赖的intel ipp库及头文件</w:t>
      </w:r>
    </w:p>
    <w:p w:rsidR="00506E0B" w:rsidRPr="009638CC" w:rsidRDefault="006F1CA8" w:rsidP="006F1CA8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/>
          <w:sz w:val="21"/>
          <w:szCs w:val="21"/>
        </w:rPr>
        <w:t>RelyOn\ipp_header</w:t>
      </w:r>
      <w:r w:rsidR="00CD595C" w:rsidRPr="009638CC">
        <w:rPr>
          <w:rFonts w:asciiTheme="minorEastAsia" w:hAnsiTheme="minorEastAsia" w:hint="eastAsia"/>
          <w:sz w:val="21"/>
          <w:szCs w:val="21"/>
        </w:rPr>
        <w:t>\</w:t>
      </w:r>
      <w:r w:rsidR="00CD595C" w:rsidRPr="009638CC">
        <w:rPr>
          <w:rFonts w:asciiTheme="minorEastAsia" w:hAnsiTheme="minorEastAsia"/>
          <w:sz w:val="21"/>
          <w:szCs w:val="21"/>
        </w:rPr>
        <w:t>emt64t</w:t>
      </w:r>
      <w:r w:rsidR="00CD595C" w:rsidRPr="009638CC">
        <w:rPr>
          <w:rFonts w:asciiTheme="minorEastAsia" w:hAnsiTheme="minorEastAsia" w:hint="eastAsia"/>
          <w:sz w:val="21"/>
          <w:szCs w:val="21"/>
        </w:rPr>
        <w:t>：64位用该目录头文件，引擎目前用的该目录。</w:t>
      </w:r>
    </w:p>
    <w:p w:rsidR="00506E0B" w:rsidRPr="009638CC" w:rsidRDefault="006F1CA8" w:rsidP="006F1CA8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/>
          <w:sz w:val="21"/>
          <w:szCs w:val="21"/>
        </w:rPr>
        <w:t>RelyOn\ipp_lib</w:t>
      </w:r>
      <w:r w:rsidR="00CD595C" w:rsidRPr="009638CC">
        <w:rPr>
          <w:rFonts w:asciiTheme="minorEastAsia" w:hAnsiTheme="minorEastAsia" w:hint="eastAsia"/>
          <w:sz w:val="21"/>
          <w:szCs w:val="21"/>
        </w:rPr>
        <w:t>\</w:t>
      </w:r>
      <w:r w:rsidR="00CD595C" w:rsidRPr="009638CC">
        <w:rPr>
          <w:rFonts w:asciiTheme="minorEastAsia" w:hAnsiTheme="minorEastAsia"/>
          <w:sz w:val="21"/>
          <w:szCs w:val="21"/>
        </w:rPr>
        <w:t>linux</w:t>
      </w:r>
      <w:r w:rsidR="00CD595C" w:rsidRPr="009638CC">
        <w:rPr>
          <w:rFonts w:asciiTheme="minorEastAsia" w:hAnsiTheme="minorEastAsia" w:hint="eastAsia"/>
          <w:sz w:val="21"/>
          <w:szCs w:val="21"/>
        </w:rPr>
        <w:t>：ipp动态库，详细介绍参照依赖库介绍。</w:t>
      </w:r>
    </w:p>
    <w:p w:rsidR="006F1CA8" w:rsidRDefault="00CA51E8" w:rsidP="006F1CA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──resample:该目录实现重采样相关算法</w:t>
      </w:r>
    </w:p>
    <w:p w:rsidR="00506E0B" w:rsidRPr="009638CC" w:rsidRDefault="006F1CA8" w:rsidP="006F1CA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 w:cs="宋体"/>
          <w:sz w:val="21"/>
          <w:szCs w:val="21"/>
        </w:rPr>
        <w:t>filter.cpp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：实现滤波相关算法</w:t>
      </w:r>
    </w:p>
    <w:p w:rsidR="00506E0B" w:rsidRPr="009638CC" w:rsidRDefault="006F1CA8" w:rsidP="006F1CA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D595C" w:rsidRPr="009638CC">
        <w:rPr>
          <w:rFonts w:asciiTheme="minorEastAsia" w:hAnsiTheme="minorEastAsia" w:cs="宋体"/>
          <w:sz w:val="21"/>
          <w:szCs w:val="21"/>
        </w:rPr>
        <w:t>Rtresample.cpp</w:t>
      </w:r>
      <w:r w:rsidR="00CD595C" w:rsidRPr="009638CC">
        <w:rPr>
          <w:rFonts w:asciiTheme="minorEastAsia" w:hAnsiTheme="minorEastAsia" w:cs="宋体" w:hint="eastAsia"/>
          <w:sz w:val="21"/>
          <w:szCs w:val="21"/>
        </w:rPr>
        <w:t>：实现重采样相关算法</w:t>
      </w:r>
    </w:p>
    <w:p w:rsidR="00506E0B" w:rsidRDefault="00CA51E8" w:rsidP="00CA51E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B73033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0578C" w:rsidRPr="009638CC">
        <w:rPr>
          <w:rFonts w:asciiTheme="minorEastAsia" w:hAnsiTheme="minorEastAsia" w:cs="宋体" w:hint="eastAsia"/>
          <w:sz w:val="21"/>
          <w:szCs w:val="21"/>
        </w:rPr>
        <w:t>BC</w:t>
      </w:r>
      <w:r w:rsidR="00B73033" w:rsidRPr="009638CC">
        <w:rPr>
          <w:rFonts w:asciiTheme="minorEastAsia" w:hAnsiTheme="minorEastAsia" w:cs="宋体" w:hint="eastAsia"/>
          <w:sz w:val="21"/>
          <w:szCs w:val="21"/>
        </w:rPr>
        <w:t>:</w:t>
      </w:r>
      <w:r w:rsidR="00F0578C" w:rsidRPr="009638CC">
        <w:rPr>
          <w:rFonts w:asciiTheme="minorEastAsia" w:hAnsiTheme="minorEastAsia" w:cs="宋体" w:hint="eastAsia"/>
          <w:sz w:val="21"/>
          <w:szCs w:val="21"/>
        </w:rPr>
        <w:t>BCVAD检测目录，目前该通能不再使用但接口保留</w:t>
      </w:r>
    </w:p>
    <w:p w:rsidR="006F1CA8" w:rsidRDefault="006F1CA8" w:rsidP="006F1CA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A3760E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A3760E">
        <w:rPr>
          <w:rFonts w:asciiTheme="minorEastAsia" w:hAnsiTheme="minorEastAsia" w:cs="宋体" w:hint="eastAsia"/>
          <w:sz w:val="21"/>
          <w:szCs w:val="21"/>
        </w:rPr>
        <w:t>HotWord：热词功能模块</w:t>
      </w:r>
    </w:p>
    <w:p w:rsidR="00490DBE" w:rsidRPr="009638CC" w:rsidRDefault="006F1CA8" w:rsidP="006F1CA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490DBE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143D87" w:rsidRPr="00515568">
        <w:rPr>
          <w:rFonts w:asciiTheme="minorEastAsia" w:hAnsiTheme="minorEastAsia" w:cs="宋体"/>
          <w:sz w:val="21"/>
          <w:szCs w:val="21"/>
        </w:rPr>
        <w:t>Word2PhnIdx.cpp</w:t>
      </w:r>
      <w:r w:rsidR="00416071">
        <w:rPr>
          <w:rFonts w:asciiTheme="minorEastAsia" w:hAnsiTheme="minorEastAsia" w:cs="宋体" w:hint="eastAsia"/>
          <w:sz w:val="21"/>
          <w:szCs w:val="21"/>
        </w:rPr>
        <w:t>：热词功能实现源文件</w:t>
      </w:r>
    </w:p>
    <w:p w:rsidR="00490DBE" w:rsidRDefault="006F1CA8" w:rsidP="006F1CA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490DBE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0519F9" w:rsidRPr="000519F9">
        <w:rPr>
          <w:rFonts w:asciiTheme="minorEastAsia" w:hAnsiTheme="minorEastAsia" w:cs="宋体"/>
          <w:sz w:val="21"/>
          <w:szCs w:val="21"/>
        </w:rPr>
        <w:t>DTW.cpp</w:t>
      </w:r>
      <w:r w:rsidR="00490DBE" w:rsidRPr="009638CC">
        <w:rPr>
          <w:rFonts w:asciiTheme="minorEastAsia" w:hAnsiTheme="minorEastAsia" w:cs="宋体" w:hint="eastAsia"/>
          <w:sz w:val="21"/>
          <w:szCs w:val="21"/>
        </w:rPr>
        <w:t>：</w:t>
      </w:r>
      <w:r w:rsidR="000519F9">
        <w:rPr>
          <w:rFonts w:asciiTheme="minorEastAsia" w:hAnsiTheme="minorEastAsia" w:cs="宋体" w:hint="eastAsia"/>
          <w:sz w:val="21"/>
          <w:szCs w:val="21"/>
        </w:rPr>
        <w:t>DTW算法实现源文件</w:t>
      </w:r>
    </w:p>
    <w:p w:rsidR="00152B6C" w:rsidRDefault="006F1CA8" w:rsidP="006F1CA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152B6C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152B6C">
        <w:rPr>
          <w:rFonts w:asciiTheme="minorEastAsia" w:hAnsiTheme="minorEastAsia" w:cs="宋体" w:hint="eastAsia"/>
          <w:sz w:val="21"/>
          <w:szCs w:val="21"/>
        </w:rPr>
        <w:t>Tools</w:t>
      </w:r>
      <w:r w:rsidR="00152B6C" w:rsidRPr="009638CC">
        <w:rPr>
          <w:rFonts w:asciiTheme="minorEastAsia" w:hAnsiTheme="minorEastAsia" w:cs="宋体" w:hint="eastAsia"/>
          <w:sz w:val="21"/>
          <w:szCs w:val="21"/>
        </w:rPr>
        <w:t>：</w:t>
      </w:r>
      <w:r w:rsidR="00152B6C">
        <w:rPr>
          <w:rFonts w:asciiTheme="minorEastAsia" w:hAnsiTheme="minorEastAsia" w:cs="宋体" w:hint="eastAsia"/>
          <w:sz w:val="21"/>
          <w:szCs w:val="21"/>
        </w:rPr>
        <w:t>字符串处理文件目录</w:t>
      </w:r>
    </w:p>
    <w:p w:rsidR="00A3760E" w:rsidRPr="00F81004" w:rsidRDefault="00CA51E8" w:rsidP="00CA51E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A3760E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A3760E" w:rsidRPr="00A3760E">
        <w:rPr>
          <w:rFonts w:asciiTheme="minorEastAsia" w:hAnsiTheme="minorEastAsia" w:cs="宋体"/>
          <w:sz w:val="21"/>
          <w:szCs w:val="21"/>
        </w:rPr>
        <w:t>Punctuation</w:t>
      </w:r>
      <w:r w:rsidR="00A3760E">
        <w:rPr>
          <w:rFonts w:asciiTheme="minorEastAsia" w:hAnsiTheme="minorEastAsia" w:cs="宋体" w:hint="eastAsia"/>
          <w:sz w:val="21"/>
          <w:szCs w:val="21"/>
        </w:rPr>
        <w:t>：</w:t>
      </w:r>
      <w:r w:rsidR="00E83F12">
        <w:rPr>
          <w:rFonts w:asciiTheme="minorEastAsia" w:hAnsiTheme="minorEastAsia" w:cs="宋体" w:hint="eastAsia"/>
          <w:sz w:val="21"/>
          <w:szCs w:val="21"/>
        </w:rPr>
        <w:t>标点</w:t>
      </w:r>
      <w:r w:rsidR="00A3760E">
        <w:rPr>
          <w:rFonts w:asciiTheme="minorEastAsia" w:hAnsiTheme="minorEastAsia" w:cs="宋体" w:hint="eastAsia"/>
          <w:sz w:val="21"/>
          <w:szCs w:val="21"/>
        </w:rPr>
        <w:t>功能模块</w:t>
      </w:r>
    </w:p>
    <w:p w:rsidR="006F1CA8" w:rsidRDefault="006F1CA8" w:rsidP="006F1CA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0A30B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9D2183" w:rsidRPr="009D2183">
        <w:rPr>
          <w:rFonts w:asciiTheme="minorEastAsia" w:hAnsiTheme="minorEastAsia" w:cs="宋体"/>
          <w:sz w:val="21"/>
          <w:szCs w:val="21"/>
        </w:rPr>
        <w:t>Punctuation.h</w:t>
      </w:r>
      <w:r w:rsidR="007F26D0">
        <w:rPr>
          <w:rFonts w:asciiTheme="minorEastAsia" w:hAnsiTheme="minorEastAsia" w:cs="宋体" w:hint="eastAsia"/>
          <w:sz w:val="21"/>
          <w:szCs w:val="21"/>
        </w:rPr>
        <w:t>：标点功能接口头文件</w:t>
      </w:r>
    </w:p>
    <w:p w:rsidR="000A30B2" w:rsidRDefault="006F1CA8" w:rsidP="006F1CA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0A30B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43054F" w:rsidRPr="0043054F">
        <w:rPr>
          <w:rFonts w:asciiTheme="minorEastAsia" w:hAnsiTheme="minorEastAsia" w:cs="宋体"/>
          <w:sz w:val="21"/>
          <w:szCs w:val="21"/>
        </w:rPr>
        <w:t>libPunctuation.so</w:t>
      </w:r>
      <w:r w:rsidR="000A30B2" w:rsidRPr="009638CC">
        <w:rPr>
          <w:rFonts w:asciiTheme="minorEastAsia" w:hAnsiTheme="minorEastAsia" w:cs="宋体" w:hint="eastAsia"/>
          <w:sz w:val="21"/>
          <w:szCs w:val="21"/>
        </w:rPr>
        <w:t>：</w:t>
      </w:r>
      <w:r w:rsidR="0043054F">
        <w:rPr>
          <w:rFonts w:asciiTheme="minorEastAsia" w:hAnsiTheme="minorEastAsia" w:cs="宋体" w:hint="eastAsia"/>
          <w:sz w:val="21"/>
          <w:szCs w:val="21"/>
        </w:rPr>
        <w:t>标点功能接口库</w:t>
      </w:r>
    </w:p>
    <w:p w:rsidR="000A30B2" w:rsidRDefault="006F1CA8" w:rsidP="006F1CA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0A30B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4E1621" w:rsidRPr="004E1621">
        <w:rPr>
          <w:rFonts w:asciiTheme="minorEastAsia" w:hAnsiTheme="minorEastAsia" w:cs="宋体"/>
          <w:sz w:val="21"/>
          <w:szCs w:val="21"/>
        </w:rPr>
        <w:t>libcrflearn.so</w:t>
      </w:r>
      <w:r w:rsidR="000A30B2" w:rsidRPr="009638CC">
        <w:rPr>
          <w:rFonts w:asciiTheme="minorEastAsia" w:hAnsiTheme="minorEastAsia" w:cs="宋体" w:hint="eastAsia"/>
          <w:sz w:val="21"/>
          <w:szCs w:val="21"/>
        </w:rPr>
        <w:t>：</w:t>
      </w:r>
      <w:r w:rsidR="004E1621">
        <w:rPr>
          <w:rFonts w:asciiTheme="minorEastAsia" w:hAnsiTheme="minorEastAsia" w:cs="宋体" w:hint="eastAsia"/>
          <w:sz w:val="21"/>
          <w:szCs w:val="21"/>
        </w:rPr>
        <w:t>标点功能依赖crf库</w:t>
      </w:r>
    </w:p>
    <w:p w:rsidR="00C541D6" w:rsidRPr="00F81004" w:rsidRDefault="00CA51E8" w:rsidP="00CA51E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541D6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541D6" w:rsidRPr="00C541D6">
        <w:rPr>
          <w:rFonts w:asciiTheme="minorEastAsia" w:hAnsiTheme="minorEastAsia" w:cs="宋体"/>
          <w:sz w:val="21"/>
          <w:szCs w:val="21"/>
        </w:rPr>
        <w:t>ITN</w:t>
      </w:r>
      <w:r w:rsidR="00C541D6">
        <w:rPr>
          <w:rFonts w:asciiTheme="minorEastAsia" w:hAnsiTheme="minorEastAsia" w:cs="宋体" w:hint="eastAsia"/>
          <w:sz w:val="21"/>
          <w:szCs w:val="21"/>
        </w:rPr>
        <w:t>：ITN</w:t>
      </w:r>
      <w:r w:rsidR="00D45B88">
        <w:rPr>
          <w:rFonts w:asciiTheme="minorEastAsia" w:hAnsiTheme="minorEastAsia" w:cs="宋体" w:hint="eastAsia"/>
          <w:sz w:val="21"/>
          <w:szCs w:val="21"/>
        </w:rPr>
        <w:t>功能模块</w:t>
      </w:r>
    </w:p>
    <w:p w:rsidR="006F1CA8" w:rsidRDefault="006F1CA8" w:rsidP="006F1CA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541D6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93601" w:rsidRPr="00C93601">
        <w:rPr>
          <w:rFonts w:asciiTheme="minorEastAsia" w:hAnsiTheme="minorEastAsia" w:cs="宋体"/>
          <w:sz w:val="21"/>
          <w:szCs w:val="21"/>
        </w:rPr>
        <w:t>translate-api.h</w:t>
      </w:r>
      <w:r w:rsidR="00C274D9">
        <w:rPr>
          <w:rFonts w:asciiTheme="minorEastAsia" w:hAnsiTheme="minorEastAsia" w:cs="宋体" w:hint="eastAsia"/>
          <w:sz w:val="21"/>
          <w:szCs w:val="21"/>
        </w:rPr>
        <w:t>：ITN功能头文件</w:t>
      </w:r>
    </w:p>
    <w:p w:rsidR="00C541D6" w:rsidRDefault="006F1CA8" w:rsidP="006F1CA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541D6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C274D9" w:rsidRPr="00C274D9">
        <w:rPr>
          <w:rFonts w:asciiTheme="minorEastAsia" w:hAnsiTheme="minorEastAsia" w:cs="宋体"/>
          <w:sz w:val="21"/>
          <w:szCs w:val="21"/>
        </w:rPr>
        <w:t>libthraxrewrite.so</w:t>
      </w:r>
      <w:r w:rsidR="00C541D6" w:rsidRPr="009638CC">
        <w:rPr>
          <w:rFonts w:asciiTheme="minorEastAsia" w:hAnsiTheme="minorEastAsia" w:cs="宋体" w:hint="eastAsia"/>
          <w:sz w:val="21"/>
          <w:szCs w:val="21"/>
        </w:rPr>
        <w:t>：</w:t>
      </w:r>
      <w:r w:rsidR="008A7DCB">
        <w:rPr>
          <w:rFonts w:asciiTheme="minorEastAsia" w:hAnsiTheme="minorEastAsia" w:cs="宋体" w:hint="eastAsia"/>
          <w:sz w:val="21"/>
          <w:szCs w:val="21"/>
        </w:rPr>
        <w:t>ITN功能实现库</w:t>
      </w:r>
    </w:p>
    <w:p w:rsidR="00CA51E8" w:rsidRDefault="006F1CA8" w:rsidP="006F1CA8">
      <w:pPr>
        <w:spacing w:after="0"/>
        <w:rPr>
          <w:rFonts w:asciiTheme="minorEastAsia" w:hAnsiTheme="minorEastAsia" w:cs="宋体"/>
          <w:sz w:val="21"/>
          <w:szCs w:val="21"/>
        </w:rPr>
      </w:pPr>
      <w:bookmarkStart w:id="5" w:name="OLE_LINK2"/>
      <w:bookmarkStart w:id="6" w:name="OLE_LINK4"/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C541D6" w:rsidRPr="009638CC">
        <w:rPr>
          <w:rFonts w:asciiTheme="minorEastAsia" w:hAnsiTheme="minorEastAsia" w:cs="宋体" w:hint="eastAsia"/>
          <w:sz w:val="21"/>
          <w:szCs w:val="21"/>
        </w:rPr>
        <w:t>──</w:t>
      </w:r>
      <w:bookmarkEnd w:id="5"/>
      <w:bookmarkEnd w:id="6"/>
      <w:r w:rsidR="00B84098" w:rsidRPr="00B84098">
        <w:rPr>
          <w:rFonts w:asciiTheme="minorEastAsia" w:hAnsiTheme="minorEastAsia" w:cs="宋体"/>
          <w:sz w:val="21"/>
          <w:szCs w:val="21"/>
        </w:rPr>
        <w:t>thrax-1.2.3</w:t>
      </w:r>
      <w:r w:rsidR="00C541D6" w:rsidRPr="009638CC">
        <w:rPr>
          <w:rFonts w:asciiTheme="minorEastAsia" w:hAnsiTheme="minorEastAsia" w:cs="宋体" w:hint="eastAsia"/>
          <w:sz w:val="21"/>
          <w:szCs w:val="21"/>
        </w:rPr>
        <w:t>：</w:t>
      </w:r>
      <w:r w:rsidR="00B84098">
        <w:rPr>
          <w:rFonts w:asciiTheme="minorEastAsia" w:hAnsiTheme="minorEastAsia" w:cs="宋体" w:hint="eastAsia"/>
          <w:sz w:val="21"/>
          <w:szCs w:val="21"/>
        </w:rPr>
        <w:t>ITN功能依赖的thrax库</w:t>
      </w:r>
    </w:p>
    <w:p w:rsidR="00097AC5" w:rsidRDefault="00CA51E8" w:rsidP="00CA51E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097AC5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097AC5" w:rsidRPr="00097AC5">
        <w:rPr>
          <w:rFonts w:asciiTheme="minorEastAsia" w:hAnsiTheme="minorEastAsia" w:cs="宋体"/>
          <w:sz w:val="21"/>
          <w:szCs w:val="21"/>
        </w:rPr>
        <w:t>openfst-1.6.3</w:t>
      </w:r>
      <w:r w:rsidR="00097AC5">
        <w:rPr>
          <w:rFonts w:asciiTheme="minorEastAsia" w:hAnsiTheme="minorEastAsia" w:cs="宋体" w:hint="eastAsia"/>
          <w:sz w:val="21"/>
          <w:szCs w:val="21"/>
        </w:rPr>
        <w:t>：ITN功能依赖的openfst库</w:t>
      </w:r>
    </w:p>
    <w:p w:rsidR="00C541D6" w:rsidRDefault="00C541D6" w:rsidP="000A30B2">
      <w:pPr>
        <w:spacing w:after="0"/>
        <w:ind w:leftChars="300" w:left="600"/>
        <w:rPr>
          <w:rFonts w:asciiTheme="minorEastAsia" w:hAnsiTheme="minorEastAsia" w:cs="宋体"/>
          <w:sz w:val="21"/>
          <w:szCs w:val="21"/>
        </w:rPr>
      </w:pPr>
    </w:p>
    <w:p w:rsidR="00A3760E" w:rsidRPr="000A30B2" w:rsidRDefault="00A3760E" w:rsidP="00152B6C">
      <w:pPr>
        <w:spacing w:after="0"/>
        <w:ind w:leftChars="300" w:left="600"/>
        <w:rPr>
          <w:rFonts w:asciiTheme="minorEastAsia" w:hAnsiTheme="minorEastAsia" w:cs="宋体"/>
          <w:sz w:val="21"/>
          <w:szCs w:val="21"/>
        </w:rPr>
      </w:pPr>
    </w:p>
    <w:p w:rsidR="00E211CB" w:rsidRDefault="00E211CB" w:rsidP="00476872">
      <w:pPr>
        <w:spacing w:after="0"/>
        <w:rPr>
          <w:rFonts w:asciiTheme="minorEastAsia" w:hAnsiTheme="minorEastAsia" w:cs="宋体"/>
          <w:sz w:val="21"/>
          <w:szCs w:val="21"/>
        </w:rPr>
      </w:pPr>
    </w:p>
    <w:p w:rsidR="00E211CB" w:rsidRPr="00AB0886" w:rsidRDefault="00E211CB" w:rsidP="00D32589">
      <w:pPr>
        <w:spacing w:after="0"/>
        <w:rPr>
          <w:rFonts w:asciiTheme="minorEastAsia" w:hAnsiTheme="minorEastAsia" w:cs="宋体"/>
          <w:sz w:val="21"/>
          <w:szCs w:val="21"/>
        </w:rPr>
      </w:pPr>
    </w:p>
    <w:p w:rsidR="00382696" w:rsidRDefault="00D32589">
      <w:r>
        <w:rPr>
          <w:rFonts w:hint="eastAsia"/>
        </w:rPr>
        <w:tab/>
      </w:r>
    </w:p>
    <w:p w:rsidR="00382696" w:rsidRDefault="00382696"/>
    <w:p w:rsidR="00476872" w:rsidRDefault="00476872"/>
    <w:p w:rsidR="00476872" w:rsidRDefault="00476872"/>
    <w:p w:rsidR="00476872" w:rsidRDefault="00476872"/>
    <w:p w:rsidR="00476872" w:rsidRDefault="00476872"/>
    <w:p w:rsidR="00476872" w:rsidRDefault="00476872"/>
    <w:p w:rsidR="00476872" w:rsidRDefault="00476872"/>
    <w:p w:rsidR="00EA0091" w:rsidRDefault="00EA0091">
      <w:pPr>
        <w:rPr>
          <w:rFonts w:hint="eastAsia"/>
        </w:rPr>
      </w:pPr>
      <w:bookmarkStart w:id="7" w:name="_GoBack"/>
      <w:bookmarkEnd w:id="7"/>
    </w:p>
    <w:p w:rsidR="00506E0B" w:rsidRDefault="00973F16">
      <w:pPr>
        <w:pStyle w:val="2"/>
      </w:pPr>
      <w:bookmarkStart w:id="8" w:name="_Toc92463206"/>
      <w:r>
        <w:lastRenderedPageBreak/>
        <w:t>4</w:t>
      </w:r>
      <w:r w:rsidR="00CD595C">
        <w:rPr>
          <w:rFonts w:hint="eastAsia"/>
        </w:rPr>
        <w:t xml:space="preserve"> </w:t>
      </w:r>
      <w:r w:rsidR="00CD595C">
        <w:rPr>
          <w:rFonts w:hint="eastAsia"/>
        </w:rPr>
        <w:t>函数调用</w:t>
      </w:r>
      <w:r w:rsidR="00CD595C">
        <w:t>流程</w:t>
      </w:r>
      <w:bookmarkEnd w:id="8"/>
    </w:p>
    <w:p w:rsidR="00506E0B" w:rsidRDefault="00973F16">
      <w:pPr>
        <w:pStyle w:val="3"/>
      </w:pPr>
      <w:bookmarkStart w:id="9" w:name="_Toc92463207"/>
      <w:r>
        <w:t>4</w:t>
      </w:r>
      <w:r w:rsidR="00CD595C">
        <w:rPr>
          <w:rFonts w:hint="eastAsia"/>
        </w:rPr>
        <w:t>.1</w:t>
      </w:r>
      <w:r w:rsidR="00CD595C">
        <w:rPr>
          <w:rFonts w:hint="eastAsia"/>
        </w:rPr>
        <w:t>“单线程单解码器”函数调用流程</w:t>
      </w:r>
      <w:bookmarkEnd w:id="9"/>
    </w:p>
    <w:p w:rsidR="00506E0B" w:rsidRDefault="00CD595C">
      <w:r>
        <w:object w:dxaOrig="8300" w:dyaOrig="7030">
          <v:shape id="_x0000_i1026" type="#_x0000_t75" style="width:414.75pt;height:351.75pt" o:ole="">
            <v:imagedata r:id="rId12" o:title=""/>
          </v:shape>
          <o:OLEObject Type="Embed" ProgID="Visio.Drawing.11" ShapeID="_x0000_i1026" DrawAspect="Content" ObjectID="_1703076309" r:id="rId13"/>
        </w:object>
      </w:r>
    </w:p>
    <w:p w:rsidR="00506E0B" w:rsidRDefault="00CD595C">
      <w:r>
        <w:rPr>
          <w:rFonts w:hint="eastAsia"/>
        </w:rPr>
        <w:t>说明：</w:t>
      </w:r>
    </w:p>
    <w:p w:rsidR="00506E0B" w:rsidRDefault="00CD595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）图中虚线部分为可选操作；</w:t>
      </w:r>
    </w:p>
    <w:p w:rsidR="00506E0B" w:rsidRDefault="0023265B">
      <w:pPr>
        <w:pStyle w:val="3"/>
      </w:pPr>
      <w:bookmarkStart w:id="10" w:name="_Toc92463208"/>
      <w:r>
        <w:t>4</w:t>
      </w:r>
      <w:r w:rsidR="00CD595C">
        <w:rPr>
          <w:rFonts w:hint="eastAsia"/>
        </w:rPr>
        <w:t>.2</w:t>
      </w:r>
      <w:r w:rsidR="00CD595C">
        <w:rPr>
          <w:rFonts w:hint="eastAsia"/>
        </w:rPr>
        <w:t>“多线程多解码器”函数调用流程</w:t>
      </w:r>
      <w:bookmarkEnd w:id="10"/>
    </w:p>
    <w:p w:rsidR="00506E0B" w:rsidRDefault="00CD595C" w:rsidP="00A45359">
      <w:pPr>
        <w:ind w:firstLine="420"/>
        <w:rPr>
          <w:rFonts w:hint="eastAsia"/>
        </w:rPr>
      </w:pPr>
      <w:r>
        <w:rPr>
          <w:rFonts w:hint="eastAsia"/>
        </w:rPr>
        <w:t>这里多线程指的是“多个发</w:t>
      </w:r>
      <w:r w:rsidR="00A45359">
        <w:rPr>
          <w:rFonts w:hint="eastAsia"/>
        </w:rPr>
        <w:t>送数据线程”，下图分别展示在线模式下多线程多解码器函数调用流程</w:t>
      </w:r>
    </w:p>
    <w:p w:rsidR="00506E0B" w:rsidRDefault="00506E0B"/>
    <w:bookmarkStart w:id="11" w:name="OLE_LINK26"/>
    <w:p w:rsidR="00506E0B" w:rsidRDefault="00CD595C">
      <w:pPr>
        <w:jc w:val="center"/>
        <w:rPr>
          <w:sz w:val="18"/>
          <w:szCs w:val="18"/>
        </w:rPr>
      </w:pPr>
      <w:r>
        <w:object w:dxaOrig="8780" w:dyaOrig="6206">
          <v:shape id="_x0000_i1027" type="#_x0000_t75" style="width:438.75pt;height:310.5pt" o:ole="">
            <v:imagedata r:id="rId14" o:title=""/>
            <o:lock v:ext="edit" aspectratio="f"/>
          </v:shape>
          <o:OLEObject Type="Embed" ProgID="Visio.Drawing.15" ShapeID="_x0000_i1027" DrawAspect="Content" ObjectID="_1703076310" r:id="rId15"/>
        </w:object>
      </w:r>
      <w:bookmarkStart w:id="12" w:name="OLE_LINK1"/>
      <w:bookmarkEnd w:id="11"/>
      <w:r>
        <w:rPr>
          <w:rFonts w:hint="eastAsia"/>
          <w:sz w:val="18"/>
          <w:szCs w:val="18"/>
        </w:rPr>
        <w:t xml:space="preserve">Fig.b </w:t>
      </w:r>
      <w:r>
        <w:rPr>
          <w:rFonts w:hint="eastAsia"/>
          <w:sz w:val="18"/>
          <w:szCs w:val="18"/>
        </w:rPr>
        <w:t>在线模式“多线程多解码器”函数调用流程</w:t>
      </w:r>
      <w:bookmarkEnd w:id="12"/>
    </w:p>
    <w:p w:rsidR="00506E0B" w:rsidRDefault="00CD595C">
      <w:pPr>
        <w:ind w:firstLine="420"/>
        <w:rPr>
          <w:rFonts w:ascii="宋体" w:hAnsi="宋体" w:cs="Calibri"/>
          <w:color w:val="000000"/>
        </w:rPr>
      </w:pPr>
      <w:r>
        <w:rPr>
          <w:rFonts w:ascii="宋体" w:hAnsi="宋体" w:cs="Calibri" w:hint="eastAsia"/>
          <w:color w:val="000000"/>
        </w:rPr>
        <w:t>如图3所示，外层通过TBNR_SendData()接口函数完成送入语音任务，内层对进来的语音任务依次进行高通滤波，EPD端点检测，特征提取，然后将提取的特征压入各自对应任务池中，解码线程依次从任务池中依次获取特征任务，完成解码并将解码后的结果各自的结果池中，并通过结果回调返回结果。</w:t>
      </w:r>
    </w:p>
    <w:p w:rsidR="00506E0B" w:rsidRDefault="00CD595C">
      <w:pPr>
        <w:ind w:firstLine="420"/>
        <w:rPr>
          <w:rFonts w:ascii="宋体" w:hAnsi="宋体" w:cs="Calibri"/>
          <w:color w:val="000000"/>
        </w:rPr>
      </w:pPr>
      <w:r>
        <w:rPr>
          <w:rFonts w:ascii="宋体" w:hAnsi="宋体" w:cs="Calibri" w:hint="eastAsia"/>
          <w:color w:val="000000"/>
        </w:rPr>
        <w:t>说明1：</w:t>
      </w:r>
      <w:bookmarkStart w:id="13" w:name="OLE_LINK14"/>
      <w:r>
        <w:rPr>
          <w:rFonts w:ascii="宋体" w:hAnsi="宋体" w:cs="Calibri" w:hint="eastAsia"/>
          <w:color w:val="000000"/>
        </w:rPr>
        <w:t>外层的会话数和内层的解码线程数是相等，并且会话ID(SessionID)与解码ID(DecodeID)是一一对应的，也就是说外层的会话与内层的解码进行了绑定</w:t>
      </w:r>
      <w:bookmarkEnd w:id="13"/>
      <w:r>
        <w:rPr>
          <w:rFonts w:ascii="宋体" w:hAnsi="宋体" w:cs="Calibri" w:hint="eastAsia"/>
          <w:color w:val="000000"/>
        </w:rPr>
        <w:t>。</w:t>
      </w:r>
    </w:p>
    <w:p w:rsidR="00506E0B" w:rsidRPr="00C7285C" w:rsidRDefault="00CD595C" w:rsidP="00C7285C">
      <w:pPr>
        <w:ind w:firstLine="420"/>
        <w:rPr>
          <w:rFonts w:ascii="宋体" w:hAnsi="宋体" w:cs="Calibri"/>
          <w:color w:val="000000"/>
        </w:rPr>
      </w:pPr>
      <w:bookmarkStart w:id="14" w:name="OLE_LINK12"/>
      <w:r>
        <w:rPr>
          <w:rFonts w:ascii="宋体" w:hAnsi="宋体" w:cs="Calibri" w:hint="eastAsia"/>
          <w:color w:val="000000"/>
        </w:rPr>
        <w:t>说明2</w:t>
      </w:r>
      <w:bookmarkEnd w:id="14"/>
      <w:r>
        <w:rPr>
          <w:rFonts w:ascii="宋体" w:hAnsi="宋体" w:cs="Calibri" w:hint="eastAsia"/>
          <w:color w:val="000000"/>
        </w:rPr>
        <w:t>：在EPD端点检测时，检测到起点时，将起点之后的每一小包任务(1024个采样点)送入特征提取模块进行特征提取，将提取的特征压入与之会话ID对应的任务池中等待解码；当解码器解码到尾点包时，</w:t>
      </w:r>
      <w:r w:rsidR="00C7285C">
        <w:rPr>
          <w:rFonts w:ascii="宋体" w:hAnsi="宋体" w:cs="Calibri" w:hint="eastAsia"/>
          <w:color w:val="000000"/>
        </w:rPr>
        <w:t>获取解码结果。也就说在线识别环境是在检测到起点之后开始进行解码。</w:t>
      </w:r>
    </w:p>
    <w:p w:rsidR="00506E0B" w:rsidRDefault="00506E0B"/>
    <w:p w:rsidR="00506E0B" w:rsidRDefault="00AF6BDE">
      <w:pPr>
        <w:pStyle w:val="3"/>
      </w:pPr>
      <w:bookmarkStart w:id="15" w:name="_Toc92463209"/>
      <w:r>
        <w:t>4</w:t>
      </w:r>
      <w:r w:rsidR="00CD595C">
        <w:rPr>
          <w:rFonts w:hint="eastAsia"/>
        </w:rPr>
        <w:t xml:space="preserve">.3  </w:t>
      </w:r>
      <w:r w:rsidR="00CD595C">
        <w:rPr>
          <w:rFonts w:hint="eastAsia"/>
        </w:rPr>
        <w:t>解码器函数调用流程</w:t>
      </w:r>
      <w:bookmarkEnd w:id="15"/>
    </w:p>
    <w:bookmarkStart w:id="16" w:name="OLE_LINK46"/>
    <w:p w:rsidR="00506E0B" w:rsidRDefault="00CD595C">
      <w:r>
        <w:object w:dxaOrig="9209" w:dyaOrig="5370">
          <v:shape id="_x0000_i1028" type="#_x0000_t75" alt="" style="width:459.75pt;height:269.25pt" o:ole="">
            <v:imagedata r:id="rId16" o:title=""/>
          </v:shape>
          <o:OLEObject Type="Embed" ProgID="Visio.Drawing.15" ShapeID="_x0000_i1028" DrawAspect="Content" ObjectID="_1703076311" r:id="rId17"/>
        </w:object>
      </w:r>
      <w:bookmarkEnd w:id="16"/>
    </w:p>
    <w:p w:rsidR="00506E0B" w:rsidRDefault="00506E0B"/>
    <w:p w:rsidR="00506E0B" w:rsidRDefault="00CD595C">
      <w:pPr>
        <w:pStyle w:val="2"/>
      </w:pPr>
      <w:r>
        <w:rPr>
          <w:rFonts w:hint="eastAsia"/>
        </w:rPr>
        <w:t xml:space="preserve"> </w:t>
      </w:r>
      <w:bookmarkStart w:id="17" w:name="_Toc92463210"/>
      <w:r>
        <w:rPr>
          <w:rFonts w:hint="eastAsia"/>
        </w:rPr>
        <w:t>如何正确</w:t>
      </w:r>
      <w:r>
        <w:t>运行</w:t>
      </w:r>
      <w:bookmarkEnd w:id="17"/>
    </w:p>
    <w:p w:rsidR="00506E0B" w:rsidRDefault="00CD595C">
      <w:pPr>
        <w:ind w:firstLineChars="200" w:firstLine="400"/>
      </w:pPr>
      <w:r>
        <w:rPr>
          <w:rFonts w:hint="eastAsia"/>
        </w:rPr>
        <w:t>按照章节</w:t>
      </w:r>
      <w:r>
        <w:rPr>
          <w:rFonts w:hint="eastAsia"/>
        </w:rPr>
        <w:t>2</w:t>
      </w:r>
      <w:r>
        <w:rPr>
          <w:rFonts w:hint="eastAsia"/>
        </w:rPr>
        <w:t>的步骤编译生成动态库</w:t>
      </w:r>
      <w:r>
        <w:rPr>
          <w:rFonts w:hint="eastAsia"/>
        </w:rPr>
        <w:t>libTBNR_API.so</w:t>
      </w:r>
      <w:r>
        <w:rPr>
          <w:rFonts w:hint="eastAsia"/>
        </w:rPr>
        <w:t>后，将该</w:t>
      </w:r>
      <w:r>
        <w:rPr>
          <w:rFonts w:hint="eastAsia"/>
        </w:rPr>
        <w:t>so</w:t>
      </w:r>
      <w:r>
        <w:rPr>
          <w:rFonts w:hint="eastAsia"/>
        </w:rPr>
        <w:t>到测试环境</w:t>
      </w:r>
      <w:r>
        <w:rPr>
          <w:rFonts w:hint="eastAsia"/>
        </w:rPr>
        <w:t>bin\lib</w:t>
      </w:r>
      <w:r>
        <w:rPr>
          <w:rFonts w:hint="eastAsia"/>
        </w:rPr>
        <w:t>目录下，即可进行识别。</w:t>
      </w:r>
    </w:p>
    <w:p w:rsidR="00506E0B" w:rsidRDefault="00506E0B"/>
    <w:p w:rsidR="00506E0B" w:rsidRDefault="00CD595C">
      <w:pPr>
        <w:pStyle w:val="2"/>
      </w:pPr>
      <w:bookmarkStart w:id="18" w:name="_Toc92463211"/>
      <w:r>
        <w:rPr>
          <w:rFonts w:hint="eastAsia"/>
        </w:rPr>
        <w:t>附录</w:t>
      </w:r>
      <w:bookmarkEnd w:id="18"/>
    </w:p>
    <w:p w:rsidR="00506E0B" w:rsidRDefault="00CD595C">
      <w:pPr>
        <w:pStyle w:val="3"/>
      </w:pPr>
      <w:bookmarkStart w:id="19" w:name="_Toc92463212"/>
      <w:r>
        <w:rPr>
          <w:rFonts w:hint="eastAsia"/>
        </w:rPr>
        <w:t xml:space="preserve">A </w:t>
      </w:r>
      <w:r>
        <w:rPr>
          <w:rFonts w:hint="eastAsia"/>
        </w:rPr>
        <w:t>接口函数调用流程</w:t>
      </w:r>
      <w:bookmarkEnd w:id="19"/>
    </w:p>
    <w:p w:rsidR="00506E0B" w:rsidRDefault="007B71C3">
      <w:r>
        <w:lastRenderedPageBreak/>
        <w:pict>
          <v:shape id="_x0000_i1029" type="#_x0000_t75" style="width:394.5pt;height:513pt">
            <v:imagedata r:id="rId18" o:title=""/>
          </v:shape>
        </w:pict>
      </w:r>
    </w:p>
    <w:sectPr w:rsidR="0050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986" w:rsidRDefault="00CC2986" w:rsidP="001C47C4">
      <w:pPr>
        <w:spacing w:after="0" w:line="240" w:lineRule="auto"/>
      </w:pPr>
      <w:r>
        <w:separator/>
      </w:r>
    </w:p>
  </w:endnote>
  <w:endnote w:type="continuationSeparator" w:id="0">
    <w:p w:rsidR="00CC2986" w:rsidRDefault="00CC2986" w:rsidP="001C4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986" w:rsidRDefault="00CC2986" w:rsidP="001C47C4">
      <w:pPr>
        <w:spacing w:after="0" w:line="240" w:lineRule="auto"/>
      </w:pPr>
      <w:r>
        <w:separator/>
      </w:r>
    </w:p>
  </w:footnote>
  <w:footnote w:type="continuationSeparator" w:id="0">
    <w:p w:rsidR="00CC2986" w:rsidRDefault="00CC2986" w:rsidP="001C4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35DB"/>
    <w:multiLevelType w:val="multilevel"/>
    <w:tmpl w:val="0E6A35DB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4621E"/>
    <w:multiLevelType w:val="multilevel"/>
    <w:tmpl w:val="1AD4621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74941"/>
    <w:multiLevelType w:val="multilevel"/>
    <w:tmpl w:val="21A74941"/>
    <w:lvl w:ilvl="0">
      <w:start w:val="1"/>
      <w:numFmt w:val="decimal"/>
      <w:lvlText w:val="（%1）"/>
      <w:lvlJc w:val="left"/>
      <w:pPr>
        <w:ind w:left="1140" w:hanging="720"/>
      </w:pPr>
      <w:rPr>
        <w:rFonts w:ascii="宋体" w:hAnsi="宋体" w:cs="宋体" w:hint="default"/>
        <w:sz w:val="24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0578BB"/>
    <w:multiLevelType w:val="multilevel"/>
    <w:tmpl w:val="3E0578B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4466C7"/>
    <w:multiLevelType w:val="multilevel"/>
    <w:tmpl w:val="724466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5A3D2B"/>
    <w:multiLevelType w:val="multilevel"/>
    <w:tmpl w:val="795A3D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7462"/>
    <w:rsid w:val="00001AA9"/>
    <w:rsid w:val="00002A92"/>
    <w:rsid w:val="000142AC"/>
    <w:rsid w:val="00014C81"/>
    <w:rsid w:val="000160A4"/>
    <w:rsid w:val="00021C70"/>
    <w:rsid w:val="000250CD"/>
    <w:rsid w:val="0003455E"/>
    <w:rsid w:val="00036FBB"/>
    <w:rsid w:val="000519F9"/>
    <w:rsid w:val="00051AD0"/>
    <w:rsid w:val="00056C53"/>
    <w:rsid w:val="00064656"/>
    <w:rsid w:val="00067537"/>
    <w:rsid w:val="000702EC"/>
    <w:rsid w:val="00070C1F"/>
    <w:rsid w:val="00072039"/>
    <w:rsid w:val="00076A2A"/>
    <w:rsid w:val="00091013"/>
    <w:rsid w:val="0009582A"/>
    <w:rsid w:val="00097AC5"/>
    <w:rsid w:val="000A0858"/>
    <w:rsid w:val="000A1C84"/>
    <w:rsid w:val="000A2DDD"/>
    <w:rsid w:val="000A30B2"/>
    <w:rsid w:val="000B5675"/>
    <w:rsid w:val="000C4815"/>
    <w:rsid w:val="000C4CA3"/>
    <w:rsid w:val="000F7ED6"/>
    <w:rsid w:val="00104164"/>
    <w:rsid w:val="00113F1E"/>
    <w:rsid w:val="00120196"/>
    <w:rsid w:val="00130B79"/>
    <w:rsid w:val="00140448"/>
    <w:rsid w:val="00143D87"/>
    <w:rsid w:val="00152386"/>
    <w:rsid w:val="00152B6C"/>
    <w:rsid w:val="00156DB0"/>
    <w:rsid w:val="001572C0"/>
    <w:rsid w:val="00172C07"/>
    <w:rsid w:val="0017359E"/>
    <w:rsid w:val="001760D7"/>
    <w:rsid w:val="00176A4B"/>
    <w:rsid w:val="001825F5"/>
    <w:rsid w:val="001854D3"/>
    <w:rsid w:val="001904FD"/>
    <w:rsid w:val="001A0307"/>
    <w:rsid w:val="001A151E"/>
    <w:rsid w:val="001A6B86"/>
    <w:rsid w:val="001B39E1"/>
    <w:rsid w:val="001B4362"/>
    <w:rsid w:val="001B71E0"/>
    <w:rsid w:val="001C47C4"/>
    <w:rsid w:val="001C54DC"/>
    <w:rsid w:val="001D3B2B"/>
    <w:rsid w:val="001D4479"/>
    <w:rsid w:val="001D543F"/>
    <w:rsid w:val="001E180E"/>
    <w:rsid w:val="001E3211"/>
    <w:rsid w:val="001E6F15"/>
    <w:rsid w:val="001F0BCD"/>
    <w:rsid w:val="001F2A00"/>
    <w:rsid w:val="00200123"/>
    <w:rsid w:val="00201BC1"/>
    <w:rsid w:val="00207E0C"/>
    <w:rsid w:val="002163D7"/>
    <w:rsid w:val="00220361"/>
    <w:rsid w:val="0022355E"/>
    <w:rsid w:val="00226923"/>
    <w:rsid w:val="0023145E"/>
    <w:rsid w:val="0023265B"/>
    <w:rsid w:val="00235DAE"/>
    <w:rsid w:val="00236566"/>
    <w:rsid w:val="00243591"/>
    <w:rsid w:val="00252940"/>
    <w:rsid w:val="00265A5F"/>
    <w:rsid w:val="002663F8"/>
    <w:rsid w:val="00275AF5"/>
    <w:rsid w:val="00275D06"/>
    <w:rsid w:val="0028336C"/>
    <w:rsid w:val="002A3442"/>
    <w:rsid w:val="002A372A"/>
    <w:rsid w:val="002A5DE8"/>
    <w:rsid w:val="002B00D0"/>
    <w:rsid w:val="002C1C58"/>
    <w:rsid w:val="002C1D21"/>
    <w:rsid w:val="002D2C57"/>
    <w:rsid w:val="002D5EB1"/>
    <w:rsid w:val="002D7E39"/>
    <w:rsid w:val="002E2B2B"/>
    <w:rsid w:val="002F041A"/>
    <w:rsid w:val="002F0421"/>
    <w:rsid w:val="00304703"/>
    <w:rsid w:val="00304D6D"/>
    <w:rsid w:val="00305A37"/>
    <w:rsid w:val="0030758E"/>
    <w:rsid w:val="0030780C"/>
    <w:rsid w:val="00311FEC"/>
    <w:rsid w:val="003255F9"/>
    <w:rsid w:val="00334BBC"/>
    <w:rsid w:val="00351063"/>
    <w:rsid w:val="00360E2E"/>
    <w:rsid w:val="00367F58"/>
    <w:rsid w:val="0037781D"/>
    <w:rsid w:val="00382696"/>
    <w:rsid w:val="00384FBA"/>
    <w:rsid w:val="00386B5B"/>
    <w:rsid w:val="0039486C"/>
    <w:rsid w:val="003A2546"/>
    <w:rsid w:val="003B2FC6"/>
    <w:rsid w:val="003B3E4E"/>
    <w:rsid w:val="003B4851"/>
    <w:rsid w:val="003B6A89"/>
    <w:rsid w:val="003B7B18"/>
    <w:rsid w:val="003C1842"/>
    <w:rsid w:val="003C1D77"/>
    <w:rsid w:val="003C4F7F"/>
    <w:rsid w:val="003C71EE"/>
    <w:rsid w:val="003D3CA4"/>
    <w:rsid w:val="003D40CC"/>
    <w:rsid w:val="003D62A9"/>
    <w:rsid w:val="003E68E8"/>
    <w:rsid w:val="003E7392"/>
    <w:rsid w:val="003E7A68"/>
    <w:rsid w:val="00400A63"/>
    <w:rsid w:val="0040653B"/>
    <w:rsid w:val="004128DE"/>
    <w:rsid w:val="00416071"/>
    <w:rsid w:val="004171F5"/>
    <w:rsid w:val="00417C83"/>
    <w:rsid w:val="00422705"/>
    <w:rsid w:val="004227EF"/>
    <w:rsid w:val="0043054F"/>
    <w:rsid w:val="0043375D"/>
    <w:rsid w:val="00440C12"/>
    <w:rsid w:val="004464ED"/>
    <w:rsid w:val="00462B24"/>
    <w:rsid w:val="00472676"/>
    <w:rsid w:val="00476872"/>
    <w:rsid w:val="004818D6"/>
    <w:rsid w:val="00486D93"/>
    <w:rsid w:val="00490DBE"/>
    <w:rsid w:val="004A1844"/>
    <w:rsid w:val="004A3AB4"/>
    <w:rsid w:val="004A6BD0"/>
    <w:rsid w:val="004A7440"/>
    <w:rsid w:val="004C1B1F"/>
    <w:rsid w:val="004D26FE"/>
    <w:rsid w:val="004E1216"/>
    <w:rsid w:val="004E1621"/>
    <w:rsid w:val="004E6035"/>
    <w:rsid w:val="004E6175"/>
    <w:rsid w:val="00503F68"/>
    <w:rsid w:val="00503FBA"/>
    <w:rsid w:val="0050610D"/>
    <w:rsid w:val="00506E0B"/>
    <w:rsid w:val="00511A97"/>
    <w:rsid w:val="00514A60"/>
    <w:rsid w:val="00515307"/>
    <w:rsid w:val="00515568"/>
    <w:rsid w:val="005211AC"/>
    <w:rsid w:val="0052173B"/>
    <w:rsid w:val="00525C1A"/>
    <w:rsid w:val="00526C4C"/>
    <w:rsid w:val="00536FFD"/>
    <w:rsid w:val="00544E0D"/>
    <w:rsid w:val="005454DA"/>
    <w:rsid w:val="00547B55"/>
    <w:rsid w:val="005561D5"/>
    <w:rsid w:val="00556702"/>
    <w:rsid w:val="00560DF3"/>
    <w:rsid w:val="00565884"/>
    <w:rsid w:val="00571D8C"/>
    <w:rsid w:val="00574958"/>
    <w:rsid w:val="00594896"/>
    <w:rsid w:val="0059550B"/>
    <w:rsid w:val="005A2884"/>
    <w:rsid w:val="005B6B6A"/>
    <w:rsid w:val="005C0A80"/>
    <w:rsid w:val="005C1F53"/>
    <w:rsid w:val="005C3F28"/>
    <w:rsid w:val="005C78EE"/>
    <w:rsid w:val="005D1529"/>
    <w:rsid w:val="005D710E"/>
    <w:rsid w:val="005E5B6A"/>
    <w:rsid w:val="005F0BB3"/>
    <w:rsid w:val="005F59DB"/>
    <w:rsid w:val="005F603A"/>
    <w:rsid w:val="00600C00"/>
    <w:rsid w:val="00605ECC"/>
    <w:rsid w:val="00613CE9"/>
    <w:rsid w:val="00621594"/>
    <w:rsid w:val="006272C2"/>
    <w:rsid w:val="00635BB5"/>
    <w:rsid w:val="00636A5E"/>
    <w:rsid w:val="006379D4"/>
    <w:rsid w:val="00637F44"/>
    <w:rsid w:val="00642833"/>
    <w:rsid w:val="00657414"/>
    <w:rsid w:val="00672DEC"/>
    <w:rsid w:val="006816E3"/>
    <w:rsid w:val="006848E5"/>
    <w:rsid w:val="00685099"/>
    <w:rsid w:val="0068675F"/>
    <w:rsid w:val="006A058D"/>
    <w:rsid w:val="006B09BD"/>
    <w:rsid w:val="006B5EB0"/>
    <w:rsid w:val="006B66BA"/>
    <w:rsid w:val="006B7301"/>
    <w:rsid w:val="006C2FB0"/>
    <w:rsid w:val="006C3FF2"/>
    <w:rsid w:val="006C6A31"/>
    <w:rsid w:val="006D2452"/>
    <w:rsid w:val="006E71DD"/>
    <w:rsid w:val="006F1B4F"/>
    <w:rsid w:val="006F1CA8"/>
    <w:rsid w:val="006F704C"/>
    <w:rsid w:val="0070253F"/>
    <w:rsid w:val="0071033F"/>
    <w:rsid w:val="0073426D"/>
    <w:rsid w:val="007400EF"/>
    <w:rsid w:val="00740407"/>
    <w:rsid w:val="0075533E"/>
    <w:rsid w:val="00761A88"/>
    <w:rsid w:val="007626C1"/>
    <w:rsid w:val="0077070A"/>
    <w:rsid w:val="00772611"/>
    <w:rsid w:val="0078275E"/>
    <w:rsid w:val="007867AA"/>
    <w:rsid w:val="007A1A98"/>
    <w:rsid w:val="007A41AB"/>
    <w:rsid w:val="007A69BC"/>
    <w:rsid w:val="007B0A99"/>
    <w:rsid w:val="007B0B13"/>
    <w:rsid w:val="007B5FA5"/>
    <w:rsid w:val="007B71C3"/>
    <w:rsid w:val="007D2BD0"/>
    <w:rsid w:val="007E29D0"/>
    <w:rsid w:val="007E46FD"/>
    <w:rsid w:val="007F18DC"/>
    <w:rsid w:val="007F26D0"/>
    <w:rsid w:val="007F67CF"/>
    <w:rsid w:val="00801507"/>
    <w:rsid w:val="00803252"/>
    <w:rsid w:val="0080504B"/>
    <w:rsid w:val="0080535B"/>
    <w:rsid w:val="008137EE"/>
    <w:rsid w:val="00813ABF"/>
    <w:rsid w:val="00814DB4"/>
    <w:rsid w:val="00815789"/>
    <w:rsid w:val="00817357"/>
    <w:rsid w:val="00822EB3"/>
    <w:rsid w:val="00825306"/>
    <w:rsid w:val="00826F1D"/>
    <w:rsid w:val="008340B4"/>
    <w:rsid w:val="00835DE9"/>
    <w:rsid w:val="00842504"/>
    <w:rsid w:val="008435D9"/>
    <w:rsid w:val="0084377A"/>
    <w:rsid w:val="00844F05"/>
    <w:rsid w:val="00850D45"/>
    <w:rsid w:val="008519A6"/>
    <w:rsid w:val="00853D05"/>
    <w:rsid w:val="008666D3"/>
    <w:rsid w:val="00866D76"/>
    <w:rsid w:val="00874192"/>
    <w:rsid w:val="008816CC"/>
    <w:rsid w:val="008843BC"/>
    <w:rsid w:val="00884F93"/>
    <w:rsid w:val="00885B33"/>
    <w:rsid w:val="00887FFC"/>
    <w:rsid w:val="008947F9"/>
    <w:rsid w:val="008A29B2"/>
    <w:rsid w:val="008A7DCB"/>
    <w:rsid w:val="008B2021"/>
    <w:rsid w:val="008B2088"/>
    <w:rsid w:val="008B5FF9"/>
    <w:rsid w:val="008C33E7"/>
    <w:rsid w:val="008D1B5B"/>
    <w:rsid w:val="008D2C2C"/>
    <w:rsid w:val="008D3E88"/>
    <w:rsid w:val="008D4A93"/>
    <w:rsid w:val="008D78C0"/>
    <w:rsid w:val="008E1ADF"/>
    <w:rsid w:val="008F3D81"/>
    <w:rsid w:val="008F7EC7"/>
    <w:rsid w:val="00903253"/>
    <w:rsid w:val="00903552"/>
    <w:rsid w:val="00906B0F"/>
    <w:rsid w:val="009106C0"/>
    <w:rsid w:val="00920270"/>
    <w:rsid w:val="00922C94"/>
    <w:rsid w:val="00925AB6"/>
    <w:rsid w:val="00930105"/>
    <w:rsid w:val="00936DF7"/>
    <w:rsid w:val="00937999"/>
    <w:rsid w:val="00942C37"/>
    <w:rsid w:val="00943043"/>
    <w:rsid w:val="00946859"/>
    <w:rsid w:val="009638CC"/>
    <w:rsid w:val="00973F16"/>
    <w:rsid w:val="00981C82"/>
    <w:rsid w:val="00993654"/>
    <w:rsid w:val="009964E0"/>
    <w:rsid w:val="0099699A"/>
    <w:rsid w:val="009A020F"/>
    <w:rsid w:val="009A4F91"/>
    <w:rsid w:val="009C1CB5"/>
    <w:rsid w:val="009C49E7"/>
    <w:rsid w:val="009D0572"/>
    <w:rsid w:val="009D1C30"/>
    <w:rsid w:val="009D2183"/>
    <w:rsid w:val="009D3C66"/>
    <w:rsid w:val="009D5DCC"/>
    <w:rsid w:val="009E64EE"/>
    <w:rsid w:val="009F3219"/>
    <w:rsid w:val="00A17A4A"/>
    <w:rsid w:val="00A24BFF"/>
    <w:rsid w:val="00A27FE6"/>
    <w:rsid w:val="00A34716"/>
    <w:rsid w:val="00A3760E"/>
    <w:rsid w:val="00A4074C"/>
    <w:rsid w:val="00A42E48"/>
    <w:rsid w:val="00A45359"/>
    <w:rsid w:val="00A535F4"/>
    <w:rsid w:val="00A63A55"/>
    <w:rsid w:val="00A66405"/>
    <w:rsid w:val="00A71A95"/>
    <w:rsid w:val="00A77AFA"/>
    <w:rsid w:val="00A84505"/>
    <w:rsid w:val="00A91B91"/>
    <w:rsid w:val="00AA0F43"/>
    <w:rsid w:val="00AA7993"/>
    <w:rsid w:val="00AB0886"/>
    <w:rsid w:val="00AB3025"/>
    <w:rsid w:val="00AB6334"/>
    <w:rsid w:val="00AC381F"/>
    <w:rsid w:val="00AC7D46"/>
    <w:rsid w:val="00AD17A2"/>
    <w:rsid w:val="00AD2B64"/>
    <w:rsid w:val="00AD57F3"/>
    <w:rsid w:val="00AD58A8"/>
    <w:rsid w:val="00AE3733"/>
    <w:rsid w:val="00AE6B65"/>
    <w:rsid w:val="00AF6BDE"/>
    <w:rsid w:val="00B016A3"/>
    <w:rsid w:val="00B0290F"/>
    <w:rsid w:val="00B07CF2"/>
    <w:rsid w:val="00B22A0D"/>
    <w:rsid w:val="00B23859"/>
    <w:rsid w:val="00B32813"/>
    <w:rsid w:val="00B37C0D"/>
    <w:rsid w:val="00B412E3"/>
    <w:rsid w:val="00B515E6"/>
    <w:rsid w:val="00B51D8F"/>
    <w:rsid w:val="00B52A6E"/>
    <w:rsid w:val="00B52B00"/>
    <w:rsid w:val="00B73033"/>
    <w:rsid w:val="00B76E9D"/>
    <w:rsid w:val="00B84098"/>
    <w:rsid w:val="00B858BE"/>
    <w:rsid w:val="00B935A3"/>
    <w:rsid w:val="00BA2F5E"/>
    <w:rsid w:val="00BC0759"/>
    <w:rsid w:val="00BC37D6"/>
    <w:rsid w:val="00BC41E7"/>
    <w:rsid w:val="00BC4F81"/>
    <w:rsid w:val="00BD30C6"/>
    <w:rsid w:val="00BD66BF"/>
    <w:rsid w:val="00BD7F76"/>
    <w:rsid w:val="00BF3250"/>
    <w:rsid w:val="00BF68F3"/>
    <w:rsid w:val="00BF6E0A"/>
    <w:rsid w:val="00C02CA7"/>
    <w:rsid w:val="00C10B0A"/>
    <w:rsid w:val="00C137B2"/>
    <w:rsid w:val="00C215EB"/>
    <w:rsid w:val="00C22477"/>
    <w:rsid w:val="00C22B1A"/>
    <w:rsid w:val="00C22FE1"/>
    <w:rsid w:val="00C274D9"/>
    <w:rsid w:val="00C33E80"/>
    <w:rsid w:val="00C51530"/>
    <w:rsid w:val="00C525FF"/>
    <w:rsid w:val="00C541D6"/>
    <w:rsid w:val="00C60BAA"/>
    <w:rsid w:val="00C6335E"/>
    <w:rsid w:val="00C65420"/>
    <w:rsid w:val="00C6785E"/>
    <w:rsid w:val="00C7285C"/>
    <w:rsid w:val="00C72E99"/>
    <w:rsid w:val="00C77852"/>
    <w:rsid w:val="00C80BAC"/>
    <w:rsid w:val="00C83CA6"/>
    <w:rsid w:val="00C86F33"/>
    <w:rsid w:val="00C918C7"/>
    <w:rsid w:val="00C92163"/>
    <w:rsid w:val="00C93601"/>
    <w:rsid w:val="00CA51E8"/>
    <w:rsid w:val="00CB113B"/>
    <w:rsid w:val="00CB4EC9"/>
    <w:rsid w:val="00CB771F"/>
    <w:rsid w:val="00CC2986"/>
    <w:rsid w:val="00CC4FD2"/>
    <w:rsid w:val="00CD11BB"/>
    <w:rsid w:val="00CD595C"/>
    <w:rsid w:val="00CD5FE0"/>
    <w:rsid w:val="00CD6C03"/>
    <w:rsid w:val="00CE159C"/>
    <w:rsid w:val="00CF0F85"/>
    <w:rsid w:val="00CF628C"/>
    <w:rsid w:val="00CF6448"/>
    <w:rsid w:val="00D076BA"/>
    <w:rsid w:val="00D112D8"/>
    <w:rsid w:val="00D22280"/>
    <w:rsid w:val="00D23638"/>
    <w:rsid w:val="00D32589"/>
    <w:rsid w:val="00D45B88"/>
    <w:rsid w:val="00D46470"/>
    <w:rsid w:val="00D46D72"/>
    <w:rsid w:val="00D531EC"/>
    <w:rsid w:val="00D54C8A"/>
    <w:rsid w:val="00D578DE"/>
    <w:rsid w:val="00D62188"/>
    <w:rsid w:val="00D67469"/>
    <w:rsid w:val="00D7184E"/>
    <w:rsid w:val="00D73486"/>
    <w:rsid w:val="00D76A9E"/>
    <w:rsid w:val="00D8246A"/>
    <w:rsid w:val="00D87AF2"/>
    <w:rsid w:val="00D90498"/>
    <w:rsid w:val="00DA4203"/>
    <w:rsid w:val="00DA6B7B"/>
    <w:rsid w:val="00DB4877"/>
    <w:rsid w:val="00DC55D8"/>
    <w:rsid w:val="00DD035B"/>
    <w:rsid w:val="00DD5B91"/>
    <w:rsid w:val="00DE2D93"/>
    <w:rsid w:val="00DE637B"/>
    <w:rsid w:val="00DF1EE9"/>
    <w:rsid w:val="00DF3639"/>
    <w:rsid w:val="00DF589C"/>
    <w:rsid w:val="00DF646E"/>
    <w:rsid w:val="00DF7455"/>
    <w:rsid w:val="00E01A40"/>
    <w:rsid w:val="00E026F8"/>
    <w:rsid w:val="00E033BF"/>
    <w:rsid w:val="00E06B79"/>
    <w:rsid w:val="00E14732"/>
    <w:rsid w:val="00E211CB"/>
    <w:rsid w:val="00E2397E"/>
    <w:rsid w:val="00E2596C"/>
    <w:rsid w:val="00E3701E"/>
    <w:rsid w:val="00E40956"/>
    <w:rsid w:val="00E431AF"/>
    <w:rsid w:val="00E46DCF"/>
    <w:rsid w:val="00E47933"/>
    <w:rsid w:val="00E616C5"/>
    <w:rsid w:val="00E62957"/>
    <w:rsid w:val="00E63947"/>
    <w:rsid w:val="00E644D7"/>
    <w:rsid w:val="00E8194E"/>
    <w:rsid w:val="00E81A8B"/>
    <w:rsid w:val="00E83947"/>
    <w:rsid w:val="00E83F12"/>
    <w:rsid w:val="00EA0091"/>
    <w:rsid w:val="00EA59BF"/>
    <w:rsid w:val="00ED1207"/>
    <w:rsid w:val="00ED160E"/>
    <w:rsid w:val="00ED1F9D"/>
    <w:rsid w:val="00ED3B36"/>
    <w:rsid w:val="00ED3C62"/>
    <w:rsid w:val="00ED4702"/>
    <w:rsid w:val="00ED5321"/>
    <w:rsid w:val="00EE4E19"/>
    <w:rsid w:val="00EE7D79"/>
    <w:rsid w:val="00EF1C8A"/>
    <w:rsid w:val="00EF2808"/>
    <w:rsid w:val="00F0312E"/>
    <w:rsid w:val="00F0578C"/>
    <w:rsid w:val="00F07C36"/>
    <w:rsid w:val="00F20E63"/>
    <w:rsid w:val="00F21B7D"/>
    <w:rsid w:val="00F23E41"/>
    <w:rsid w:val="00F43773"/>
    <w:rsid w:val="00F60EFE"/>
    <w:rsid w:val="00F66B09"/>
    <w:rsid w:val="00F67462"/>
    <w:rsid w:val="00F70691"/>
    <w:rsid w:val="00F76572"/>
    <w:rsid w:val="00F81004"/>
    <w:rsid w:val="00F871F9"/>
    <w:rsid w:val="00F970DA"/>
    <w:rsid w:val="00FB1050"/>
    <w:rsid w:val="00FB1D0D"/>
    <w:rsid w:val="00FB3B06"/>
    <w:rsid w:val="00FB4583"/>
    <w:rsid w:val="00FC11E5"/>
    <w:rsid w:val="00FC36E7"/>
    <w:rsid w:val="00FC42CC"/>
    <w:rsid w:val="00FC6317"/>
    <w:rsid w:val="00FD1717"/>
    <w:rsid w:val="00FD1AC2"/>
    <w:rsid w:val="010149AF"/>
    <w:rsid w:val="033C3332"/>
    <w:rsid w:val="04544AD8"/>
    <w:rsid w:val="04714D11"/>
    <w:rsid w:val="04A21699"/>
    <w:rsid w:val="05A579F0"/>
    <w:rsid w:val="09A63D9D"/>
    <w:rsid w:val="0A8920C5"/>
    <w:rsid w:val="0BC62AEF"/>
    <w:rsid w:val="0D014497"/>
    <w:rsid w:val="0ED95645"/>
    <w:rsid w:val="112B4E7A"/>
    <w:rsid w:val="119A0034"/>
    <w:rsid w:val="11B87061"/>
    <w:rsid w:val="13D37883"/>
    <w:rsid w:val="14064691"/>
    <w:rsid w:val="15E150B6"/>
    <w:rsid w:val="162271CC"/>
    <w:rsid w:val="17641B2B"/>
    <w:rsid w:val="17841B62"/>
    <w:rsid w:val="17EF1235"/>
    <w:rsid w:val="1907619B"/>
    <w:rsid w:val="19191F65"/>
    <w:rsid w:val="1CC45453"/>
    <w:rsid w:val="1D4B1810"/>
    <w:rsid w:val="1E091733"/>
    <w:rsid w:val="1E6D2207"/>
    <w:rsid w:val="1F511350"/>
    <w:rsid w:val="1F715260"/>
    <w:rsid w:val="2330395B"/>
    <w:rsid w:val="242361DB"/>
    <w:rsid w:val="24DA45EA"/>
    <w:rsid w:val="25405981"/>
    <w:rsid w:val="271E06DB"/>
    <w:rsid w:val="279C6EED"/>
    <w:rsid w:val="285D6ECE"/>
    <w:rsid w:val="287E2A84"/>
    <w:rsid w:val="29A8049B"/>
    <w:rsid w:val="2EB07500"/>
    <w:rsid w:val="2EE401E0"/>
    <w:rsid w:val="2FB476B7"/>
    <w:rsid w:val="3244654D"/>
    <w:rsid w:val="33E6405D"/>
    <w:rsid w:val="35D03630"/>
    <w:rsid w:val="3A3612E9"/>
    <w:rsid w:val="3A39735C"/>
    <w:rsid w:val="3C5675A9"/>
    <w:rsid w:val="3F743D69"/>
    <w:rsid w:val="41B85B71"/>
    <w:rsid w:val="42AB781C"/>
    <w:rsid w:val="42D0190C"/>
    <w:rsid w:val="432329DE"/>
    <w:rsid w:val="44A52545"/>
    <w:rsid w:val="450D6255"/>
    <w:rsid w:val="45CF37D5"/>
    <w:rsid w:val="48C66738"/>
    <w:rsid w:val="4C3A5A9F"/>
    <w:rsid w:val="4D424D85"/>
    <w:rsid w:val="4DF04898"/>
    <w:rsid w:val="4E4141B7"/>
    <w:rsid w:val="4F065351"/>
    <w:rsid w:val="4FAD23F7"/>
    <w:rsid w:val="50046C90"/>
    <w:rsid w:val="51A73A3B"/>
    <w:rsid w:val="51F31544"/>
    <w:rsid w:val="52091AF7"/>
    <w:rsid w:val="53562804"/>
    <w:rsid w:val="570A0822"/>
    <w:rsid w:val="598C5D5F"/>
    <w:rsid w:val="59AF666F"/>
    <w:rsid w:val="5BDB752C"/>
    <w:rsid w:val="5E964DDF"/>
    <w:rsid w:val="5F341352"/>
    <w:rsid w:val="63213A44"/>
    <w:rsid w:val="65130DDC"/>
    <w:rsid w:val="651D4662"/>
    <w:rsid w:val="65D3728A"/>
    <w:rsid w:val="67246B1D"/>
    <w:rsid w:val="67BD055C"/>
    <w:rsid w:val="68BA7EFA"/>
    <w:rsid w:val="6AAE5CFD"/>
    <w:rsid w:val="6B654B92"/>
    <w:rsid w:val="6D8F299B"/>
    <w:rsid w:val="6F87074D"/>
    <w:rsid w:val="6FB10B1A"/>
    <w:rsid w:val="704C5714"/>
    <w:rsid w:val="70670E85"/>
    <w:rsid w:val="711A50A5"/>
    <w:rsid w:val="723403D5"/>
    <w:rsid w:val="73907EBC"/>
    <w:rsid w:val="76097436"/>
    <w:rsid w:val="78526D43"/>
    <w:rsid w:val="78AF0E17"/>
    <w:rsid w:val="7D011AD2"/>
    <w:rsid w:val="7D4A3D63"/>
    <w:rsid w:val="7E3E5EE7"/>
    <w:rsid w:val="7ED9655F"/>
    <w:rsid w:val="7F551F59"/>
    <w:rsid w:val="7F84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2EC10"/>
  <w15:docId w15:val="{F5BA887A-02E9-47D3-A751-EDA6DD3F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  <w:jc w:val="both"/>
    </w:pPr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  <w:rPr>
      <w:rFonts w:eastAsia="宋体"/>
    </w:rPr>
  </w:style>
  <w:style w:type="paragraph" w:styleId="a4">
    <w:name w:val="caption"/>
    <w:basedOn w:val="a"/>
    <w:next w:val="a"/>
    <w:uiPriority w:val="35"/>
    <w:semiHidden/>
    <w:unhideWhenUsed/>
    <w:qFormat/>
    <w:rPr>
      <w:b/>
      <w:bCs/>
      <w:caps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widowControl w:val="0"/>
      <w:spacing w:after="0" w:line="240" w:lineRule="auto"/>
      <w:ind w:leftChars="400" w:left="840"/>
    </w:pPr>
    <w:rPr>
      <w:rFonts w:ascii="Calibri" w:eastAsia="宋体" w:hAnsi="Calibri" w:cs="黑体"/>
      <w:kern w:val="2"/>
      <w:sz w:val="21"/>
      <w:szCs w:val="22"/>
    </w:rPr>
  </w:style>
  <w:style w:type="paragraph" w:styleId="a7">
    <w:name w:val="Balloon Text"/>
    <w:basedOn w:val="a"/>
    <w:link w:val="a8"/>
    <w:uiPriority w:val="99"/>
    <w:semiHidden/>
    <w:unhideWhenUsed/>
    <w:qFormat/>
    <w:pPr>
      <w:spacing w:after="0" w:line="240" w:lineRule="auto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ad">
    <w:name w:val="Subtitle"/>
    <w:basedOn w:val="a"/>
    <w:next w:val="a"/>
    <w:link w:val="ae"/>
    <w:uiPriority w:val="11"/>
    <w:qFormat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uiPriority w:val="39"/>
    <w:unhideWhenUsed/>
    <w:qFormat/>
    <w:pPr>
      <w:widowControl w:val="0"/>
      <w:spacing w:after="0" w:line="240" w:lineRule="auto"/>
      <w:ind w:leftChars="200" w:left="420"/>
    </w:pPr>
    <w:rPr>
      <w:rFonts w:ascii="Calibri" w:eastAsia="宋体" w:hAnsi="Calibri" w:cs="黑体"/>
      <w:kern w:val="2"/>
      <w:sz w:val="21"/>
      <w:szCs w:val="22"/>
    </w:rPr>
  </w:style>
  <w:style w:type="paragraph" w:styleId="af">
    <w:name w:val="Title"/>
    <w:basedOn w:val="a"/>
    <w:next w:val="a"/>
    <w:link w:val="af0"/>
    <w:uiPriority w:val="10"/>
    <w:qFormat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styleId="af1">
    <w:name w:val="Strong"/>
    <w:uiPriority w:val="22"/>
    <w:qFormat/>
    <w:rPr>
      <w:b/>
      <w:bCs/>
      <w:color w:val="70AD47" w:themeColor="accent6"/>
    </w:rPr>
  </w:style>
  <w:style w:type="character" w:styleId="af2">
    <w:name w:val="Emphasis"/>
    <w:uiPriority w:val="20"/>
    <w:qFormat/>
    <w:rPr>
      <w:b/>
      <w:bCs/>
      <w:i/>
      <w:iCs/>
      <w:spacing w:val="10"/>
    </w:rPr>
  </w:style>
  <w:style w:type="character" w:styleId="af3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styleId="af4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smallCaps/>
      <w:spacing w:val="5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smallCaps/>
      <w:spacing w:val="5"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smallCaps/>
      <w:spacing w:val="5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i/>
      <w:iCs/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qFormat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qFormat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mallCaps/>
      <w:color w:val="70AD47" w:themeColor="accent6"/>
      <w:spacing w:val="10"/>
    </w:rPr>
  </w:style>
  <w:style w:type="character" w:customStyle="1" w:styleId="80">
    <w:name w:val="标题 8 字符"/>
    <w:basedOn w:val="a0"/>
    <w:link w:val="8"/>
    <w:uiPriority w:val="9"/>
    <w:semiHidden/>
    <w:qFormat/>
    <w:rPr>
      <w:b/>
      <w:bCs/>
      <w:i/>
      <w:iCs/>
      <w:smallCaps/>
      <w:color w:val="538135" w:themeColor="accent6" w:themeShade="BF"/>
    </w:rPr>
  </w:style>
  <w:style w:type="character" w:customStyle="1" w:styleId="90">
    <w:name w:val="标题 9 字符"/>
    <w:basedOn w:val="a0"/>
    <w:link w:val="9"/>
    <w:uiPriority w:val="9"/>
    <w:semiHidden/>
    <w:qFormat/>
    <w:rPr>
      <w:b/>
      <w:bCs/>
      <w:i/>
      <w:iCs/>
      <w:smallCaps/>
      <w:color w:val="385623" w:themeColor="accent6" w:themeShade="80"/>
    </w:rPr>
  </w:style>
  <w:style w:type="character" w:customStyle="1" w:styleId="af0">
    <w:name w:val="标题 字符"/>
    <w:basedOn w:val="a0"/>
    <w:link w:val="af"/>
    <w:uiPriority w:val="10"/>
    <w:qFormat/>
    <w:rPr>
      <w:smallCaps/>
      <w:color w:val="262626" w:themeColor="text1" w:themeTint="D9"/>
      <w:sz w:val="52"/>
      <w:szCs w:val="5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Theme="majorEastAsia" w:hAnsiTheme="majorHAnsi" w:cstheme="majorBidi"/>
    </w:rPr>
  </w:style>
  <w:style w:type="paragraph" w:styleId="af5">
    <w:name w:val="No Spacing"/>
    <w:uiPriority w:val="1"/>
    <w:qFormat/>
    <w:pPr>
      <w:jc w:val="both"/>
    </w:pPr>
    <w:rPr>
      <w:rFonts w:asciiTheme="minorHAnsi" w:eastAsiaTheme="minorEastAsia" w:hAnsiTheme="minorHAnsi" w:cstheme="minorBidi"/>
    </w:rPr>
  </w:style>
  <w:style w:type="paragraph" w:styleId="af6">
    <w:name w:val="Quote"/>
    <w:basedOn w:val="a"/>
    <w:next w:val="a"/>
    <w:link w:val="af7"/>
    <w:uiPriority w:val="29"/>
    <w:qFormat/>
    <w:rPr>
      <w:i/>
      <w:iCs/>
    </w:rPr>
  </w:style>
  <w:style w:type="character" w:customStyle="1" w:styleId="af7">
    <w:name w:val="引用 字符"/>
    <w:basedOn w:val="a0"/>
    <w:link w:val="af6"/>
    <w:uiPriority w:val="29"/>
    <w:qFormat/>
    <w:rPr>
      <w:i/>
      <w:iCs/>
    </w:rPr>
  </w:style>
  <w:style w:type="paragraph" w:styleId="af8">
    <w:name w:val="Intense Quote"/>
    <w:basedOn w:val="a"/>
    <w:next w:val="a"/>
    <w:link w:val="af9"/>
    <w:uiPriority w:val="30"/>
    <w:qFormat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9">
    <w:name w:val="明显引用 字符"/>
    <w:basedOn w:val="a0"/>
    <w:link w:val="af8"/>
    <w:uiPriority w:val="30"/>
    <w:qFormat/>
    <w:rPr>
      <w:b/>
      <w:bCs/>
      <w:i/>
      <w:iCs/>
    </w:rPr>
  </w:style>
  <w:style w:type="character" w:customStyle="1" w:styleId="12">
    <w:name w:val="不明显强调1"/>
    <w:uiPriority w:val="19"/>
    <w:qFormat/>
    <w:rPr>
      <w:i/>
      <w:iCs/>
    </w:rPr>
  </w:style>
  <w:style w:type="character" w:customStyle="1" w:styleId="13">
    <w:name w:val="明显强调1"/>
    <w:uiPriority w:val="21"/>
    <w:qFormat/>
    <w:rPr>
      <w:b/>
      <w:bCs/>
      <w:i/>
      <w:iCs/>
      <w:color w:val="70AD47" w:themeColor="accent6"/>
      <w:spacing w:val="10"/>
    </w:rPr>
  </w:style>
  <w:style w:type="character" w:customStyle="1" w:styleId="14">
    <w:name w:val="不明显参考1"/>
    <w:uiPriority w:val="31"/>
    <w:qFormat/>
    <w:rPr>
      <w:b/>
      <w:bCs/>
    </w:rPr>
  </w:style>
  <w:style w:type="character" w:customStyle="1" w:styleId="15">
    <w:name w:val="明显参考1"/>
    <w:uiPriority w:val="32"/>
    <w:qFormat/>
    <w:rPr>
      <w:b/>
      <w:bCs/>
      <w:smallCaps/>
      <w:spacing w:val="5"/>
      <w:sz w:val="22"/>
      <w:szCs w:val="22"/>
      <w:u w:val="single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customStyle="1" w:styleId="17">
    <w:name w:val="列出段落1"/>
    <w:basedOn w:val="a"/>
    <w:uiPriority w:val="34"/>
    <w:qFormat/>
    <w:pPr>
      <w:widowControl w:val="0"/>
      <w:spacing w:after="0" w:line="240" w:lineRule="auto"/>
      <w:ind w:firstLineChars="200" w:firstLine="420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6">
    <w:name w:val="文档结构图 字符"/>
    <w:basedOn w:val="a0"/>
    <w:link w:val="a5"/>
    <w:uiPriority w:val="99"/>
    <w:semiHidden/>
    <w:rPr>
      <w:rFonts w:ascii="宋体" w:eastAsia="宋体"/>
      <w:sz w:val="18"/>
      <w:szCs w:val="18"/>
    </w:rPr>
  </w:style>
  <w:style w:type="paragraph" w:customStyle="1" w:styleId="TITCoverTitle">
    <w:name w:val="TIT Cover Title"/>
    <w:basedOn w:val="a"/>
    <w:rsid w:val="00503F68"/>
    <w:pPr>
      <w:widowControl w:val="0"/>
      <w:pBdr>
        <w:top w:val="single" w:sz="24" w:space="1" w:color="auto"/>
      </w:pBdr>
      <w:spacing w:after="0" w:line="240" w:lineRule="auto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Name">
    <w:name w:val="TIT Cover software Name"/>
    <w:basedOn w:val="a"/>
    <w:rsid w:val="00503F68"/>
    <w:pPr>
      <w:widowControl w:val="0"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Microsoft_Visio_2003-2010___1.vsd"/><Relationship Id="rId18" Type="http://schemas.openxmlformats.org/officeDocument/2006/relationships/image" Target="media/image6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1.vsdx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Visio_2003-2010___.vsd"/><Relationship Id="rId5" Type="http://schemas.openxmlformats.org/officeDocument/2006/relationships/settings" Target="settings.xml"/><Relationship Id="rId15" Type="http://schemas.openxmlformats.org/officeDocument/2006/relationships/package" Target="embeddings/Microsoft_Visio___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AA1514-9D3F-4793-A578-814E46A9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687</Words>
  <Characters>3921</Characters>
  <Application>Microsoft Office Word</Application>
  <DocSecurity>0</DocSecurity>
  <Lines>32</Lines>
  <Paragraphs>9</Paragraphs>
  <ScaleCrop>false</ScaleCrop>
  <Company>Company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625</cp:revision>
  <dcterms:created xsi:type="dcterms:W3CDTF">2017-07-26T02:40:00Z</dcterms:created>
  <dcterms:modified xsi:type="dcterms:W3CDTF">2022-01-07T07:57:00Z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