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hint="eastAsia" w:ascii="微软雅黑" w:hAnsi="微软雅黑" w:cs="微软雅黑"/>
          <w:sz w:val="28"/>
          <w:szCs w:val="28"/>
        </w:rPr>
      </w:pPr>
    </w:p>
    <w:p>
      <w:pPr>
        <w:pStyle w:val="139"/>
        <w:wordWrap/>
        <w:spacing w:line="240" w:lineRule="auto"/>
        <w:ind w:left="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在线</w:t>
      </w:r>
      <w:r>
        <w:rPr>
          <w:rFonts w:hint="eastAsia" w:ascii="微软雅黑" w:hAnsi="微软雅黑" w:eastAsia="微软雅黑" w:cs="微软雅黑"/>
          <w:sz w:val="28"/>
          <w:szCs w:val="28"/>
        </w:rPr>
        <w:t>代码编译及服务集成</w:t>
      </w:r>
    </w:p>
    <w:p>
      <w:pPr>
        <w:pStyle w:val="139"/>
        <w:wordWrap/>
        <w:spacing w:line="240" w:lineRule="auto"/>
        <w:ind w:left="4840"/>
        <w:jc w:val="both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9"/>
        <w:wordWrap/>
        <w:spacing w:line="240" w:lineRule="auto"/>
        <w:ind w:left="4840"/>
        <w:jc w:val="both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tabs>
          <w:tab w:val="center" w:pos="4593"/>
        </w:tabs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</w:t>
      </w: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tabs>
          <w:tab w:val="center" w:pos="4593"/>
        </w:tabs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color w:val="000000"/>
          <w:sz w:val="28"/>
          <w:szCs w:val="28"/>
        </w:rPr>
        <w:t>版 本 历 史</w:t>
      </w:r>
    </w:p>
    <w:tbl>
      <w:tblPr>
        <w:tblStyle w:val="3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1214"/>
        <w:gridCol w:w="1486"/>
        <w:gridCol w:w="1892"/>
        <w:gridCol w:w="3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版本/状态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参与者</w:t>
            </w: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起止日期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V1.1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段志亮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2022-03-16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V1.2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张朋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2022-03-18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添加MRCP/http接口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V1.3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段志亮</w:t>
            </w:r>
          </w:p>
        </w:tc>
        <w:tc>
          <w:tcPr>
            <w:tcW w:w="706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899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2022-03-22</w:t>
            </w:r>
          </w:p>
        </w:tc>
        <w:tc>
          <w:tcPr>
            <w:tcW w:w="1855" w:type="pct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color w:val="000000"/>
                <w:sz w:val="28"/>
                <w:szCs w:val="28"/>
              </w:rPr>
              <w:t>添加服务集成说明</w:t>
            </w:r>
          </w:p>
        </w:tc>
      </w:tr>
    </w:tbl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  <w:sectPr>
          <w:headerReference r:id="rId7" w:type="default"/>
          <w:pgSz w:w="11906" w:h="16838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142"/>
        <w:spacing w:line="240" w:lineRule="auto"/>
        <w:ind w:lef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目录</w:t>
      </w:r>
    </w:p>
    <w:p>
      <w:pPr>
        <w:pStyle w:val="13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Style w:val="44"/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Style w:val="44"/>
          <w:rFonts w:hint="eastAsia" w:ascii="微软雅黑" w:hAnsi="微软雅黑" w:cs="微软雅黑"/>
          <w:sz w:val="28"/>
          <w:szCs w:val="28"/>
        </w:rPr>
        <w:instrText xml:space="preserve"> TOC \o "1-3" \h \z \u </w:instrText>
      </w:r>
      <w:r>
        <w:rPr>
          <w:rStyle w:val="44"/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1.概述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1.1编写目的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1.2 读者对象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1.3 源码和部署包关系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1.4 在线识别服务系统介绍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 mrcp源码编译及服务集成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"_Toc98944399"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_Toc98944399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2.3mrcp代码编译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2.3.1 编译mrcp依赖库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2.3.2编译mrcp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2.4 mrcp部署包集成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2.5 部署包文件替换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2.6 mrcp对接服务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 工程源码编译及服务集成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11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"_Toc98944409"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3.3在线识别代码编译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_Toc98944409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3.3.1 依赖库编译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3.3.2 decoder源码编译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 在线识别服务集成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3.4.1 在线识别服务目录结构介绍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0"/>
        <w:tabs>
          <w:tab w:val="right" w:leader="dot" w:pos="917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i w:val="0"/>
          <w:iC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3.4.2在线识别服务集成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15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3.5 替换编译文件、启动服务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 http源码编译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"_Toc98944419"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4.3代码编译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_Toc98944419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18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4.4 能力接口服务集成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19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4.5 编译文件替换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20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4.6辅助工具介绍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20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"_Toc98944423"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 WebSocket源码编译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_Toc98944423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"_Toc98944424"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5.1 硬件需求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_Toc98944424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"_Toc98944425"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5.2软件环境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_Toc98944425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22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"_Toc98944426"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5.3代码编译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_Toc98944426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23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"_Toc98944427"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5.4 能力接口服务集成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_Toc98944427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24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"_Toc98944428"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5.5 编译文件替换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_Toc98944428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25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b w:val="0"/>
          <w:bCs w:val="0"/>
          <w: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"_Toc98944429"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6系统Docker镜像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_Toc98944429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"_Toc98944430"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6.1构建镜像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_Toc98944430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26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"_Toc98944431"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6.2导出镜像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_Toc98944431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31"/>
        <w:tabs>
          <w:tab w:val="right" w:leader="dot" w:pos="9176"/>
          <w:tab w:val="clear" w:pos="1050"/>
          <w:tab w:val="clear" w:pos="9288"/>
        </w:tabs>
        <w:spacing w:line="240" w:lineRule="auto"/>
        <w:rPr>
          <w:rFonts w:hint="eastAsia" w:ascii="微软雅黑" w:hAnsi="微软雅黑" w:eastAsia="微软雅黑" w:cs="微软雅黑"/>
          <w:smallCaps w:val="0"/>
          <w:kern w:val="2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HYPERLINK \l "_Toc98944432"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Style w:val="44"/>
          <w:rFonts w:hint="eastAsia" w:ascii="微软雅黑" w:hAnsi="微软雅黑" w:cs="微软雅黑"/>
          <w:sz w:val="28"/>
          <w:szCs w:val="28"/>
        </w:rPr>
        <w:t>6.2镜像启动</w:t>
      </w: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cs="微软雅黑"/>
          <w:sz w:val="28"/>
          <w:szCs w:val="28"/>
        </w:rPr>
        <w:instrText xml:space="preserve"> PAGEREF _Toc98944432 \h </w:instrText>
      </w:r>
      <w:r>
        <w:rPr>
          <w:rFonts w:hint="eastAsia" w:ascii="微软雅黑" w:hAnsi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cs="微软雅黑"/>
          <w:sz w:val="28"/>
          <w:szCs w:val="28"/>
        </w:rPr>
        <w:t>27</w:t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28"/>
        <w:tabs>
          <w:tab w:val="left" w:pos="2770"/>
          <w:tab w:val="right" w:leader="dot" w:pos="9176"/>
          <w:tab w:val="clear" w:pos="426"/>
          <w:tab w:val="clear" w:pos="1260"/>
          <w:tab w:val="clear" w:pos="9288"/>
        </w:tabs>
        <w:spacing w:line="240" w:lineRule="auto"/>
        <w:rPr>
          <w:rFonts w:hint="eastAsia" w:ascii="微软雅黑" w:hAnsi="微软雅黑" w:cs="微软雅黑"/>
          <w:sz w:val="28"/>
          <w:szCs w:val="28"/>
        </w:rPr>
        <w:sectPr>
          <w:footerReference r:id="rId8" w:type="default"/>
          <w:footerReference r:id="rId9" w:type="even"/>
          <w:type w:val="oddPage"/>
          <w:pgSz w:w="11906" w:h="16838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 w:ascii="微软雅黑" w:hAnsi="微软雅黑" w:cs="微软雅黑"/>
          <w:sz w:val="28"/>
          <w:szCs w:val="28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0" w:name="_Toc98944392"/>
      <w:r>
        <w:rPr>
          <w:rFonts w:hint="eastAsia"/>
        </w:rPr>
        <w:t>概述</w:t>
      </w:r>
      <w:bookmarkEnd w:id="0"/>
    </w:p>
    <w:p>
      <w:pPr>
        <w:pStyle w:val="5"/>
        <w:bidi w:val="0"/>
        <w:rPr>
          <w:rFonts w:hint="eastAsia"/>
        </w:rPr>
      </w:pPr>
      <w:bookmarkStart w:id="1" w:name="_Toc98944393"/>
      <w:r>
        <w:rPr>
          <w:rFonts w:hint="eastAsia"/>
        </w:rPr>
        <w:t>编写目的</w:t>
      </w:r>
      <w:bookmarkEnd w:id="1"/>
    </w:p>
    <w:p>
      <w:pPr>
        <w:spacing w:line="240" w:lineRule="auto"/>
        <w:ind w:left="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本文档主要用于为开发人员、维护人员了解在线识别源码编译、服务集成及运行中的服务替换更新文件进行说明，具体描述了源码编译步骤、服务集成步骤及编译生成的文件如何替换到部署环境中。</w:t>
      </w:r>
    </w:p>
    <w:p>
      <w:pPr>
        <w:pStyle w:val="138"/>
        <w:spacing w:line="240" w:lineRule="auto"/>
        <w:rPr>
          <w:rFonts w:hint="eastAsia" w:ascii="微软雅黑" w:hAnsi="微软雅黑" w:cs="微软雅黑"/>
          <w:color w:val="000000"/>
          <w:sz w:val="28"/>
          <w:szCs w:val="28"/>
        </w:rPr>
      </w:pPr>
    </w:p>
    <w:p>
      <w:pPr>
        <w:pStyle w:val="5"/>
        <w:bidi w:val="0"/>
        <w:rPr>
          <w:rFonts w:hint="eastAsia"/>
        </w:rPr>
      </w:pPr>
      <w:bookmarkStart w:id="2" w:name="_Toc98944394"/>
      <w:r>
        <w:rPr>
          <w:rFonts w:hint="eastAsia"/>
        </w:rPr>
        <w:t>读者对象</w:t>
      </w:r>
      <w:bookmarkEnd w:id="2"/>
    </w:p>
    <w:p>
      <w:pPr>
        <w:spacing w:line="240" w:lineRule="auto"/>
        <w:ind w:left="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本文档的读者对象为在线识别系统的开发人员、代码维护人员。</w:t>
      </w:r>
    </w:p>
    <w:p>
      <w:pPr>
        <w:pStyle w:val="138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目的在于：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为开发人员提供依据；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为代码开发编译、维护提供条件；</w:t>
      </w:r>
    </w:p>
    <w:p>
      <w:pPr>
        <w:pStyle w:val="138"/>
        <w:numPr>
          <w:ilvl w:val="0"/>
          <w:numId w:val="7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为维护人员替换升级提供依据；</w:t>
      </w:r>
    </w:p>
    <w:p>
      <w:pPr>
        <w:pStyle w:val="5"/>
        <w:bidi w:val="0"/>
        <w:rPr>
          <w:rFonts w:hint="eastAsia"/>
        </w:rPr>
      </w:pPr>
      <w:bookmarkStart w:id="3" w:name="_Toc98944395"/>
      <w:r>
        <w:rPr>
          <w:rFonts w:hint="eastAsia"/>
        </w:rPr>
        <w:t>源码和部署包关系</w:t>
      </w:r>
      <w:bookmarkEnd w:id="3"/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代码和部署包对应关系如下表：</w:t>
      </w:r>
    </w:p>
    <w:tbl>
      <w:tblPr>
        <w:tblStyle w:val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7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B8CCE4" w:themeFill="accent1" w:themeFillTint="66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工程代码</w:t>
            </w:r>
          </w:p>
        </w:tc>
        <w:tc>
          <w:tcPr>
            <w:tcW w:w="7197" w:type="dxa"/>
            <w:shd w:val="clear" w:color="auto" w:fill="B8CCE4" w:themeFill="accent1" w:themeFillTint="66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部署包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restart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二阶段目录和文档.zip\应用平台封装\在线\在线识别\在线识别系统源码</w:t>
            </w: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Rel_OnlineASR-e2e_v3.10.9_20210708_20210916_nolic_nanwang.tar.gz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continue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Rel_OnlineASR-hybrid_v3.9.3_20210708_20210916_nolic_nanwang.tar.gz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vMerge w:val="continue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</w:p>
        </w:tc>
        <w:tc>
          <w:tcPr>
            <w:tcW w:w="7197" w:type="dxa"/>
          </w:tcPr>
          <w:p>
            <w:pPr>
              <w:keepNext w:val="0"/>
              <w:keepLines w:val="0"/>
              <w:widowControl w:val="0"/>
              <w:suppressLineNumbers w:val="0"/>
              <w:adjustRightInd/>
              <w:snapToGrid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Release_MRCP-v2.7.1_20210820_20210916_nolic_nanwang.tar.gz</w:t>
            </w:r>
          </w:p>
        </w:tc>
      </w:tr>
    </w:tbl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" w:name="_Toc98944396"/>
      <w:r>
        <w:rPr>
          <w:rFonts w:hint="eastAsia" w:ascii="微软雅黑" w:hAnsi="微软雅黑" w:eastAsia="微软雅黑" w:cs="微软雅黑"/>
          <w:sz w:val="28"/>
          <w:szCs w:val="28"/>
        </w:rPr>
        <w:t>在线识别服务系统介绍</w:t>
      </w:r>
      <w:bookmarkEnd w:id="4"/>
    </w:p>
    <w:p>
      <w:pPr>
        <w:pStyle w:val="14"/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在线识别系统服务主要包含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能力接口</w:t>
      </w:r>
      <w:r>
        <w:rPr>
          <w:rFonts w:hint="eastAsia" w:ascii="微软雅黑" w:hAnsi="微软雅黑" w:eastAsia="微软雅黑" w:cs="微软雅黑"/>
          <w:sz w:val="28"/>
          <w:szCs w:val="28"/>
        </w:rPr>
        <w:t>部分和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decoder处理语音</w:t>
      </w:r>
      <w:r>
        <w:rPr>
          <w:rFonts w:hint="eastAsia" w:ascii="微软雅黑" w:hAnsi="微软雅黑" w:eastAsia="微软雅黑" w:cs="微软雅黑"/>
          <w:sz w:val="28"/>
          <w:szCs w:val="28"/>
        </w:rPr>
        <w:t>部分。两者通过redis建立联系。</w:t>
      </w:r>
    </w:p>
    <w:p>
      <w:pPr>
        <w:spacing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在线识别系统模块间逻辑关系如下：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object>
          <v:shape id="_x0000_i1025" o:spt="75" type="#_x0000_t75" style="height:163.9pt;width:271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第3章节集成的Decoder服务和第4章节集成的tomcat服务，通过redis建立联系，tomat服务负责接收客户端会话，并将会话存入redis，Decoder服务从redis中获取会话。tomcat服务及Decoder服务集成方式第3、4章节详细介绍。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5" w:name="_Toc98944397"/>
      <w:r>
        <w:rPr>
          <w:rFonts w:hint="eastAsia"/>
        </w:rPr>
        <w:t>mrcp源码编译及服务集成</w:t>
      </w:r>
      <w:bookmarkEnd w:id="5"/>
    </w:p>
    <w:p>
      <w:pPr>
        <w:pStyle w:val="5"/>
        <w:bidi w:val="0"/>
        <w:rPr>
          <w:rFonts w:hint="eastAsia"/>
        </w:rPr>
      </w:pPr>
      <w:bookmarkStart w:id="6" w:name="_Toc98944398"/>
      <w:r>
        <w:rPr>
          <w:rFonts w:hint="default"/>
        </w:rPr>
        <w:t>硬件需求</w:t>
      </w:r>
      <w:bookmarkEnd w:id="6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mrcp源码编译环境开发中硬件需求如下：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755"/>
        <w:gridCol w:w="776"/>
        <w:gridCol w:w="77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Cpu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内存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开发服务器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4G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5G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7" w:name="_Toc98944399"/>
      <w:r>
        <w:rPr>
          <w:rFonts w:hint="default"/>
        </w:rPr>
        <w:t>软件环境</w:t>
      </w:r>
      <w:bookmarkEnd w:id="7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59"/>
        <w:gridCol w:w="14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Centos7.X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gcc、g++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源码：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二阶段目录和文档.zip\应用平台封装\在线\在线识别\在线识别系统源码\在线识别系统mrcp接口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Toc98944400"/>
      <w:r>
        <w:rPr>
          <w:rFonts w:hint="eastAsia" w:ascii="微软雅黑" w:hAnsi="微软雅黑" w:eastAsia="微软雅黑" w:cs="微软雅黑"/>
          <w:sz w:val="28"/>
          <w:szCs w:val="28"/>
        </w:rPr>
        <w:t>mrcp代码编译</w:t>
      </w:r>
      <w:bookmarkEnd w:id="8"/>
    </w:p>
    <w:p>
      <w:pPr>
        <w:pStyle w:val="6"/>
        <w:spacing w:line="240" w:lineRule="auto"/>
        <w:rPr>
          <w:rFonts w:hint="eastAsia"/>
          <w:sz w:val="28"/>
          <w:szCs w:val="28"/>
        </w:rPr>
      </w:pPr>
      <w:bookmarkStart w:id="9" w:name="_Toc98944401"/>
      <w:r>
        <w:rPr>
          <w:rFonts w:hint="default"/>
          <w:sz w:val="28"/>
          <w:szCs w:val="28"/>
        </w:rPr>
        <w:t>编译mrcp依赖库</w:t>
      </w:r>
      <w:bookmarkEnd w:id="9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解压开提供的mrcp源码包，进入unimrcpserver目录，如下图所示：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87140" cy="8534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找到脚本文件build-dep-libs.sh。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build-dep-libs.sh编译mrcp依赖库，编译完成后，依赖库默认安装在当前用户的local目录下（~/local目录下），生成apr、apr-util、sofia-sip三个文件，三个文件的lib文件中是编译mrcp需要的依赖库文件，如下图所示：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~/local/apr/lib目下库文件：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86505" cy="103505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980" cy="10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~/local/apr-util/lib目下库文件：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839210" cy="1082675"/>
            <wp:effectExtent l="0" t="0" r="127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168" cy="10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~/local/sofia-sip/lib目下库文件：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774440" cy="790575"/>
            <wp:effectExtent l="0" t="0" r="5080" b="1905"/>
            <wp:docPr id="16" name="图片 16" descr="C:\Users\ADMINI~1\AppData\Local\Temp\1647844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16478442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21" cy="7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rPr>
          <w:rFonts w:hint="eastAsia"/>
          <w:sz w:val="28"/>
          <w:szCs w:val="28"/>
        </w:rPr>
      </w:pPr>
      <w:bookmarkStart w:id="10" w:name="_Toc98944402"/>
      <w:r>
        <w:rPr>
          <w:rFonts w:hint="default"/>
          <w:sz w:val="28"/>
          <w:szCs w:val="28"/>
        </w:rPr>
        <w:t>编译mrcp</w:t>
      </w:r>
      <w:bookmarkEnd w:id="10"/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 xml:space="preserve">  如下图所示，在unimrcpserver目录下中找到编译脚本 boostrap;</w:t>
      </w:r>
    </w:p>
    <w:p>
      <w:pPr>
        <w:spacing w:line="240" w:lineRule="auto"/>
        <w:ind w:firstLine="560" w:firstLineChars="2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3497580" cy="8305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bootstrap，编译完成后，在当前用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户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的local目录下生成unimrcp目录(~/local/unimrcp)。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生成的unimrcp目录结构如下：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unimrcp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bin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conf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data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include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lib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log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└── plugin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Theme="majorHAnsi" w:hAnsiTheme="majorHAnsi" w:eastAsiaTheme="majorEastAsia"/>
          <w:sz w:val="28"/>
          <w:szCs w:val="28"/>
        </w:rPr>
      </w:pPr>
      <w:bookmarkStart w:id="11" w:name="_Toc98944403"/>
      <w:r>
        <w:rPr>
          <w:rFonts w:hint="default" w:asciiTheme="majorHAnsi" w:hAnsiTheme="majorHAnsi" w:eastAsiaTheme="majorEastAsia"/>
          <w:sz w:val="28"/>
          <w:szCs w:val="28"/>
        </w:rPr>
        <w:t>mrcp部署包集成</w:t>
      </w:r>
      <w:bookmarkEnd w:id="11"/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在2.3.2章节编译生成的unimrcp文件是一个基础部署包；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将2.3.1章节生成的依赖库文件复制到unimrcp/lib目录下（~/local/unimrcp/lib）；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将release_mrcp/uni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mrcp/bin 部署包中的启动脚本run_mrcpserver.sh、shutdown.sh、start.sh放到unimrcp/bin目录下（~/local/unimrcp/bin）。</w:t>
      </w:r>
    </w:p>
    <w:p>
      <w:pPr>
        <w:pStyle w:val="117"/>
        <w:numPr>
          <w:ilvl w:val="0"/>
          <w:numId w:val="8"/>
        </w:numPr>
        <w:spacing w:line="240" w:lineRule="auto"/>
        <w:ind w:left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将release_mrcp/unimrcp/conf 部署包中的配置文件unimrcpserver.xml放到unimrcp/conf目录下（~/local/unimrcp/conf）。</w:t>
      </w:r>
    </w:p>
    <w:p>
      <w:pPr>
        <w:pStyle w:val="117"/>
        <w:numPr>
          <w:ilvl w:val="0"/>
          <w:numId w:val="8"/>
        </w:numPr>
        <w:spacing w:line="240" w:lineRule="auto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完成上述操作后unimrcp（~/local/unimrcp）文件夹就是一个部署包，打包后可以部署到其它服务器上。</w:t>
      </w:r>
    </w:p>
    <w:p>
      <w:pPr>
        <w:pStyle w:val="14"/>
        <w:spacing w:line="24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(注：目录release_mrcp是压缩包 Release_MRCP-v2.7.1_20210820_20210916_nolic_nanwang.tar.gz解压后的目录文件。)</w:t>
      </w:r>
    </w:p>
    <w:p>
      <w:pPr>
        <w:pStyle w:val="14"/>
        <w:numPr>
          <w:ilvl w:val="0"/>
          <w:numId w:val="0"/>
        </w:numPr>
        <w:spacing w:line="240" w:lineRule="auto"/>
        <w:ind w:left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2" w:name="_Toc98944404"/>
      <w:r>
        <w:rPr>
          <w:rFonts w:hint="eastAsia" w:ascii="微软雅黑" w:hAnsi="微软雅黑" w:eastAsia="微软雅黑" w:cs="微软雅黑"/>
          <w:sz w:val="28"/>
          <w:szCs w:val="28"/>
        </w:rPr>
        <w:t>部署包文件替换</w:t>
      </w:r>
      <w:bookmarkEnd w:id="12"/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编译mrcp代码生成unimrcp目录中的文件替换到部署环境中，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对于已经部署好的服务如果重新集成部署包进行替换比较耗时，可以只替换更新部分文件，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替换文件操作如下：</w:t>
      </w:r>
    </w:p>
    <w:p>
      <w:pPr>
        <w:pStyle w:val="14"/>
        <w:numPr>
          <w:ilvl w:val="0"/>
          <w:numId w:val="9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将目录unimrcp/bin中所有文件放到部署包对应的部署目录unimrcp/bin；</w:t>
      </w:r>
    </w:p>
    <w:p>
      <w:pPr>
        <w:pStyle w:val="14"/>
        <w:numPr>
          <w:ilvl w:val="0"/>
          <w:numId w:val="9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将目录unimrcp/plugin 中所有文件放到部署包对应的部署目录unimrcp/plugin ；</w:t>
      </w:r>
    </w:p>
    <w:p>
      <w:pPr>
        <w:pStyle w:val="14"/>
        <w:numPr>
          <w:ilvl w:val="0"/>
          <w:numId w:val="10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将目录unimrcp/lib中所有文件放到部署包对应的部署目录unimrcp/lib；</w:t>
      </w:r>
    </w:p>
    <w:p>
      <w:pPr>
        <w:pStyle w:val="14"/>
        <w:numPr>
          <w:ilvl w:val="0"/>
          <w:numId w:val="11"/>
        </w:numPr>
        <w:spacing w:line="240" w:lineRule="auto"/>
        <w:ind w:left="126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进入部署目录unimrcp/bin，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执行run_mrcpserver.sh用控制台启动服务，日志提示没有错误，ctrl+c 停止控制台服务，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start.sh后台启动服务，进行下一步的联调测试。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Theme="majorHAnsi" w:hAnsiTheme="majorHAnsi" w:eastAsiaTheme="majorEastAsia"/>
          <w:sz w:val="28"/>
          <w:szCs w:val="28"/>
        </w:rPr>
      </w:pPr>
      <w:bookmarkStart w:id="13" w:name="_Toc98944405"/>
      <w:r>
        <w:rPr>
          <w:rFonts w:hint="default" w:asciiTheme="majorHAnsi" w:hAnsiTheme="majorHAnsi" w:eastAsiaTheme="majorEastAsia"/>
          <w:sz w:val="28"/>
          <w:szCs w:val="28"/>
        </w:rPr>
        <w:t>mrcp对接服务</w:t>
      </w:r>
      <w:bookmarkEnd w:id="13"/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mrcp服务上层通过sip协议对接ivr服务，下层通过http协议对接asr服务，对应关系如下：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object>
          <v:shape id="_x0000_i1026" o:spt="75" type="#_x0000_t75" style="height:36pt;width:364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20">
            <o:LockedField>false</o:LockedField>
          </o:OLEObject>
        </w:objec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1）mrcp对接ivr服务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只需要将mrcp的ip和sip端口号提供给ivr侧即可；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ip和sip端口号在配置文件conf/</w:t>
      </w:r>
      <w:commentRangeStart w:id="0"/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unimrcpser.xml</w:t>
      </w:r>
      <w:commentRangeEnd w:id="0"/>
      <w:r>
        <w:rPr>
          <w:rFonts w:hint="eastAsia" w:ascii="微软雅黑" w:hAnsi="微软雅黑" w:cs="微软雅黑"/>
          <w:sz w:val="28"/>
          <w:szCs w:val="28"/>
        </w:rPr>
        <w:commentReference w:id="0"/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中配置，如下图所示：</w:t>
      </w:r>
    </w:p>
    <w:p>
      <w:pPr>
        <w:adjustRightInd/>
        <w:snapToGrid/>
        <w:spacing w:after="0"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2893060" cy="218821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475" cy="21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2）mrcp对接asr服务</w:t>
      </w:r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需要将asr服务的ip、端口和url配置到配置文件conf/</w:t>
      </w:r>
      <w:commentRangeStart w:id="1"/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unimrcpser.xml</w:t>
      </w:r>
      <w:commentRangeEnd w:id="1"/>
      <w:r>
        <w:rPr>
          <w:rFonts w:hint="eastAsia" w:ascii="微软雅黑" w:hAnsi="微软雅黑" w:cs="微软雅黑"/>
          <w:sz w:val="28"/>
          <w:szCs w:val="28"/>
        </w:rPr>
        <w:commentReference w:id="1"/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中，具体位置如下图所示：</w:t>
      </w:r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5327650" cy="850900"/>
            <wp:effectExtent l="0" t="0" r="635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8139" cy="8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asr_server_ip :asr服务的ip地址；</w:t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asr_server_port:asr服务的端口号；</w:t>
      </w:r>
    </w:p>
    <w:p>
      <w:pPr>
        <w:numPr>
          <w:ilvl w:val="0"/>
          <w:numId w:val="12"/>
        </w:numPr>
        <w:adjustRightInd/>
        <w:snapToGrid/>
        <w:spacing w:after="0" w:line="240" w:lineRule="auto"/>
        <w:ind w:left="840" w:hanging="42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asr_url:asr服务的url路径；</w:t>
      </w:r>
    </w:p>
    <w:p>
      <w:pPr>
        <w:pStyle w:val="4"/>
        <w:bidi w:val="0"/>
        <w:rPr>
          <w:rFonts w:hint="eastAsia"/>
        </w:rPr>
      </w:pPr>
      <w:bookmarkStart w:id="14" w:name="_Toc98944406"/>
      <w:r>
        <w:rPr>
          <w:rFonts w:hint="default"/>
        </w:rPr>
        <w:t>工程源码编译及服务集成</w:t>
      </w:r>
      <w:bookmarkEnd w:id="14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_Toc98944407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15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Cpu</w:t>
            </w:r>
          </w:p>
        </w:tc>
        <w:tc>
          <w:tcPr>
            <w:tcW w:w="1684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开发服务器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4G</w:t>
            </w:r>
          </w:p>
        </w:tc>
        <w:tc>
          <w:tcPr>
            <w:tcW w:w="16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5G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6" w:name="_Toc98944408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16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559"/>
        <w:gridCol w:w="12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Centos7.X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gcc、g++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源码：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二阶段目录和文档.zip\应用平台封装\在线\在线识别\在线识别系统源码\在线识别系统decoder接口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7" w:name="_Toc98944409"/>
      <w:r>
        <w:rPr>
          <w:rFonts w:hint="eastAsia" w:ascii="微软雅黑" w:hAnsi="微软雅黑" w:eastAsia="微软雅黑" w:cs="微软雅黑"/>
          <w:sz w:val="28"/>
          <w:szCs w:val="28"/>
        </w:rPr>
        <w:t>在线识别代码编译</w:t>
      </w:r>
      <w:bookmarkEnd w:id="17"/>
    </w:p>
    <w:p>
      <w:pPr>
        <w:pStyle w:val="6"/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18" w:name="_Toc98944410"/>
      <w:r>
        <w:rPr>
          <w:rFonts w:hint="eastAsia" w:ascii="微软雅黑" w:hAnsi="微软雅黑" w:cs="微软雅黑"/>
          <w:sz w:val="28"/>
          <w:szCs w:val="28"/>
        </w:rPr>
        <w:t>依赖库编译</w:t>
      </w:r>
      <w:bookmarkEnd w:id="18"/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libTitCppKits依赖库编译，进入目录decode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sz w:val="28"/>
          <w:szCs w:val="28"/>
        </w:rPr>
        <w:t>-code，如下图所示：找到编译脚本build_thirdparty.sh。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648200" cy="548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执行sh build_thirdparty.sh，编译的依赖库会生成到decode-code/lib目录中，如下图所示：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815840" cy="8153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注：</w:t>
      </w:r>
    </w:p>
    <w:p>
      <w:pPr>
        <w:pStyle w:val="14"/>
        <w:numPr>
          <w:ilvl w:val="0"/>
          <w:numId w:val="13"/>
        </w:numPr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如果decode-code/lib目录下有文件libTitCppKits.so.2.0.2、libTitCppKits.so.2、libTitCppKits.so可以不编译该库；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如果修改了decoder-code/third_party/libTitCppKits目录中的文件，需要执行sh build_thirdparty.sh重新编译。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49" w:name="_GoBack"/>
      <w:bookmarkEnd w:id="49"/>
    </w:p>
    <w:p>
      <w:pPr>
        <w:pStyle w:val="14"/>
        <w:widowControl w:val="0"/>
        <w:numPr>
          <w:ilvl w:val="0"/>
          <w:numId w:val="0"/>
        </w:numPr>
        <w:adjustRightInd/>
        <w:snapToGrid/>
        <w:spacing w:after="0"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19" w:name="_Toc98944411"/>
      <w:r>
        <w:rPr>
          <w:rFonts w:hint="eastAsia" w:ascii="微软雅黑" w:hAnsi="微软雅黑" w:cs="微软雅黑"/>
          <w:sz w:val="28"/>
          <w:szCs w:val="28"/>
        </w:rPr>
        <w:t>decoder源码编译</w:t>
      </w:r>
      <w:bookmarkEnd w:id="19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解压开提供的源码包，进入decode-code/src目录，如下图所示执行make。执行make进行源码编译，编译过程中如何发现缺少系统库，安装对应的系统库；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046220" cy="815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编译完成后，生成二进制文件decoder，如下所示：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314700" cy="670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0" w:name="_Toc98944412"/>
      <w:r>
        <w:rPr>
          <w:rFonts w:hint="eastAsia" w:ascii="微软雅黑" w:hAnsi="微软雅黑" w:eastAsia="微软雅黑" w:cs="微软雅黑"/>
          <w:sz w:val="28"/>
          <w:szCs w:val="28"/>
        </w:rPr>
        <w:t>在线识别服务集成</w:t>
      </w:r>
      <w:bookmarkEnd w:id="20"/>
    </w:p>
    <w:p>
      <w:pPr>
        <w:pStyle w:val="6"/>
        <w:bidi w:val="0"/>
        <w:rPr>
          <w:rFonts w:hint="eastAsia"/>
        </w:rPr>
      </w:pPr>
      <w:bookmarkStart w:id="21" w:name="_Toc98944413"/>
      <w:r>
        <w:rPr>
          <w:rFonts w:hint="eastAsia"/>
        </w:rPr>
        <w:t>在线识别服务目录结构介绍</w:t>
      </w:r>
      <w:bookmarkEnd w:id="21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在线识别服务目录结构如下：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Decoder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├── bin      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conf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lib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├── log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└── model  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目录说明：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bin</w:t>
      </w:r>
      <w:r>
        <w:rPr>
          <w:rFonts w:hint="eastAsia" w:ascii="微软雅黑" w:hAnsi="微软雅黑" w:eastAsia="微软雅黑" w:cs="微软雅黑"/>
          <w:sz w:val="28"/>
          <w:szCs w:val="28"/>
        </w:rPr>
        <w:t>：放置启动脚本、执行文件，如下所示：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226945" cy="84645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735" cy="8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conf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：放置识别服务的配置文件decoder.conf：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lib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：放置识别服务依赖库，如下所示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3387725" cy="116776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394" cy="1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log</w:t>
      </w:r>
      <w:r>
        <w:rPr>
          <w:rFonts w:hint="eastAsia" w:ascii="微软雅黑" w:hAnsi="微软雅黑" w:eastAsia="微软雅黑" w:cs="微软雅黑"/>
          <w:sz w:val="28"/>
          <w:szCs w:val="28"/>
        </w:rPr>
        <w:t>：放置识别服务生成的日志文件；</w:t>
      </w:r>
    </w:p>
    <w:p>
      <w:pPr>
        <w:pStyle w:val="14"/>
        <w:numPr>
          <w:ilvl w:val="0"/>
          <w:numId w:val="1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model</w:t>
      </w:r>
      <w:r>
        <w:rPr>
          <w:rFonts w:hint="eastAsia" w:ascii="微软雅黑" w:hAnsi="微软雅黑" w:eastAsia="微软雅黑" w:cs="微软雅黑"/>
          <w:sz w:val="28"/>
          <w:szCs w:val="28"/>
        </w:rPr>
        <w:t>：放置模型文件、引擎库文件；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端到端版本：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905000" cy="110553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6969" cy="11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hybrid版本：</w:t>
      </w:r>
    </w:p>
    <w:p>
      <w:pPr>
        <w:pStyle w:val="14"/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845945" cy="1111250"/>
            <wp:effectExtent l="0" t="0" r="133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9905" cy="11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</w:rPr>
      </w:pPr>
      <w:bookmarkStart w:id="22" w:name="_Toc98944414"/>
      <w:r>
        <w:rPr>
          <w:rFonts w:hint="eastAsia"/>
        </w:rPr>
        <w:t>在线识别服务集成</w:t>
      </w:r>
      <w:bookmarkEnd w:id="22"/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了解部署包的结构：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首先解压开部署包</w:t>
      </w:r>
    </w:p>
    <w:p>
      <w:pPr>
        <w:pStyle w:val="14"/>
        <w:spacing w:line="240" w:lineRule="auto"/>
        <w:ind w:left="210" w:left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Rel_OnlineASR-hybrid_v3.9.3_20210708_20210916_nolic_nanwang.tar.gz</w:t>
      </w:r>
    </w:p>
    <w:p>
      <w:pPr>
        <w:pStyle w:val="14"/>
        <w:spacing w:line="240" w:lineRule="auto"/>
        <w:ind w:left="210" w:left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Rel_OnlineASR-e2e_v3.10.9_20210708_20210916_nolic_nanwang.tar.gz，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解压后，查看目录rel_onlineasr。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重新集成部署包：</w:t>
      </w:r>
    </w:p>
    <w:p>
      <w:pPr>
        <w:pStyle w:val="117"/>
        <w:numPr>
          <w:ilvl w:val="0"/>
          <w:numId w:val="15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首先创建部署包文件Decoder目录</w:t>
      </w:r>
    </w:p>
    <w:p>
      <w:pPr>
        <w:pStyle w:val="117"/>
        <w:numPr>
          <w:ilvl w:val="0"/>
          <w:numId w:val="0"/>
        </w:numPr>
        <w:spacing w:line="240" w:lineRule="auto"/>
        <w:ind w:left="258" w:left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在Decoder目录中分布创建bin、lib、conf、log、model目录。</w:t>
      </w:r>
    </w:p>
    <w:p>
      <w:pPr>
        <w:pStyle w:val="117"/>
        <w:numPr>
          <w:ilvl w:val="0"/>
          <w:numId w:val="0"/>
        </w:numPr>
        <w:spacing w:line="240" w:lineRule="auto"/>
        <w:ind w:left="258" w:leftChars="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117"/>
        <w:numPr>
          <w:ilvl w:val="0"/>
          <w:numId w:val="15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构建bin目录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将3.3.2章节编译生成的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decoder</w:t>
      </w:r>
      <w:r>
        <w:rPr>
          <w:rFonts w:hint="eastAsia" w:ascii="微软雅黑" w:hAnsi="微软雅黑" w:eastAsia="微软雅黑" w:cs="微软雅黑"/>
          <w:sz w:val="28"/>
          <w:szCs w:val="28"/>
        </w:rPr>
        <w:t>文件放在此目录下，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将rel_onlineasr/Decoder/bin目录下的启动脚本decoder.sh 、start.sh、shutdown.sh放在此目录下。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将rel_onlineasr/Decoder/bin目录下转阿拉伯数字依赖文件</w:t>
      </w:r>
      <w:r>
        <w:rPr>
          <w:rFonts w:hint="eastAsia" w:ascii="微软雅黑" w:hAnsi="微软雅黑" w:eastAsia="微软雅黑" w:cs="微软雅黑"/>
          <w:strike/>
          <w:sz w:val="28"/>
          <w:szCs w:val="28"/>
        </w:rPr>
        <w:t>fe_source</w:t>
      </w:r>
      <w:r>
        <w:rPr>
          <w:rFonts w:hint="eastAsia" w:ascii="微软雅黑" w:hAnsi="微软雅黑" w:eastAsia="微软雅黑" w:cs="微软雅黑"/>
          <w:sz w:val="28"/>
          <w:szCs w:val="28"/>
        </w:rPr>
        <w:t>、example.far放在此目录下。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6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构建conf目录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将代码decode-code/conf目录下配置文件decoder.conf放到此目录下。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7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构建lib目录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将代码中decode-code/lib下库文件libacl_all.so、libacl.so、libamrnb.so、libamrwb.so、libhpmp.so、libthrift-0.11.0.so、libthrift.so、libTitCppKits.so、libTitCppKits.so.2、libTitCppKits.so.2.0.2放在此目录下。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libTBNR_API.so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8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构建log目录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直接创建log目录即可。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numPr>
          <w:ilvl w:val="0"/>
          <w:numId w:val="19"/>
        </w:numPr>
        <w:spacing w:line="240" w:lineRule="auto"/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构建model目录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model目录结构是引擎库和模型文件，模型文件从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yellow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在线语音识别引擎-运行环境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yellow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8"/>
          <w:szCs w:val="28"/>
        </w:rPr>
        <w:t>中model直接复制，model目录中创建lib目录存放引擎库文件，引擎库文件从语音识别引擎sdk包中KWSAPI_ENV\KWSAPI_LIBLINUX目录中复制。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model目录也可以从安装包中复制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PS：</w:t>
      </w:r>
      <w:r>
        <w:rPr>
          <w:rFonts w:hint="eastAsia" w:ascii="微软雅黑" w:hAnsi="微软雅黑" w:eastAsia="微软雅黑" w:cs="微软雅黑"/>
          <w:sz w:val="28"/>
          <w:szCs w:val="28"/>
        </w:rPr>
        <w:t>语音识别引擎/在线/引擎封装tbnr/在线语音识别引擎-运行环境</w:t>
      </w:r>
    </w:p>
    <w:p>
      <w:pPr>
        <w:pStyle w:val="14"/>
        <w:spacing w:line="240" w:lineRule="auto"/>
        <w:ind w:left="420" w:leftChars="20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147：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/wp/aster/zhongke/三阶段代码和文档202203/三阶段代码和文档/语音识 别引擎(端到端）/在线/引擎封装tbnr/在线语音识别引擎-运行环境</w:t>
      </w:r>
    </w:p>
    <w:p>
      <w:pPr>
        <w:pStyle w:val="14"/>
        <w:pBdr>
          <w:bottom w:val="single" w:color="auto" w:sz="4" w:space="0"/>
        </w:pBdr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hybrid版本：</w:t>
      </w:r>
      <w:r>
        <w:rPr>
          <w:rFonts w:hint="eastAsia" w:ascii="微软雅黑" w:hAnsi="微软雅黑" w:eastAsia="微软雅黑" w:cs="微软雅黑"/>
          <w:sz w:val="28"/>
          <w:szCs w:val="28"/>
        </w:rPr>
        <w:t>Rel_OnlineASR-hybrid_v3.9.3_20210708_20210916_nolic_nanwang.tar.gz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端到端版本：</w:t>
      </w:r>
      <w:r>
        <w:rPr>
          <w:rFonts w:hint="eastAsia" w:ascii="微软雅黑" w:hAnsi="微软雅黑" w:eastAsia="微软雅黑" w:cs="微软雅黑"/>
          <w:sz w:val="28"/>
          <w:szCs w:val="28"/>
        </w:rPr>
        <w:t>Rel_OnlineASR-e2e_v3.10.9_20210708_20210916_nolic_nanwang.tar.gz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解压hybrid或端到端版本，将rel_onlineasr/model目录下的文件复制到当前model目录下。</w:t>
      </w:r>
    </w:p>
    <w:p>
      <w:pPr>
        <w:pStyle w:val="14"/>
        <w:spacing w:line="240" w:lineRule="auto"/>
        <w:ind w:left="420" w:leftChars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4"/>
        <w:spacing w:line="240" w:lineRule="auto"/>
        <w:ind w:firstLine="560" w:firstLineChars="20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完成以上操作后，在线识别服务的部署包集成完成，打包Decoder文件后可以部署到其它服务器。</w:t>
      </w:r>
    </w:p>
    <w:p>
      <w:pPr>
        <w:pStyle w:val="14"/>
        <w:spacing w:line="240" w:lineRule="auto"/>
        <w:ind w:firstLine="280" w:firstLineChars="10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bidi w:val="0"/>
        <w:rPr>
          <w:rFonts w:hint="eastAsia"/>
        </w:rPr>
      </w:pPr>
      <w:bookmarkStart w:id="23" w:name="_Toc98944415"/>
      <w:r>
        <w:rPr>
          <w:rFonts w:hint="eastAsia"/>
        </w:rPr>
        <w:t>替换编译文件、启动服务</w:t>
      </w:r>
      <w:bookmarkEnd w:id="23"/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对于已经部署完成的服务重新打包比较耗时，可以进行更新文件的直接替换，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如下介绍替换较频繁的操作进行介绍；</w:t>
      </w:r>
    </w:p>
    <w:p>
      <w:pPr>
        <w:pStyle w:val="14"/>
        <w:numPr>
          <w:ilvl w:val="0"/>
          <w:numId w:val="20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替换decoder编译文件，具体操作如下：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编译代码生成二进制文件decoder，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将生成的decode-code/src/decoder文件复制到在线识别部署包Decoder/bin目录下；</w:t>
      </w:r>
    </w:p>
    <w:p>
      <w:pPr>
        <w:pStyle w:val="14"/>
        <w:numPr>
          <w:ilvl w:val="0"/>
          <w:numId w:val="21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替换模型文件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将训练好的模型文件替换到Decoder/model/cts_src目录下；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进入Decoder/bin目录，执行sh start.sh启动服务即可； </w:t>
      </w:r>
    </w:p>
    <w:p>
      <w:pPr>
        <w:pStyle w:val="14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24" w:name="_Toc98944416"/>
      <w:bookmarkStart w:id="25" w:name="_Toc98340204"/>
      <w:r>
        <w:rPr>
          <w:rFonts w:hint="eastAsia"/>
        </w:rPr>
        <w:t>http源码编译</w:t>
      </w:r>
      <w:bookmarkEnd w:id="24"/>
      <w:bookmarkEnd w:id="25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6" w:name="_Toc98944417"/>
      <w:bookmarkStart w:id="27" w:name="_Toc98340205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26"/>
      <w:bookmarkEnd w:id="27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终端电脑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8" w:name="_Toc98944418"/>
      <w:bookmarkStart w:id="29" w:name="_Toc98340206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28"/>
      <w:bookmarkEnd w:id="29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265"/>
        <w:gridCol w:w="1265"/>
        <w:gridCol w:w="12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编译软件</w:t>
            </w:r>
          </w:p>
        </w:tc>
        <w:tc>
          <w:tcPr>
            <w:tcW w:w="126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编译框架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Windows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Jdk1.8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IDEA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Maven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二阶段目录和文档.zip\应用平台封装\在线\在线识别\在线识别系统源码\在线识别系统http能力接口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0" w:name="_Toc98944419"/>
      <w:bookmarkStart w:id="31" w:name="_Toc98340207"/>
      <w:r>
        <w:rPr>
          <w:rFonts w:hint="eastAsia" w:ascii="微软雅黑" w:hAnsi="微软雅黑" w:eastAsia="微软雅黑" w:cs="微软雅黑"/>
          <w:sz w:val="28"/>
          <w:szCs w:val="28"/>
        </w:rPr>
        <w:t>代码编译</w:t>
      </w:r>
      <w:bookmarkEnd w:id="30"/>
      <w:bookmarkEnd w:id="31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bookmarkStart w:id="32" w:name="_Toc98340208"/>
      <w:r>
        <w:rPr>
          <w:rFonts w:hint="eastAsia" w:ascii="微软雅黑" w:hAnsi="微软雅黑" w:cs="微软雅黑"/>
          <w:sz w:val="28"/>
          <w:szCs w:val="28"/>
        </w:rPr>
        <w:t>①导入能力接口源码至IDEA。</w:t>
      </w:r>
    </w:p>
    <w:p>
      <w:pPr>
        <w:spacing w:line="240" w:lineRule="auto"/>
        <w:ind w:left="210" w:leftChars="1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8380095" cy="463486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009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②在maven中执行compile功能实现编译。</w:t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2788920" cy="26441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3" w:name="_Toc98944420"/>
      <w:r>
        <w:rPr>
          <w:rFonts w:hint="eastAsia" w:ascii="微软雅黑" w:hAnsi="微软雅黑" w:eastAsia="微软雅黑" w:cs="微软雅黑"/>
          <w:sz w:val="28"/>
          <w:szCs w:val="28"/>
        </w:rPr>
        <w:t>能力接口服务集成</w:t>
      </w:r>
      <w:bookmarkEnd w:id="33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tomcat包选择apache-tomcat-9.0.35。</w:t>
      </w:r>
    </w:p>
    <w:p>
      <w:pPr>
        <w:pStyle w:val="117"/>
        <w:spacing w:line="240" w:lineRule="auto"/>
        <w:ind w:left="20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①maven中执行package功能实现生成war包。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</w:t>
      </w: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2781300" cy="265176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②将生成的war包放在apache-tomcat-9.0.35/webapp目录下。</w:t>
      </w:r>
    </w:p>
    <w:p>
      <w:pPr>
        <w:adjustRightInd/>
        <w:snapToGrid/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完成上述两步后，打包apache-tomcat-9.0.35，打包后可以部署到其它服务器中。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4" w:name="_Toc98944421"/>
      <w:r>
        <w:rPr>
          <w:rFonts w:hint="eastAsia" w:ascii="微软雅黑" w:hAnsi="微软雅黑" w:eastAsia="微软雅黑" w:cs="微软雅黑"/>
          <w:sz w:val="28"/>
          <w:szCs w:val="28"/>
        </w:rPr>
        <w:t>编译文件替换</w:t>
      </w:r>
      <w:bookmarkEnd w:id="34"/>
    </w:p>
    <w:p>
      <w:pPr>
        <w:adjustRightInd/>
        <w:snapToGrid/>
        <w:spacing w:after="0"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对于已经部署使用中的能力接口服务，不需要重新打包tomcat，只需要将编译后的war包替换到apache-tomcat-9.0.35/webapp目录下即可。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/>
        </w:rPr>
        <w:tab/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5" w:name="_Toc98944422"/>
      <w:r>
        <w:rPr>
          <w:rFonts w:hint="eastAsia" w:ascii="微软雅黑" w:hAnsi="微软雅黑" w:eastAsia="微软雅黑" w:cs="微软雅黑"/>
          <w:sz w:val="28"/>
          <w:szCs w:val="28"/>
        </w:rPr>
        <w:t>辅助工具介绍</w:t>
      </w:r>
      <w:bookmarkEnd w:id="35"/>
    </w:p>
    <w:p>
      <w:pPr>
        <w:spacing w:line="240" w:lineRule="auto"/>
        <w:rPr>
          <w:rFonts w:hint="eastAsia"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工具目录结构如下：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tools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apache-tomcat-9.0.35.20210702.tar.gz    //tomcat能力接口服务（第4章节介绍）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jdk-8u171-linux-x64.tar.gz   //tomcat运行依赖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jmeter.zip                          //jmeter测试工具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nginx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nginx14_tools.tar.gz      //nginx负载均衡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redis-3.2.0.tar.gz                //redis会话管理工具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SDK                                  //sdk测试工具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JAVA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Linux_Cpp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Python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├── tools_install                       //工具安装脚本目录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01_install_jdk.sh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02_install_redis.sh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03_install_tomcat.sh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04_install_nginx.sh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├── 05_install_keepalived.sh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│   └── install_All.sh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└── WebSocket.20210222.tar.gz   //websocket能力服务（第5章节详细介绍）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after="0" w:line="240" w:lineRule="auto"/>
        <w:rPr>
          <w:rFonts w:hint="eastAsia"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集成介绍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Jmeter、sdk测试工具是按照在线识别接口文档编写；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Jdk 通过网络下载，不需要做任何修改；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nginx源码安装，添加分发策略脚本；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redis通过源码编译后生成的可执行安装包；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tools_insall是工具的安装脚本目录，记录工具的安装步骤；</w:t>
      </w:r>
    </w:p>
    <w:p>
      <w:pPr>
        <w:spacing w:after="0" w:line="240" w:lineRule="auto"/>
        <w:rPr>
          <w:rFonts w:hint="eastAsia" w:ascii="微软雅黑" w:hAnsi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36" w:name="_Toc98944423"/>
      <w:r>
        <w:rPr>
          <w:rFonts w:hint="default"/>
        </w:rPr>
        <w:t>WebSocket源码编译</w:t>
      </w:r>
      <w:bookmarkEnd w:id="36"/>
    </w:p>
    <w:p>
      <w:pPr>
        <w:pStyle w:val="5"/>
        <w:tabs>
          <w:tab w:val="left" w:pos="420"/>
          <w:tab w:val="clear" w:pos="576"/>
        </w:tabs>
        <w:rPr>
          <w:rFonts w:hint="eastAsia" w:ascii="微软雅黑" w:hAnsi="微软雅黑" w:eastAsia="微软雅黑" w:cs="微软雅黑"/>
          <w:sz w:val="28"/>
          <w:szCs w:val="28"/>
        </w:rPr>
      </w:pPr>
      <w:bookmarkStart w:id="37" w:name="_Toc98944424"/>
      <w:r>
        <w:rPr>
          <w:rFonts w:hint="eastAsia" w:ascii="微软雅黑" w:hAnsi="微软雅黑" w:eastAsia="微软雅黑" w:cs="微软雅黑"/>
          <w:sz w:val="28"/>
          <w:szCs w:val="28"/>
        </w:rPr>
        <w:t>硬件需求</w:t>
      </w:r>
      <w:bookmarkEnd w:id="37"/>
    </w:p>
    <w:p>
      <w:pPr>
        <w:pStyle w:val="18"/>
        <w:spacing w:line="240" w:lineRule="auto"/>
        <w:ind w:left="44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能力接口源码编译环境开发中硬件需求如下：</w:t>
      </w:r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1535" w:type="dxa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终端电脑</w:t>
            </w:r>
          </w:p>
        </w:tc>
      </w:tr>
    </w:tbl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8" w:name="_Toc98944425"/>
      <w:r>
        <w:rPr>
          <w:rFonts w:hint="eastAsia" w:ascii="微软雅黑" w:hAnsi="微软雅黑" w:eastAsia="微软雅黑" w:cs="微软雅黑"/>
          <w:sz w:val="28"/>
          <w:szCs w:val="28"/>
        </w:rPr>
        <w:t>软件环境</w:t>
      </w:r>
      <w:bookmarkEnd w:id="38"/>
    </w:p>
    <w:tbl>
      <w:tblPr>
        <w:tblStyle w:val="4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336"/>
        <w:gridCol w:w="1336"/>
        <w:gridCol w:w="13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编译环境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编译软件</w:t>
            </w:r>
          </w:p>
        </w:tc>
        <w:tc>
          <w:tcPr>
            <w:tcW w:w="0" w:type="auto"/>
            <w:shd w:val="clear" w:color="auto" w:fill="C0C0C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编译框架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Windows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Jdk1.8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IDEA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sz w:val="28"/>
                <w:szCs w:val="28"/>
              </w:rPr>
              <w:t>Maven</w:t>
            </w:r>
          </w:p>
        </w:tc>
      </w:tr>
    </w:tbl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二阶段目录和文档.zip\应用平台封装\在线\在线识别\在线识别系统源码\在线识别系统websocket能力接口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9" w:name="_Toc98944426"/>
      <w:r>
        <w:rPr>
          <w:rFonts w:hint="eastAsia" w:ascii="微软雅黑" w:hAnsi="微软雅黑" w:eastAsia="微软雅黑" w:cs="微软雅黑"/>
          <w:sz w:val="28"/>
          <w:szCs w:val="28"/>
        </w:rPr>
        <w:t>代码编译</w:t>
      </w:r>
      <w:bookmarkEnd w:id="39"/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①导入能力接口源码至IDEA。</w:t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ab/>
      </w: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5829300" cy="349758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210" w:leftChars="1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②在maven中执行compile功能实现编译。</w:t>
      </w:r>
    </w:p>
    <w:p>
      <w:pPr>
        <w:spacing w:line="240" w:lineRule="auto"/>
        <w:ind w:left="210" w:leftChars="100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3710940" cy="3078480"/>
            <wp:effectExtent l="0" t="0" r="762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0" w:name="_Toc98944427"/>
      <w:r>
        <w:rPr>
          <w:rFonts w:hint="eastAsia" w:ascii="微软雅黑" w:hAnsi="微软雅黑" w:eastAsia="微软雅黑" w:cs="微软雅黑"/>
          <w:sz w:val="28"/>
          <w:szCs w:val="28"/>
        </w:rPr>
        <w:t>能力接口服务集成</w:t>
      </w:r>
      <w:bookmarkEnd w:id="40"/>
    </w:p>
    <w:p>
      <w:pPr>
        <w:pStyle w:val="117"/>
        <w:spacing w:line="240" w:lineRule="auto"/>
        <w:ind w:left="20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maven中执行package功能实现生成jar包。</w:t>
      </w:r>
    </w:p>
    <w:p>
      <w:pPr>
        <w:spacing w:line="24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114300" distR="114300">
            <wp:extent cx="3657600" cy="265176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840" w:firstLineChars="3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②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28"/>
          <w:szCs w:val="28"/>
        </w:rPr>
        <w:t>将生成的jar包放在webSocket目录下。</w:t>
      </w:r>
    </w:p>
    <w:p>
      <w:pPr>
        <w:spacing w:line="240" w:lineRule="auto"/>
        <w:ind w:firstLine="840" w:firstLineChars="3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③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28"/>
          <w:szCs w:val="28"/>
        </w:rPr>
        <w:t>修改jar包名称为websocket.jar。</w:t>
      </w:r>
    </w:p>
    <w:p>
      <w:pPr>
        <w:adjustRightInd/>
        <w:snapToGrid/>
        <w:spacing w:after="0"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完成上述两步后，打包webSocket，打包后可以部署到其它服务器中。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1" w:name="_Toc98944428"/>
      <w:r>
        <w:rPr>
          <w:rFonts w:hint="eastAsia" w:ascii="微软雅黑" w:hAnsi="微软雅黑" w:eastAsia="微软雅黑" w:cs="微软雅黑"/>
          <w:sz w:val="28"/>
          <w:szCs w:val="28"/>
        </w:rPr>
        <w:t>编译文件替换</w:t>
      </w:r>
      <w:bookmarkEnd w:id="41"/>
    </w:p>
    <w:p>
      <w:pPr>
        <w:adjustRightInd/>
        <w:snapToGrid/>
        <w:spacing w:after="0"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对于已经部署使用中的能力接口服务，不需要重新打包</w:t>
      </w:r>
      <w:r>
        <w:rPr>
          <w:rFonts w:hint="eastAsia" w:ascii="微软雅黑" w:hAnsi="微软雅黑" w:cs="微软雅黑"/>
          <w:sz w:val="28"/>
          <w:szCs w:val="28"/>
        </w:rPr>
        <w:t>webSocket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，只需要将编译后的jar包替换到</w:t>
      </w:r>
      <w:r>
        <w:rPr>
          <w:rFonts w:hint="eastAsia" w:ascii="微软雅黑" w:hAnsi="微软雅黑" w:cs="微软雅黑"/>
          <w:sz w:val="28"/>
          <w:szCs w:val="28"/>
        </w:rPr>
        <w:t>webSocket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目录下即可。</w:t>
      </w:r>
    </w:p>
    <w:p>
      <w:pPr>
        <w:spacing w:line="240" w:lineRule="auto"/>
        <w:rPr>
          <w:rFonts w:hint="eastAsia" w:ascii="微软雅黑" w:hAnsi="微软雅黑" w:cs="微软雅黑"/>
          <w:sz w:val="28"/>
          <w:szCs w:val="28"/>
        </w:rPr>
      </w:pPr>
      <w:bookmarkStart w:id="42" w:name="_Toc32007"/>
      <w:r>
        <w:rPr>
          <w:rFonts w:hint="eastAsia" w:ascii="微软雅黑" w:hAnsi="微软雅黑" w:cs="微软雅黑"/>
          <w:sz w:val="28"/>
          <w:szCs w:val="28"/>
        </w:rPr>
        <w:br w:type="page"/>
      </w:r>
    </w:p>
    <w:p>
      <w:pPr>
        <w:pStyle w:val="4"/>
        <w:bidi w:val="0"/>
        <w:rPr>
          <w:rFonts w:hint="eastAsia"/>
        </w:rPr>
      </w:pPr>
      <w:bookmarkStart w:id="43" w:name="_Toc98944429"/>
      <w:r>
        <w:rPr>
          <w:rFonts w:hint="eastAsia"/>
        </w:rPr>
        <w:t>系统Docker镜像</w:t>
      </w:r>
      <w:bookmarkEnd w:id="42"/>
      <w:bookmarkEnd w:id="43"/>
    </w:p>
    <w:p>
      <w:pPr>
        <w:pStyle w:val="5"/>
        <w:bidi w:val="0"/>
        <w:rPr>
          <w:rFonts w:hint="eastAsia"/>
        </w:rPr>
      </w:pPr>
      <w:bookmarkStart w:id="44" w:name="_Toc98944430"/>
      <w:bookmarkStart w:id="45" w:name="_Toc2840"/>
      <w:r>
        <w:rPr>
          <w:rFonts w:hint="eastAsia"/>
        </w:rPr>
        <w:t>构建镜像</w:t>
      </w:r>
      <w:bookmarkEnd w:id="44"/>
      <w:bookmarkEnd w:id="45"/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基础镜像使用Dockerfile生成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Dockerfile放在/home下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Dockerfile内容如下：</w:t>
      </w:r>
    </w:p>
    <w:p>
      <w:pPr>
        <w:pStyle w:val="2"/>
        <w:rPr>
          <w:rFonts w:hint="eastAsia"/>
        </w:rPr>
      </w:pP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FROM centos:7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MAINTAINER asr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MYPATH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WORKDIR $MYPATH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jdk-8u171-linux-x64.tar.gz  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apache-tomcat-9.0.35.20210702.tar.gz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ADD redis-3.2.0.tar.gz /home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JAVA_HOME /home/jdk1.8.0_171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CLASSPATH $JAVA_HOME/lib/dt.jar:$JAVA_HOME/lib/tools.jar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CATALINA_HOME /home/apache-tomcat-9.0.35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CATALINA_BASE /home/apache-tomcat-9.0.35</w:t>
      </w:r>
    </w:p>
    <w:p>
      <w:pPr>
        <w:shd w:val="clear" w:color="auto" w:fill="000000" w:themeFill="text1"/>
        <w:spacing w:after="0"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ENV PATH $PATH:$JAVA_HOME</w:t>
      </w:r>
      <w:r>
        <w:rPr>
          <w:rFonts w:hint="eastAsia" w:ascii="微软雅黑" w:hAnsi="微软雅黑" w:eastAsia="微软雅黑" w:cs="微软雅黑"/>
          <w:sz w:val="28"/>
          <w:szCs w:val="28"/>
        </w:rPr>
        <w:t>/bin:$CATALINA_HOME/lib:$CATALINA_HOME/bin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生成镜像命令：docker build -t online_base:v1.0 .</w:t>
      </w:r>
    </w:p>
    <w:p>
      <w:pPr>
        <w:spacing w:line="240" w:lineRule="auto"/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查看生成镜像：docker images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6" w:name="_Toc23363"/>
      <w:bookmarkStart w:id="47" w:name="_Toc98944431"/>
      <w:r>
        <w:rPr>
          <w:rFonts w:hint="eastAsia" w:ascii="微软雅黑" w:hAnsi="微软雅黑" w:eastAsia="微软雅黑" w:cs="微软雅黑"/>
          <w:sz w:val="28"/>
          <w:szCs w:val="28"/>
        </w:rPr>
        <w:t>导出镜像</w:t>
      </w:r>
      <w:bookmarkEnd w:id="46"/>
      <w:bookmarkEnd w:id="47"/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解压部署包：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 save -o 镜像包名.tar  镜像名:tag(版本号)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例如：docker save -o  online_asr.tar online_base:v1.0</w:t>
      </w:r>
    </w:p>
    <w:p>
      <w:pPr>
        <w:spacing w:line="240" w:lineRule="auto"/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导出的镜像包online_asr.tar用于在线识别服务的容器化部署。</w:t>
      </w:r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8" w:name="_Toc98944432"/>
      <w:r>
        <w:rPr>
          <w:rFonts w:hint="eastAsia" w:ascii="微软雅黑" w:hAnsi="微软雅黑" w:eastAsia="微软雅黑" w:cs="微软雅黑"/>
          <w:sz w:val="28"/>
          <w:szCs w:val="28"/>
        </w:rPr>
        <w:t>镜像启动</w:t>
      </w:r>
      <w:bookmarkEnd w:id="48"/>
    </w:p>
    <w:p>
      <w:pPr>
        <w:spacing w:line="240" w:lineRule="auto"/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在线识别服务部署包保存日志、语音和识别结果占的空间较大，选用挂载方式部署。</w:t>
      </w:r>
    </w:p>
    <w:p>
      <w:pPr>
        <w:pStyle w:val="117"/>
        <w:numPr>
          <w:ilvl w:val="0"/>
          <w:numId w:val="22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安装docker环境；</w:t>
      </w:r>
    </w:p>
    <w:p>
      <w:pPr>
        <w:pStyle w:val="117"/>
        <w:numPr>
          <w:ilvl w:val="0"/>
          <w:numId w:val="23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导入镜像docker load -i online_asr.tar；</w:t>
      </w:r>
    </w:p>
    <w:p>
      <w:pPr>
        <w:pStyle w:val="117"/>
        <w:numPr>
          <w:ilvl w:val="0"/>
          <w:numId w:val="24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docker images 查看镜像；</w:t>
      </w:r>
    </w:p>
    <w:p>
      <w:pPr>
        <w:pStyle w:val="117"/>
        <w:spacing w:line="240" w:lineRule="auto"/>
        <w:ind w:left="75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420" w:firstLineChars="150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drawing>
          <wp:inline distT="0" distB="0" distL="0" distR="0">
            <wp:extent cx="5486400" cy="100203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7"/>
        <w:numPr>
          <w:ilvl w:val="0"/>
          <w:numId w:val="25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启动镜像 docker run -p 主机端口号:容器端口号 -i -t -d -v 主机目录:容器目录 --name online(容器名字) online_base:v1.0 /bin/bash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部署包放在 启动镜像时挂载的“主机目录”；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进入容器docker exec -it CONTAINER_ID /bin/bash</w:t>
      </w:r>
    </w:p>
    <w:p>
      <w:pPr>
        <w:pStyle w:val="117"/>
        <w:numPr>
          <w:ilvl w:val="0"/>
          <w:numId w:val="26"/>
        </w:numPr>
        <w:spacing w:line="240" w:lineRule="auto"/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在容器中解压部署包进行部署操作。</w:t>
      </w:r>
    </w:p>
    <w:p>
      <w:pPr>
        <w:pStyle w:val="14"/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sectPr>
      <w:headerReference r:id="rId10" w:type="default"/>
      <w:footerReference r:id="rId11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刘会河" w:date="2022-03-30T13:57:10Z" w:initials="">
    <w:p w14:paraId="0898275D">
      <w:pPr>
        <w:pStyle w:val="1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unimrcpserver.xml</w:t>
      </w:r>
    </w:p>
  </w:comment>
  <w:comment w:id="1" w:author="刘会河" w:date="2022-03-30T14:02:41Z" w:initials="">
    <w:p w14:paraId="050A33D4">
      <w:pPr>
        <w:pStyle w:val="17"/>
      </w:pPr>
      <w:r>
        <w:rPr>
          <w:rFonts w:hint="eastAsia"/>
          <w:lang w:val="en-US" w:eastAsia="zh-CN"/>
        </w:rPr>
        <w:t>unimrcpserver.xml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98275D" w15:done="0"/>
  <w15:commentEx w15:paraId="050A33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3"/>
      </w:rPr>
      <w:fldChar w:fldCharType="begin"/>
    </w:r>
    <w:r>
      <w:rPr>
        <w:rStyle w:val="43"/>
      </w:rPr>
      <w:instrText xml:space="preserve"> PAGE </w:instrText>
    </w:r>
    <w:r>
      <w:rPr>
        <w:rStyle w:val="43"/>
      </w:rPr>
      <w:fldChar w:fldCharType="separate"/>
    </w:r>
    <w:r>
      <w:rPr>
        <w:rStyle w:val="43"/>
      </w:rPr>
      <w:t>II</w:t>
    </w:r>
    <w:r>
      <w:rPr>
        <w:rStyle w:val="43"/>
      </w:rPr>
      <w:fldChar w:fldCharType="end"/>
    </w:r>
    <w:r>
      <w:rPr>
        <w:rStyle w:val="43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在线识别代码部署包对应关系说明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379A5"/>
    <w:multiLevelType w:val="singleLevel"/>
    <w:tmpl w:val="9C7379A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1E0562"/>
    <w:multiLevelType w:val="singleLevel"/>
    <w:tmpl w:val="C71E056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03B146F4"/>
    <w:multiLevelType w:val="multilevel"/>
    <w:tmpl w:val="03B146F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89605A3"/>
    <w:multiLevelType w:val="multilevel"/>
    <w:tmpl w:val="089605A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0FE27847"/>
    <w:multiLevelType w:val="multilevel"/>
    <w:tmpl w:val="0FE2784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1BC74F2E"/>
    <w:multiLevelType w:val="multilevel"/>
    <w:tmpl w:val="1BC74F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1796586"/>
    <w:multiLevelType w:val="multilevel"/>
    <w:tmpl w:val="21796586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7">
    <w:nsid w:val="21D6461D"/>
    <w:multiLevelType w:val="multilevel"/>
    <w:tmpl w:val="21D6461D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8">
    <w:nsid w:val="23121CEA"/>
    <w:multiLevelType w:val="multilevel"/>
    <w:tmpl w:val="23121CEA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9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1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4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84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84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84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840"/>
        </w:tabs>
        <w:ind w:left="4620" w:hanging="420"/>
      </w:pPr>
      <w:rPr>
        <w:rFonts w:hint="default" w:ascii="Wingdings" w:hAnsi="Wingdings"/>
      </w:rPr>
    </w:lvl>
  </w:abstractNum>
  <w:abstractNum w:abstractNumId="11">
    <w:nsid w:val="372374ED"/>
    <w:multiLevelType w:val="multilevel"/>
    <w:tmpl w:val="372374ED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2">
    <w:nsid w:val="37D40D24"/>
    <w:multiLevelType w:val="multilevel"/>
    <w:tmpl w:val="37D40D24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13">
    <w:nsid w:val="413129E6"/>
    <w:multiLevelType w:val="multilevel"/>
    <w:tmpl w:val="413129E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ED4542"/>
    <w:multiLevelType w:val="multilevel"/>
    <w:tmpl w:val="46ED4542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6">
    <w:nsid w:val="47E13A7B"/>
    <w:multiLevelType w:val="multilevel"/>
    <w:tmpl w:val="47E13A7B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7">
    <w:nsid w:val="4962793A"/>
    <w:multiLevelType w:val="multilevel"/>
    <w:tmpl w:val="4962793A"/>
    <w:lvl w:ilvl="0" w:tentative="0">
      <w:start w:val="1"/>
      <w:numFmt w:val="bullet"/>
      <w:lvlText w:val=""/>
      <w:lvlJc w:val="left"/>
      <w:pPr>
        <w:ind w:left="67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8" w:hanging="420"/>
      </w:pPr>
      <w:rPr>
        <w:rFonts w:hint="default" w:ascii="Wingdings" w:hAnsi="Wingdings"/>
      </w:rPr>
    </w:lvl>
  </w:abstractNum>
  <w:abstractNum w:abstractNumId="18">
    <w:nsid w:val="49C37A6D"/>
    <w:multiLevelType w:val="multilevel"/>
    <w:tmpl w:val="49C37A6D"/>
    <w:lvl w:ilvl="0" w:tentative="0">
      <w:start w:val="1"/>
      <w:numFmt w:val="bullet"/>
      <w:lvlText w:val=""/>
      <w:lvlJc w:val="left"/>
      <w:pPr>
        <w:ind w:left="7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0" w:hanging="420"/>
      </w:pPr>
      <w:rPr>
        <w:rFonts w:hint="default" w:ascii="Wingdings" w:hAnsi="Wingdings"/>
      </w:rPr>
    </w:lvl>
  </w:abstractNum>
  <w:abstractNum w:abstractNumId="19">
    <w:nsid w:val="533E44C6"/>
    <w:multiLevelType w:val="multilevel"/>
    <w:tmpl w:val="533E44C6"/>
    <w:lvl w:ilvl="0" w:tentative="0">
      <w:start w:val="1"/>
      <w:numFmt w:val="bullet"/>
      <w:lvlText w:val=""/>
      <w:lvlJc w:val="left"/>
      <w:pPr>
        <w:ind w:left="6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6" w:hanging="420"/>
      </w:pPr>
      <w:rPr>
        <w:rFonts w:hint="default" w:ascii="Wingdings" w:hAnsi="Wingdings"/>
      </w:rPr>
    </w:lvl>
  </w:abstractNum>
  <w:abstractNum w:abstractNumId="20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1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3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abstractNum w:abstractNumId="24">
    <w:nsid w:val="6FEC06E7"/>
    <w:multiLevelType w:val="multilevel"/>
    <w:tmpl w:val="6FEC06E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7EBE2262"/>
    <w:multiLevelType w:val="multilevel"/>
    <w:tmpl w:val="7EBE226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2"/>
  </w:num>
  <w:num w:numId="2">
    <w:abstractNumId w:val="20"/>
  </w:num>
  <w:num w:numId="3">
    <w:abstractNumId w:val="23"/>
  </w:num>
  <w:num w:numId="4">
    <w:abstractNumId w:val="9"/>
  </w:num>
  <w:num w:numId="5">
    <w:abstractNumId w:val="21"/>
  </w:num>
  <w:num w:numId="6">
    <w:abstractNumId w:val="14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0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4"/>
  </w:num>
  <w:num w:numId="14">
    <w:abstractNumId w:val="24"/>
  </w:num>
  <w:num w:numId="15">
    <w:abstractNumId w:val="17"/>
  </w:num>
  <w:num w:numId="16">
    <w:abstractNumId w:val="7"/>
  </w:num>
  <w:num w:numId="17">
    <w:abstractNumId w:val="12"/>
  </w:num>
  <w:num w:numId="18">
    <w:abstractNumId w:val="19"/>
  </w:num>
  <w:num w:numId="19">
    <w:abstractNumId w:val="6"/>
  </w:num>
  <w:num w:numId="20">
    <w:abstractNumId w:val="5"/>
  </w:num>
  <w:num w:numId="21">
    <w:abstractNumId w:val="25"/>
  </w:num>
  <w:num w:numId="22">
    <w:abstractNumId w:val="15"/>
  </w:num>
  <w:num w:numId="23">
    <w:abstractNumId w:val="8"/>
  </w:num>
  <w:num w:numId="24">
    <w:abstractNumId w:val="11"/>
  </w:num>
  <w:num w:numId="25">
    <w:abstractNumId w:val="16"/>
  </w:num>
  <w:num w:numId="26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刘会河">
    <w15:presenceInfo w15:providerId="WPS Office" w15:userId="81465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192014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1ED6A0F"/>
    <w:rsid w:val="4253452D"/>
    <w:rsid w:val="434F69E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22"/>
    <w:next w:val="22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32"/>
    <w:next w:val="32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2">
    <w:name w:val="TIT Index 2"/>
    <w:basedOn w:val="22"/>
    <w:qFormat/>
    <w:uiPriority w:val="0"/>
  </w:style>
  <w:style w:type="paragraph" w:styleId="3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nhideWhenUsed/>
    <w:qFormat/>
    <w:uiPriority w:val="0"/>
  </w:style>
  <w:style w:type="paragraph" w:styleId="36">
    <w:name w:val="annotation subject"/>
    <w:basedOn w:val="17"/>
    <w:next w:val="17"/>
    <w:semiHidden/>
    <w:qFormat/>
    <w:uiPriority w:val="0"/>
    <w:rPr>
      <w:b/>
      <w:bCs/>
    </w:rPr>
  </w:style>
  <w:style w:type="paragraph" w:styleId="37">
    <w:name w:val="Body Text First Indent"/>
    <w:basedOn w:val="1"/>
    <w:link w:val="87"/>
    <w:qFormat/>
    <w:uiPriority w:val="0"/>
    <w:pPr>
      <w:spacing w:line="360" w:lineRule="auto"/>
    </w:pPr>
  </w:style>
  <w:style w:type="paragraph" w:styleId="38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40">
    <w:name w:val="Table Grid"/>
    <w:basedOn w:val="39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1">
    <w:name w:val="Table List 1"/>
    <w:basedOn w:val="39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3">
    <w:name w:val="page number"/>
    <w:basedOn w:val="42"/>
    <w:semiHidden/>
    <w:qFormat/>
    <w:uiPriority w:val="0"/>
  </w:style>
  <w:style w:type="character" w:styleId="44">
    <w:name w:val="Hyperlink"/>
    <w:basedOn w:val="42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6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7">
    <w:name w:val="正文无缩进"/>
    <w:basedOn w:val="2"/>
    <w:link w:val="48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8">
    <w:name w:val="正文无缩进 Char"/>
    <w:basedOn w:val="42"/>
    <w:link w:val="47"/>
    <w:qFormat/>
    <w:uiPriority w:val="0"/>
    <w:rPr>
      <w:rFonts w:eastAsia="微软雅黑" w:cs="宋体"/>
      <w:kern w:val="2"/>
      <w:sz w:val="28"/>
    </w:rPr>
  </w:style>
  <w:style w:type="character" w:customStyle="1" w:styleId="49">
    <w:name w:val="Body Text Char"/>
    <w:basedOn w:val="42"/>
    <w:link w:val="2"/>
    <w:qFormat/>
    <w:uiPriority w:val="0"/>
  </w:style>
  <w:style w:type="character" w:customStyle="1" w:styleId="50">
    <w:name w:val="标题 4 字符"/>
    <w:basedOn w:val="42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2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2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2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2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2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2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2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2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2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2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7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2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2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2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2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2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1" Type="http://schemas.microsoft.com/office/2011/relationships/people" Target="people.xml"/><Relationship Id="rId40" Type="http://schemas.openxmlformats.org/officeDocument/2006/relationships/fontTable" Target="fontTable.xml"/><Relationship Id="rId4" Type="http://schemas.microsoft.com/office/2011/relationships/commentsExtended" Target="commentsExtended.xml"/><Relationship Id="rId39" Type="http://schemas.openxmlformats.org/officeDocument/2006/relationships/numbering" Target="numbering.xml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comments" Target="comments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emf"/><Relationship Id="rId13" Type="http://schemas.openxmlformats.org/officeDocument/2006/relationships/oleObject" Target="embeddings/oleObject1.bin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22</Pages>
  <Words>3774</Words>
  <Characters>7366</Characters>
  <Lines>1</Lines>
  <Paragraphs>1</Paragraphs>
  <TotalTime>136</TotalTime>
  <ScaleCrop>false</ScaleCrop>
  <LinksUpToDate>false</LinksUpToDate>
  <CharactersWithSpaces>7719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2022-11-24T03:05:23Z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2052-11.1.0.12763</vt:lpwstr>
  </property>
  <property fmtid="{D5CDD505-2E9C-101B-9397-08002B2CF9AE}" pid="9" name="ICV">
    <vt:lpwstr>D0AACA0B05A842F7B3CE109EAB9C382C</vt:lpwstr>
  </property>
</Properties>
</file>