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jc w:val="center"/>
      </w:pPr>
      <w:r>
        <w:pict>
          <v:shape id="_x0000_s2050" o:spid="_x0000_s2050" o:spt="75" type="#_x0000_t75" style="position:absolute;left:0pt;margin-left:30pt;margin-top:30pt;height:140pt;width:150pt;mso-position-horizontal-relative:margin;mso-position-vertical-relative:margin;z-index:251659264;mso-width-relative:page;mso-height-relative:page;" o:ole="t" filled="f" o:preferrelative="t" stroked="f" coordsize="21600,21600">
            <v:path/>
            <v:fill on="f" focussize="0,0"/>
            <v:stroke on="f" joinstyle="miter"/>
            <v:imagedata r:id="rId11" o:title=""/>
            <o:lock v:ext="edit" aspectratio="f"/>
          </v:shape>
          <o:OLEObject Type="Embed" ProgID="PBrush" ShapeID="_x0000_s2050" DrawAspect="Content" ObjectID="_1468075725" r:id="rId10">
            <o:LockedField>false</o:LockedField>
          </o:OLEObject>
        </w:pi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pStyle w:val="15"/>
        <w:jc w:val="center"/>
      </w:pPr>
    </w:p>
    <w:p>
      <w:pPr>
        <w:pStyle w:val="15"/>
        <w:jc w:val="center"/>
      </w:pPr>
    </w:p>
    <w:p>
      <w:pPr>
        <w:pStyle w:val="15"/>
        <w:jc w:val="center"/>
      </w:pPr>
    </w:p>
    <w:p>
      <w:pPr>
        <w:pStyle w:val="15"/>
        <w:jc w:val="center"/>
      </w:pPr>
    </w:p>
    <w:p>
      <w:pPr>
        <w:pStyle w:val="69"/>
      </w:pPr>
      <w:r>
        <w:rPr>
          <w:rFonts w:hint="eastAsia"/>
        </w:rPr>
        <w:t>中科信利</w:t>
      </w:r>
      <w:bookmarkStart w:id="84" w:name="_GoBack"/>
      <w:r>
        <w:rPr>
          <w:rFonts w:hint="eastAsia"/>
        </w:rPr>
        <w:t>基于标注文本的语言模型</w:t>
      </w:r>
      <w:bookmarkEnd w:id="84"/>
    </w:p>
    <w:p>
      <w:pPr>
        <w:pStyle w:val="65"/>
      </w:pPr>
      <w:r>
        <w:rPr>
          <w:rFonts w:hint="eastAsia"/>
        </w:rPr>
        <w:t>2.0.1版</w:t>
      </w:r>
    </w:p>
    <w:p>
      <w:pPr>
        <w:pStyle w:val="64"/>
        <w:ind w:left="4620"/>
        <w:rPr>
          <w:rFonts w:ascii="新宋体" w:eastAsia="新宋体"/>
          <w:sz w:val="36"/>
        </w:rPr>
      </w:pPr>
      <w:r>
        <w:rPr>
          <w:rFonts w:hint="eastAsia"/>
        </w:rPr>
        <w:t>优化训练使用文档</w:t>
      </w:r>
    </w:p>
    <w:p>
      <w:pPr>
        <w:ind w:firstLine="420"/>
        <w:jc w:val="center"/>
      </w:pPr>
    </w:p>
    <w:p>
      <w:pPr>
        <w:ind w:firstLine="420"/>
        <w:jc w:val="center"/>
      </w:pPr>
    </w:p>
    <w:p>
      <w:pPr>
        <w:pStyle w:val="68"/>
      </w:pPr>
      <w:r>
        <w:rPr>
          <w:rFonts w:hint="eastAsia"/>
        </w:rPr>
        <w:t>中科信利基于标注文本的语言模型2.0.1版</w:t>
      </w:r>
    </w:p>
    <w:p>
      <w:pPr>
        <w:pStyle w:val="67"/>
      </w:pPr>
      <w:r>
        <w:rPr>
          <w:rFonts w:hint="eastAsia"/>
        </w:rPr>
        <w:t>优化训练使用文档</w:t>
      </w:r>
    </w:p>
    <w:p>
      <w:pPr>
        <w:pStyle w:val="59"/>
        <w:spacing w:after="0"/>
      </w:pPr>
      <w:r>
        <w:t>©</w:t>
      </w:r>
      <w:r>
        <w:rPr>
          <w:rFonts w:hint="eastAsia"/>
        </w:rPr>
        <w:t>2004</w:t>
      </w:r>
      <w:r>
        <w:t>–</w:t>
      </w:r>
      <w:r>
        <w:rPr>
          <w:rFonts w:hint="eastAsia"/>
        </w:rPr>
        <w:t>2017北京中科信利技术有限公司版权所有。</w:t>
      </w:r>
    </w:p>
    <w:p>
      <w:pPr>
        <w:pStyle w:val="59"/>
      </w:pPr>
      <w:r>
        <w:rPr>
          <w:rFonts w:hint="eastAsia"/>
        </w:rPr>
        <w:t>中华人民共和国北京市海淀区北四环西路21号声学所DSP大楼</w:t>
      </w:r>
    </w:p>
    <w:p>
      <w:pPr>
        <w:pStyle w:val="59"/>
      </w:pPr>
      <w:r>
        <w:rPr>
          <w:rFonts w:hint="eastAsia"/>
        </w:rPr>
        <w:t>北京中科信利技术有限公司尽力保证本文档内的信息真实可靠。但由于可以理解的原因，本文档内的信息可能有错或者未及时更新。本文档内所描述的软件只在有许可或者保密协议的情况下才能提供，而且只有符合和遵守许可条款才能使用或者复制。除非许可或者保密协议明确规定，您不得使用、复制、修改或者散发这些软件。未经北京中科信利技术有限公司书面许可，不论出于何种目的，任何人不得以任何方式或途径复制或传播本文档的任何内容。</w:t>
      </w:r>
    </w:p>
    <w:p>
      <w:pPr>
        <w:pStyle w:val="59"/>
      </w:pPr>
      <w:r>
        <w:t>ThinkIT</w:t>
      </w:r>
      <w:r>
        <w:rPr>
          <w:rFonts w:hint="eastAsia"/>
        </w:rPr>
        <w:t>是在中华人民共和国境内的注册商标，属北京中科信利技术有限公司所有。本文档内包含其它公司的商标，由其各自拥有者所有。</w:t>
      </w:r>
    </w:p>
    <w:p>
      <w:pPr>
        <w:pStyle w:val="60"/>
        <w:pageBreakBefore/>
        <w:spacing w:after="156"/>
      </w:pPr>
      <w:r>
        <w:rPr>
          <w:rFonts w:hint="eastAsia"/>
        </w:rPr>
        <w:t>文档历史</w:t>
      </w:r>
    </w:p>
    <w:tbl>
      <w:tblPr>
        <w:tblStyle w:val="4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C0C0C0"/>
          </w:tcPr>
          <w:p>
            <w:pPr>
              <w:pStyle w:val="81"/>
            </w:pPr>
            <w:r>
              <w:rPr>
                <w:rFonts w:hint="eastAsia"/>
              </w:rPr>
              <w:t>版本号</w:t>
            </w:r>
          </w:p>
        </w:tc>
        <w:tc>
          <w:tcPr>
            <w:tcW w:w="1418" w:type="dxa"/>
            <w:shd w:val="clear" w:color="auto" w:fill="C0C0C0"/>
          </w:tcPr>
          <w:p>
            <w:pPr>
              <w:pStyle w:val="81"/>
            </w:pPr>
            <w:r>
              <w:rPr>
                <w:rFonts w:hint="eastAsia"/>
              </w:rPr>
              <w:t>日期</w:t>
            </w:r>
          </w:p>
        </w:tc>
        <w:tc>
          <w:tcPr>
            <w:tcW w:w="5670" w:type="dxa"/>
            <w:shd w:val="clear" w:color="auto" w:fill="C0C0C0"/>
          </w:tcPr>
          <w:p>
            <w:pPr>
              <w:pStyle w:val="81"/>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r>
              <w:rPr>
                <w:rFonts w:hint="eastAsia"/>
              </w:rPr>
              <w:t>2.0.</w:t>
            </w:r>
            <w:r>
              <w:t>0</w:t>
            </w:r>
          </w:p>
        </w:tc>
        <w:tc>
          <w:tcPr>
            <w:tcW w:w="1418" w:type="dxa"/>
          </w:tcPr>
          <w:p>
            <w:pPr>
              <w:pStyle w:val="66"/>
            </w:pPr>
            <w:r>
              <w:t>20</w:t>
            </w:r>
            <w:r>
              <w:rPr>
                <w:rFonts w:hint="eastAsia"/>
              </w:rPr>
              <w:t>18</w:t>
            </w:r>
            <w:r>
              <w:t>-11</w:t>
            </w:r>
            <w:r>
              <w:rPr>
                <w:rFonts w:hint="eastAsia"/>
              </w:rPr>
              <w:t>-22</w:t>
            </w:r>
          </w:p>
        </w:tc>
        <w:tc>
          <w:tcPr>
            <w:tcW w:w="5670" w:type="dxa"/>
          </w:tcPr>
          <w:p>
            <w:pPr>
              <w:pStyle w:val="66"/>
            </w:pPr>
            <w:r>
              <w:rPr>
                <w:rFonts w:hint="eastAsia"/>
              </w:rPr>
              <w:t>LH建立文档，支持utf8编码标注文本语料训练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r>
              <w:rPr>
                <w:rFonts w:hint="eastAsia"/>
              </w:rPr>
              <w:t>2</w:t>
            </w:r>
            <w:r>
              <w:t>.0.1</w:t>
            </w:r>
          </w:p>
        </w:tc>
        <w:tc>
          <w:tcPr>
            <w:tcW w:w="1418" w:type="dxa"/>
          </w:tcPr>
          <w:p>
            <w:pPr>
              <w:pStyle w:val="66"/>
            </w:pPr>
            <w:r>
              <w:rPr>
                <w:rFonts w:hint="eastAsia"/>
              </w:rPr>
              <w:t>2</w:t>
            </w:r>
            <w:r>
              <w:t>021</w:t>
            </w:r>
            <w:r>
              <w:rPr>
                <w:rFonts w:hint="eastAsia"/>
              </w:rPr>
              <w:t>-</w:t>
            </w:r>
            <w:r>
              <w:t>03</w:t>
            </w:r>
            <w:r>
              <w:rPr>
                <w:rFonts w:hint="eastAsia"/>
              </w:rPr>
              <w:t>-</w:t>
            </w:r>
            <w:r>
              <w:t>05</w:t>
            </w:r>
          </w:p>
        </w:tc>
        <w:tc>
          <w:tcPr>
            <w:tcW w:w="5670" w:type="dxa"/>
          </w:tcPr>
          <w:p>
            <w:pPr>
              <w:pStyle w:val="66"/>
            </w:pPr>
            <w:r>
              <w:rPr>
                <w:rFonts w:hint="eastAsia"/>
              </w:rPr>
              <w:t>肖素杰修改文档，修改build解码网络步骤说明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p>
        </w:tc>
        <w:tc>
          <w:tcPr>
            <w:tcW w:w="1418" w:type="dxa"/>
          </w:tcPr>
          <w:p>
            <w:pPr>
              <w:pStyle w:val="66"/>
            </w:pPr>
          </w:p>
        </w:tc>
        <w:tc>
          <w:tcPr>
            <w:tcW w:w="5670" w:type="dxa"/>
          </w:tcPr>
          <w:p>
            <w:pPr>
              <w:pStyle w:val="6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66"/>
            </w:pPr>
          </w:p>
        </w:tc>
        <w:tc>
          <w:tcPr>
            <w:tcW w:w="1418" w:type="dxa"/>
          </w:tcPr>
          <w:p>
            <w:pPr>
              <w:pStyle w:val="66"/>
            </w:pPr>
          </w:p>
        </w:tc>
        <w:tc>
          <w:tcPr>
            <w:tcW w:w="5670" w:type="dxa"/>
          </w:tcPr>
          <w:p>
            <w:pPr>
              <w:pStyle w:val="66"/>
            </w:pPr>
          </w:p>
        </w:tc>
      </w:tr>
    </w:tbl>
    <w:p>
      <w:pPr>
        <w:pStyle w:val="59"/>
      </w:pPr>
    </w:p>
    <w:p>
      <w:pPr>
        <w:pStyle w:val="59"/>
        <w:sectPr>
          <w:pgSz w:w="10786" w:h="12946"/>
          <w:pgMar w:top="800" w:right="800" w:bottom="1600" w:left="800" w:header="800" w:footer="1000" w:gutter="0"/>
          <w:cols w:space="425" w:num="1"/>
          <w:docGrid w:type="lines" w:linePitch="312" w:charSpace="0"/>
        </w:sectPr>
      </w:pPr>
    </w:p>
    <w:p>
      <w:pPr>
        <w:pStyle w:val="84"/>
        <w:ind w:leftChars="1007" w:firstLine="1200" w:firstLineChars="250"/>
      </w:pPr>
      <w:r>
        <w:rPr>
          <w:rFonts w:hint="eastAsia"/>
        </w:rPr>
        <w:t>目录</w:t>
      </w:r>
    </w:p>
    <w:p>
      <w:pPr>
        <w:pStyle w:val="78"/>
      </w:pPr>
    </w:p>
    <w:p>
      <w:pPr>
        <w:pStyle w:val="31"/>
        <w:tabs>
          <w:tab w:val="right" w:leader="dot" w:pos="917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"_Toc65856245" </w:instrText>
      </w:r>
      <w:r>
        <w:fldChar w:fldCharType="separate"/>
      </w:r>
      <w:r>
        <w:rPr>
          <w:rStyle w:val="43"/>
        </w:rPr>
        <w:t>关于本文档</w:t>
      </w:r>
      <w:r>
        <w:tab/>
      </w:r>
      <w:r>
        <w:fldChar w:fldCharType="begin"/>
      </w:r>
      <w:r>
        <w:instrText xml:space="preserve"> PAGEREF _Toc65856245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"_Toc65856246" </w:instrText>
      </w:r>
      <w:r>
        <w:fldChar w:fldCharType="separate"/>
      </w:r>
      <w:r>
        <w:rPr>
          <w:rStyle w:val="43"/>
        </w:rPr>
        <w:t>读者对象</w:t>
      </w:r>
      <w:r>
        <w:tab/>
      </w:r>
      <w:r>
        <w:fldChar w:fldCharType="begin"/>
      </w:r>
      <w:r>
        <w:instrText xml:space="preserve"> PAGEREF _Toc65856246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"_Toc65856247" </w:instrText>
      </w:r>
      <w:r>
        <w:fldChar w:fldCharType="separate"/>
      </w:r>
      <w:r>
        <w:rPr>
          <w:rStyle w:val="43"/>
        </w:rPr>
        <w:t>文档组织</w:t>
      </w:r>
      <w:r>
        <w:tab/>
      </w:r>
      <w:r>
        <w:fldChar w:fldCharType="begin"/>
      </w:r>
      <w:r>
        <w:instrText xml:space="preserve"> PAGEREF _Toc65856247 \h </w:instrText>
      </w:r>
      <w:r>
        <w:fldChar w:fldCharType="separate"/>
      </w:r>
      <w:r>
        <w:t>III</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"_Toc65856248" </w:instrText>
      </w:r>
      <w:r>
        <w:fldChar w:fldCharType="separate"/>
      </w:r>
      <w:r>
        <w:rPr>
          <w:rStyle w:val="43"/>
        </w:rPr>
        <w:t>相关文档</w:t>
      </w:r>
      <w:r>
        <w:tab/>
      </w:r>
      <w:r>
        <w:fldChar w:fldCharType="begin"/>
      </w:r>
      <w:r>
        <w:instrText xml:space="preserve"> PAGEREF _Toc65856248 \h </w:instrText>
      </w:r>
      <w:r>
        <w:fldChar w:fldCharType="separate"/>
      </w:r>
      <w:r>
        <w:t>IV</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"_Toc65856249" </w:instrText>
      </w:r>
      <w:r>
        <w:fldChar w:fldCharType="separate"/>
      </w:r>
      <w:r>
        <w:rPr>
          <w:rStyle w:val="43"/>
        </w:rPr>
        <w:t>印刷约定</w:t>
      </w:r>
      <w:r>
        <w:tab/>
      </w:r>
      <w:r>
        <w:fldChar w:fldCharType="begin"/>
      </w:r>
      <w:r>
        <w:instrText xml:space="preserve"> PAGEREF _Toc65856249 \h </w:instrText>
      </w:r>
      <w:r>
        <w:fldChar w:fldCharType="separate"/>
      </w:r>
      <w:r>
        <w:t>IV</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"_Toc65856250" </w:instrText>
      </w:r>
      <w:r>
        <w:fldChar w:fldCharType="separate"/>
      </w:r>
      <w:r>
        <w:rPr>
          <w:rStyle w:val="43"/>
        </w:rPr>
        <w:t>获得帮助</w:t>
      </w:r>
      <w:r>
        <w:tab/>
      </w:r>
      <w:r>
        <w:fldChar w:fldCharType="begin"/>
      </w:r>
      <w:r>
        <w:instrText xml:space="preserve"> PAGEREF _Toc65856250 \h </w:instrText>
      </w:r>
      <w:r>
        <w:fldChar w:fldCharType="separate"/>
      </w:r>
      <w:r>
        <w:t>V</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"_Toc65856251" </w:instrText>
      </w:r>
      <w:r>
        <w:fldChar w:fldCharType="separate"/>
      </w:r>
      <w:r>
        <w:rPr>
          <w:rStyle w:val="43"/>
        </w:rPr>
        <w:t>第一章 系统要求</w:t>
      </w:r>
      <w:r>
        <w:tab/>
      </w:r>
      <w:r>
        <w:fldChar w:fldCharType="begin"/>
      </w:r>
      <w:r>
        <w:instrText xml:space="preserve"> PAGEREF _Toc65856251 \h </w:instrText>
      </w:r>
      <w:r>
        <w:fldChar w:fldCharType="separate"/>
      </w:r>
      <w:r>
        <w:t>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"_Toc65856252" </w:instrText>
      </w:r>
      <w:r>
        <w:fldChar w:fldCharType="separate"/>
      </w:r>
      <w:r>
        <w:rPr>
          <w:rStyle w:val="43"/>
        </w:rPr>
        <w:t>硬件要求</w:t>
      </w:r>
      <w:r>
        <w:tab/>
      </w:r>
      <w:r>
        <w:fldChar w:fldCharType="begin"/>
      </w:r>
      <w:r>
        <w:instrText xml:space="preserve"> PAGEREF _Toc65856252 \h </w:instrText>
      </w:r>
      <w:r>
        <w:fldChar w:fldCharType="separate"/>
      </w:r>
      <w:r>
        <w:t>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"_Toc65856253" </w:instrText>
      </w:r>
      <w:r>
        <w:fldChar w:fldCharType="separate"/>
      </w:r>
      <w:r>
        <w:rPr>
          <w:rStyle w:val="43"/>
        </w:rPr>
        <w:t>软件要求</w:t>
      </w:r>
      <w:r>
        <w:tab/>
      </w:r>
      <w:r>
        <w:fldChar w:fldCharType="begin"/>
      </w:r>
      <w:r>
        <w:instrText xml:space="preserve"> PAGEREF _Toc65856253 \h </w:instrText>
      </w:r>
      <w:r>
        <w:fldChar w:fldCharType="separate"/>
      </w:r>
      <w:r>
        <w:t>1</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"_Toc65856254" </w:instrText>
      </w:r>
      <w:r>
        <w:fldChar w:fldCharType="separate"/>
      </w:r>
      <w:r>
        <w:rPr>
          <w:rStyle w:val="43"/>
        </w:rPr>
        <w:t>第二章 软件概述</w:t>
      </w:r>
      <w:r>
        <w:tab/>
      </w:r>
      <w:r>
        <w:fldChar w:fldCharType="begin"/>
      </w:r>
      <w:r>
        <w:instrText xml:space="preserve"> PAGEREF _Toc65856254 \h </w:instrText>
      </w:r>
      <w:r>
        <w:fldChar w:fldCharType="separate"/>
      </w:r>
      <w:r>
        <w:t>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"_Toc65856255" </w:instrText>
      </w:r>
      <w:r>
        <w:fldChar w:fldCharType="separate"/>
      </w:r>
      <w:r>
        <w:rPr>
          <w:rStyle w:val="43"/>
        </w:rPr>
        <w:t>软件</w:t>
      </w:r>
      <w:r>
        <w:rPr>
          <w:rStyle w:val="43"/>
          <w:rFonts w:ascii="宋体" w:hAnsi="宋体"/>
        </w:rPr>
        <w:t>目录结构</w:t>
      </w:r>
      <w:r>
        <w:tab/>
      </w:r>
      <w:r>
        <w:fldChar w:fldCharType="begin"/>
      </w:r>
      <w:r>
        <w:instrText xml:space="preserve"> PAGEREF _Toc65856255 \h </w:instrText>
      </w:r>
      <w:r>
        <w:fldChar w:fldCharType="separate"/>
      </w:r>
      <w:r>
        <w:t>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"_Toc65856256" </w:instrText>
      </w:r>
      <w:r>
        <w:fldChar w:fldCharType="separate"/>
      </w:r>
      <w:r>
        <w:rPr>
          <w:rStyle w:val="43"/>
        </w:rPr>
        <w:t>运行许可</w:t>
      </w:r>
      <w:r>
        <w:tab/>
      </w:r>
      <w:r>
        <w:fldChar w:fldCharType="begin"/>
      </w:r>
      <w:r>
        <w:instrText xml:space="preserve"> PAGEREF _Toc65856256 \h </w:instrText>
      </w:r>
      <w:r>
        <w:fldChar w:fldCharType="separate"/>
      </w:r>
      <w:r>
        <w:t>3</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"_Toc65856257" </w:instrText>
      </w:r>
      <w:r>
        <w:fldChar w:fldCharType="separate"/>
      </w:r>
      <w:r>
        <w:rPr>
          <w:rStyle w:val="43"/>
        </w:rPr>
        <w:t>第三章 语言模型优化训练步骤</w:t>
      </w:r>
      <w:r>
        <w:tab/>
      </w:r>
      <w:r>
        <w:fldChar w:fldCharType="begin"/>
      </w:r>
      <w:r>
        <w:instrText xml:space="preserve"> PAGEREF _Toc65856257 \h </w:instrText>
      </w:r>
      <w:r>
        <w:fldChar w:fldCharType="separate"/>
      </w:r>
      <w:r>
        <w:t>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"_Toc65856258" </w:instrText>
      </w:r>
      <w:r>
        <w:fldChar w:fldCharType="separate"/>
      </w:r>
      <w:r>
        <w:rPr>
          <w:rStyle w:val="43"/>
        </w:rPr>
        <w:t>训练环境Env目录</w:t>
      </w:r>
      <w:r>
        <w:tab/>
      </w:r>
      <w:r>
        <w:fldChar w:fldCharType="begin"/>
      </w:r>
      <w:r>
        <w:instrText xml:space="preserve"> PAGEREF _Toc65856258 \h </w:instrText>
      </w:r>
      <w:r>
        <w:fldChar w:fldCharType="separate"/>
      </w:r>
      <w:r>
        <w:t>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"_Toc65856259" </w:instrText>
      </w:r>
      <w:r>
        <w:fldChar w:fldCharType="separate"/>
      </w:r>
      <w:r>
        <w:rPr>
          <w:rStyle w:val="43"/>
        </w:rPr>
        <w:t>训练步骤概述</w:t>
      </w:r>
      <w:r>
        <w:tab/>
      </w:r>
      <w:r>
        <w:fldChar w:fldCharType="begin"/>
      </w:r>
      <w:r>
        <w:instrText xml:space="preserve"> PAGEREF _Toc65856259 \h </w:instrText>
      </w:r>
      <w:r>
        <w:fldChar w:fldCharType="separate"/>
      </w:r>
      <w:r>
        <w:t>5</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"_Toc65856260" </w:instrText>
      </w:r>
      <w:r>
        <w:fldChar w:fldCharType="separate"/>
      </w:r>
      <w:r>
        <w:rPr>
          <w:rStyle w:val="43"/>
        </w:rPr>
        <w:t>基于标注文本训练语言模型</w:t>
      </w:r>
      <w:r>
        <w:tab/>
      </w:r>
      <w:r>
        <w:fldChar w:fldCharType="begin"/>
      </w:r>
      <w:r>
        <w:instrText xml:space="preserve"> PAGEREF _Toc65856260 \h </w:instrText>
      </w:r>
      <w:r>
        <w:fldChar w:fldCharType="separate"/>
      </w:r>
      <w:r>
        <w:t>6</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"_Toc65856261" </w:instrText>
      </w:r>
      <w:r>
        <w:fldChar w:fldCharType="separate"/>
      </w:r>
      <w:r>
        <w:rPr>
          <w:rStyle w:val="43"/>
        </w:rPr>
        <w:t>语言模型优化自适应训练</w:t>
      </w:r>
      <w:r>
        <w:tab/>
      </w:r>
      <w:r>
        <w:fldChar w:fldCharType="begin"/>
      </w:r>
      <w:r>
        <w:instrText xml:space="preserve"> PAGEREF _Toc65856261 \h </w:instrText>
      </w:r>
      <w:r>
        <w:fldChar w:fldCharType="separate"/>
      </w:r>
      <w:r>
        <w:t>6</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"_Toc65856262" </w:instrText>
      </w:r>
      <w:r>
        <w:fldChar w:fldCharType="separate"/>
      </w:r>
      <w:r>
        <w:rPr>
          <w:rStyle w:val="43"/>
        </w:rPr>
        <w:t>语音识别语言模型静态解码网络训练</w:t>
      </w:r>
      <w:r>
        <w:tab/>
      </w:r>
      <w:r>
        <w:fldChar w:fldCharType="begin"/>
      </w:r>
      <w:r>
        <w:instrText xml:space="preserve"> PAGEREF _Toc65856262 \h </w:instrText>
      </w:r>
      <w:r>
        <w:fldChar w:fldCharType="separate"/>
      </w:r>
      <w:r>
        <w:t>8</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"_Toc65856263" </w:instrText>
      </w:r>
      <w:r>
        <w:fldChar w:fldCharType="separate"/>
      </w:r>
      <w:r>
        <w:rPr>
          <w:rStyle w:val="43"/>
        </w:rPr>
        <w:t>第四章 语音识别系统语言模型更新</w:t>
      </w:r>
      <w:r>
        <w:tab/>
      </w:r>
      <w:r>
        <w:fldChar w:fldCharType="begin"/>
      </w:r>
      <w:r>
        <w:instrText xml:space="preserve"> PAGEREF _Toc65856263 \h </w:instrText>
      </w:r>
      <w:r>
        <w:fldChar w:fldCharType="separate"/>
      </w:r>
      <w:r>
        <w:t>9</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"_Toc65856264" </w:instrText>
      </w:r>
      <w:r>
        <w:fldChar w:fldCharType="separate"/>
      </w:r>
      <w:r>
        <w:rPr>
          <w:rStyle w:val="43"/>
        </w:rPr>
        <w:t>语言模型更新</w:t>
      </w:r>
      <w:r>
        <w:tab/>
      </w:r>
      <w:r>
        <w:fldChar w:fldCharType="begin"/>
      </w:r>
      <w:r>
        <w:instrText xml:space="preserve"> PAGEREF _Toc65856264 \h </w:instrText>
      </w:r>
      <w:r>
        <w:fldChar w:fldCharType="separate"/>
      </w:r>
      <w:r>
        <w:t>9</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"_Toc65856265" </w:instrText>
      </w:r>
      <w:r>
        <w:fldChar w:fldCharType="separate"/>
      </w:r>
      <w:r>
        <w:rPr>
          <w:rStyle w:val="43"/>
        </w:rPr>
        <w:t>第五章 语言模型训练演示示例</w:t>
      </w:r>
      <w:r>
        <w:tab/>
      </w:r>
      <w:r>
        <w:fldChar w:fldCharType="begin"/>
      </w:r>
      <w:r>
        <w:instrText xml:space="preserve"> PAGEREF _Toc65856265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"_Toc65856266" </w:instrText>
      </w:r>
      <w:r>
        <w:fldChar w:fldCharType="separate"/>
      </w:r>
      <w:r>
        <w:rPr>
          <w:rStyle w:val="43"/>
        </w:rPr>
        <w:t>Examples目录结构</w:t>
      </w:r>
      <w:r>
        <w:tab/>
      </w:r>
      <w:r>
        <w:fldChar w:fldCharType="begin"/>
      </w:r>
      <w:r>
        <w:instrText xml:space="preserve"> PAGEREF _Toc65856266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"_Toc65856267" </w:instrText>
      </w:r>
      <w:r>
        <w:fldChar w:fldCharType="separate"/>
      </w:r>
      <w:r>
        <w:rPr>
          <w:rStyle w:val="43"/>
        </w:rPr>
        <w:t>演示示例说明</w:t>
      </w:r>
      <w:r>
        <w:tab/>
      </w:r>
      <w:r>
        <w:fldChar w:fldCharType="begin"/>
      </w:r>
      <w:r>
        <w:instrText xml:space="preserve"> PAGEREF _Toc65856267 \h </w:instrText>
      </w:r>
      <w:r>
        <w:fldChar w:fldCharType="separate"/>
      </w:r>
      <w:r>
        <w:t>10</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"_Toc65856268" </w:instrText>
      </w:r>
      <w:r>
        <w:fldChar w:fldCharType="separate"/>
      </w:r>
      <w:r>
        <w:rPr>
          <w:rStyle w:val="43"/>
        </w:rPr>
        <w:t>运行步骤</w:t>
      </w:r>
      <w:r>
        <w:tab/>
      </w:r>
      <w:r>
        <w:fldChar w:fldCharType="begin"/>
      </w:r>
      <w:r>
        <w:instrText xml:space="preserve"> PAGEREF _Toc65856268 \h </w:instrText>
      </w:r>
      <w:r>
        <w:fldChar w:fldCharType="separate"/>
      </w:r>
      <w:r>
        <w:t>11</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"_Toc65856269" </w:instrText>
      </w:r>
      <w:r>
        <w:fldChar w:fldCharType="separate"/>
      </w:r>
      <w:r>
        <w:rPr>
          <w:rStyle w:val="43"/>
        </w:rPr>
        <w:t>演示训练过程示意图</w:t>
      </w:r>
      <w:r>
        <w:tab/>
      </w:r>
      <w:r>
        <w:fldChar w:fldCharType="begin"/>
      </w:r>
      <w:r>
        <w:instrText xml:space="preserve"> PAGEREF _Toc65856269 \h </w:instrText>
      </w:r>
      <w:r>
        <w:fldChar w:fldCharType="separate"/>
      </w:r>
      <w:r>
        <w:t>11</w:t>
      </w:r>
      <w:r>
        <w:fldChar w:fldCharType="end"/>
      </w:r>
      <w:r>
        <w:fldChar w:fldCharType="end"/>
      </w:r>
    </w:p>
    <w:p>
      <w:pPr>
        <w:pStyle w:val="31"/>
        <w:tabs>
          <w:tab w:val="right" w:leader="dot" w:pos="9176"/>
        </w:tabs>
        <w:rPr>
          <w:rFonts w:asciiTheme="minorHAnsi" w:hAnsiTheme="minorHAnsi" w:eastAsiaTheme="minorEastAsia" w:cstheme="minorBidi"/>
          <w:sz w:val="21"/>
          <w:szCs w:val="22"/>
        </w:rPr>
      </w:pPr>
      <w:r>
        <w:fldChar w:fldCharType="begin"/>
      </w:r>
      <w:r>
        <w:instrText xml:space="preserve"> HYPERLINK \l "_Toc65856270" </w:instrText>
      </w:r>
      <w:r>
        <w:fldChar w:fldCharType="separate"/>
      </w:r>
      <w:r>
        <w:rPr>
          <w:rStyle w:val="43"/>
        </w:rPr>
        <w:t>第六章 语言模型训练文档指南</w:t>
      </w:r>
      <w:r>
        <w:tab/>
      </w:r>
      <w:r>
        <w:fldChar w:fldCharType="begin"/>
      </w:r>
      <w:r>
        <w:instrText xml:space="preserve"> PAGEREF _Toc65856270 \h </w:instrText>
      </w:r>
      <w:r>
        <w:fldChar w:fldCharType="separate"/>
      </w:r>
      <w:r>
        <w:t>13</w:t>
      </w:r>
      <w:r>
        <w:fldChar w:fldCharType="end"/>
      </w:r>
      <w:r>
        <w:fldChar w:fldCharType="end"/>
      </w:r>
    </w:p>
    <w:p>
      <w:pPr>
        <w:pStyle w:val="35"/>
        <w:rPr>
          <w:rFonts w:asciiTheme="minorHAnsi" w:hAnsiTheme="minorHAnsi" w:eastAsiaTheme="minorEastAsia" w:cstheme="minorBidi"/>
          <w:sz w:val="21"/>
          <w:szCs w:val="22"/>
        </w:rPr>
      </w:pPr>
      <w:r>
        <w:fldChar w:fldCharType="begin"/>
      </w:r>
      <w:r>
        <w:instrText xml:space="preserve"> HYPERLINK \l "_Toc65856271" </w:instrText>
      </w:r>
      <w:r>
        <w:fldChar w:fldCharType="separate"/>
      </w:r>
      <w:r>
        <w:rPr>
          <w:rStyle w:val="43"/>
        </w:rPr>
        <w:t>文档名称和说明</w:t>
      </w:r>
      <w:r>
        <w:tab/>
      </w:r>
      <w:r>
        <w:fldChar w:fldCharType="begin"/>
      </w:r>
      <w:r>
        <w:instrText xml:space="preserve"> PAGEREF _Toc65856271 \h </w:instrText>
      </w:r>
      <w:r>
        <w:fldChar w:fldCharType="separate"/>
      </w:r>
      <w:r>
        <w:t>13</w:t>
      </w:r>
      <w:r>
        <w:fldChar w:fldCharType="end"/>
      </w:r>
      <w:r>
        <w:fldChar w:fldCharType="end"/>
      </w:r>
    </w:p>
    <w:p>
      <w:pPr>
        <w:pStyle w:val="23"/>
        <w:ind w:left="0" w:leftChars="0" w:firstLine="0" w:firstLineChars="0"/>
      </w:pPr>
      <w:r>
        <w:fldChar w:fldCharType="end"/>
      </w:r>
    </w:p>
    <w:p>
      <w:pPr>
        <w:pStyle w:val="23"/>
        <w:ind w:left="2115"/>
        <w:sectPr>
          <w:footerReference r:id="rId3" w:type="default"/>
          <w:footerReference r:id="rId4" w:type="even"/>
          <w:type w:val="oddPage"/>
          <w:pgSz w:w="10786" w:h="12946"/>
          <w:pgMar w:top="800" w:right="800" w:bottom="1600" w:left="800" w:header="800" w:footer="1000" w:gutter="0"/>
          <w:pgNumType w:fmt="upperRoman" w:start="1"/>
          <w:cols w:space="425" w:num="1"/>
          <w:docGrid w:type="lines" w:linePitch="312" w:charSpace="0"/>
        </w:sectPr>
      </w:pPr>
    </w:p>
    <w:p>
      <w:pPr>
        <w:pStyle w:val="83"/>
      </w:pPr>
      <w:bookmarkStart w:id="0" w:name="_Toc133382102"/>
      <w:bookmarkStart w:id="1" w:name="_Toc133383071"/>
      <w:bookmarkStart w:id="2" w:name="_Toc133387524"/>
      <w:bookmarkStart w:id="3" w:name="_Toc139427878"/>
      <w:bookmarkStart w:id="4" w:name="_Toc65856245"/>
      <w:r>
        <w:rPr>
          <w:rFonts w:hint="eastAsia"/>
        </w:rPr>
        <w:t>关于本文档</w:t>
      </w:r>
      <w:bookmarkEnd w:id="0"/>
      <w:bookmarkEnd w:id="1"/>
      <w:bookmarkEnd w:id="2"/>
      <w:bookmarkEnd w:id="3"/>
      <w:bookmarkEnd w:id="4"/>
    </w:p>
    <w:p>
      <w:pPr>
        <w:pStyle w:val="78"/>
      </w:pPr>
    </w:p>
    <w:p>
      <w:pPr>
        <w:pStyle w:val="63"/>
      </w:pPr>
      <w:r>
        <w:rPr>
          <w:rFonts w:hint="eastAsia"/>
        </w:rPr>
        <w:t>本文档是中科信利语音处理环境软件文档的一部分。</w:t>
      </w:r>
    </w:p>
    <w:p>
      <w:pPr>
        <w:pStyle w:val="63"/>
      </w:pPr>
      <w:r>
        <w:rPr>
          <w:rFonts w:hint="eastAsia"/>
        </w:rPr>
        <w:t>本文档讨论中科信利语音处理环境语言模型训练过程。用户在收到语言模型训练软件包之后，请先阅读本文档。</w:t>
      </w:r>
    </w:p>
    <w:p>
      <w:pPr>
        <w:pStyle w:val="86"/>
      </w:pPr>
      <w:bookmarkStart w:id="5" w:name="_Toc133387525"/>
      <w:bookmarkStart w:id="6" w:name="_Toc133383072"/>
      <w:bookmarkStart w:id="7" w:name="_Toc65856246"/>
      <w:bookmarkStart w:id="8" w:name="_Toc133382103"/>
      <w:bookmarkStart w:id="9" w:name="_Toc139427879"/>
      <w:r>
        <w:rPr>
          <w:rFonts w:hint="eastAsia"/>
        </w:rPr>
        <w:t>读者对象</w:t>
      </w:r>
      <w:bookmarkEnd w:id="5"/>
      <w:bookmarkEnd w:id="6"/>
      <w:bookmarkEnd w:id="7"/>
      <w:bookmarkEnd w:id="8"/>
      <w:bookmarkEnd w:id="9"/>
    </w:p>
    <w:p>
      <w:pPr>
        <w:pStyle w:val="63"/>
      </w:pPr>
      <w:r>
        <w:rPr>
          <w:rFonts w:hint="eastAsia"/>
        </w:rPr>
        <w:t>本文档的读者对象为使用</w:t>
      </w:r>
      <w:bookmarkStart w:id="10" w:name="OLE_LINK1"/>
      <w:bookmarkStart w:id="11" w:name="OLE_LINK2"/>
      <w:bookmarkStart w:id="12" w:name="OLE_LINK4"/>
      <w:bookmarkStart w:id="13" w:name="OLE_LINK3"/>
      <w:bookmarkStart w:id="14" w:name="OLE_LINK9"/>
      <w:bookmarkStart w:id="15" w:name="OLE_LINK5"/>
      <w:bookmarkStart w:id="16" w:name="OLE_LINK6"/>
      <w:bookmarkStart w:id="17" w:name="OLE_LINK7"/>
      <w:bookmarkStart w:id="18" w:name="OLE_LINK8"/>
      <w:r>
        <w:rPr>
          <w:rFonts w:hint="eastAsia"/>
        </w:rPr>
        <w:t>中科信利语音识别</w:t>
      </w:r>
      <w:bookmarkEnd w:id="10"/>
      <w:bookmarkEnd w:id="11"/>
      <w:bookmarkEnd w:id="12"/>
      <w:bookmarkEnd w:id="13"/>
      <w:bookmarkEnd w:id="14"/>
      <w:bookmarkEnd w:id="15"/>
      <w:bookmarkEnd w:id="16"/>
      <w:bookmarkEnd w:id="17"/>
      <w:bookmarkEnd w:id="18"/>
      <w:r>
        <w:rPr>
          <w:rFonts w:hint="eastAsia"/>
        </w:rPr>
        <w:t>系统集成商的开发人员和工程人员。</w:t>
      </w:r>
    </w:p>
    <w:p>
      <w:pPr>
        <w:pStyle w:val="86"/>
      </w:pPr>
      <w:bookmarkStart w:id="19" w:name="_Toc139427880"/>
      <w:bookmarkStart w:id="20" w:name="_Toc133382104"/>
      <w:bookmarkStart w:id="21" w:name="_Toc133383073"/>
      <w:bookmarkStart w:id="22" w:name="_Toc65856247"/>
      <w:bookmarkStart w:id="23" w:name="_Toc133387526"/>
      <w:r>
        <w:rPr>
          <w:rFonts w:hint="eastAsia"/>
        </w:rPr>
        <w:t>文档组织</w:t>
      </w:r>
      <w:bookmarkEnd w:id="19"/>
      <w:bookmarkEnd w:id="20"/>
      <w:bookmarkEnd w:id="21"/>
      <w:bookmarkEnd w:id="22"/>
      <w:bookmarkEnd w:id="23"/>
    </w:p>
    <w:p>
      <w:pPr>
        <w:pStyle w:val="63"/>
      </w:pPr>
      <w:r>
        <w:rPr>
          <w:rFonts w:hint="eastAsia"/>
        </w:rPr>
        <w:t>本文档内容安排如下：</w:t>
      </w:r>
    </w:p>
    <w:p>
      <w:pPr>
        <w:pStyle w:val="63"/>
        <w:numPr>
          <w:ilvl w:val="0"/>
          <w:numId w:val="4"/>
        </w:numPr>
      </w:pPr>
      <w:r>
        <w:rPr>
          <w:rFonts w:hint="eastAsia"/>
        </w:rPr>
        <w:t>介绍了中科信利语音识别</w:t>
      </w:r>
      <w:r>
        <w:rPr>
          <w:rFonts w:hint="eastAsia"/>
          <w:i/>
        </w:rPr>
        <w:t>语言模型训练所需要的软硬件环境</w:t>
      </w:r>
      <w:r>
        <w:rPr>
          <w:rFonts w:hint="eastAsia"/>
        </w:rPr>
        <w:t>。</w:t>
      </w:r>
    </w:p>
    <w:p>
      <w:pPr>
        <w:pStyle w:val="63"/>
        <w:numPr>
          <w:ilvl w:val="0"/>
          <w:numId w:val="4"/>
        </w:numPr>
      </w:pPr>
      <w:r>
        <w:rPr>
          <w:rFonts w:hint="eastAsia"/>
        </w:rPr>
        <w:t>介绍了中科信利语音识别</w:t>
      </w:r>
      <w:r>
        <w:rPr>
          <w:rFonts w:hint="eastAsia"/>
          <w:i/>
        </w:rPr>
        <w:t>基于标注文本的语言模型软件概述</w:t>
      </w:r>
      <w:r>
        <w:rPr>
          <w:rFonts w:hint="eastAsia"/>
        </w:rPr>
        <w:t>。</w:t>
      </w:r>
    </w:p>
    <w:p>
      <w:pPr>
        <w:pStyle w:val="63"/>
        <w:numPr>
          <w:ilvl w:val="0"/>
          <w:numId w:val="4"/>
        </w:numPr>
      </w:pPr>
      <w:r>
        <w:rPr>
          <w:rFonts w:hint="eastAsia"/>
        </w:rPr>
        <w:t>介绍了中科信利语音识别</w:t>
      </w:r>
      <w:r>
        <w:rPr>
          <w:rFonts w:hint="eastAsia"/>
          <w:i/>
        </w:rPr>
        <w:t>基于标注文本的语言模型优化训练步骤。</w:t>
      </w:r>
    </w:p>
    <w:p>
      <w:pPr>
        <w:pStyle w:val="63"/>
        <w:numPr>
          <w:ilvl w:val="0"/>
          <w:numId w:val="4"/>
        </w:numPr>
      </w:pPr>
      <w:r>
        <w:rPr>
          <w:rFonts w:hint="eastAsia"/>
        </w:rPr>
        <w:t>介绍了中科信利语音识别</w:t>
      </w:r>
      <w:r>
        <w:rPr>
          <w:rFonts w:hint="eastAsia"/>
          <w:i/>
        </w:rPr>
        <w:t>系统中如何语言模型更新</w:t>
      </w:r>
      <w:r>
        <w:rPr>
          <w:rFonts w:hint="eastAsia"/>
        </w:rPr>
        <w:t>。</w:t>
      </w:r>
    </w:p>
    <w:p>
      <w:pPr>
        <w:pStyle w:val="63"/>
        <w:numPr>
          <w:ilvl w:val="0"/>
          <w:numId w:val="4"/>
        </w:numPr>
      </w:pPr>
      <w:r>
        <w:rPr>
          <w:rFonts w:hint="eastAsia"/>
        </w:rPr>
        <w:t>介绍了中科信利语音识别</w:t>
      </w:r>
      <w:r>
        <w:rPr>
          <w:rFonts w:hint="eastAsia"/>
          <w:i/>
        </w:rPr>
        <w:t>基于标注文本的语言模型训练演示示例</w:t>
      </w:r>
      <w:r>
        <w:rPr>
          <w:rFonts w:hint="eastAsia"/>
        </w:rPr>
        <w:t>。</w:t>
      </w:r>
    </w:p>
    <w:p>
      <w:pPr>
        <w:pStyle w:val="63"/>
        <w:numPr>
          <w:ilvl w:val="0"/>
          <w:numId w:val="4"/>
        </w:numPr>
      </w:pPr>
      <w:r>
        <w:rPr>
          <w:rFonts w:hint="eastAsia"/>
        </w:rPr>
        <w:t>介绍了中科信利语音识别</w:t>
      </w:r>
      <w:r>
        <w:rPr>
          <w:rFonts w:hint="eastAsia"/>
          <w:i/>
        </w:rPr>
        <w:t>基于标注文本的语言模型训练文档指南</w:t>
      </w:r>
      <w:r>
        <w:rPr>
          <w:rFonts w:hint="eastAsia"/>
        </w:rPr>
        <w:t>。</w:t>
      </w:r>
    </w:p>
    <w:p>
      <w:pPr>
        <w:pStyle w:val="86"/>
      </w:pPr>
      <w:bookmarkStart w:id="24" w:name="_Toc133387527"/>
      <w:bookmarkStart w:id="25" w:name="_Toc133382105"/>
      <w:bookmarkStart w:id="26" w:name="_Toc139427881"/>
      <w:bookmarkStart w:id="27" w:name="_Toc65856248"/>
      <w:bookmarkStart w:id="28" w:name="_Toc133383074"/>
      <w:r>
        <w:rPr>
          <w:rFonts w:hint="eastAsia"/>
        </w:rPr>
        <w:t>相关文档</w:t>
      </w:r>
      <w:bookmarkEnd w:id="24"/>
      <w:bookmarkEnd w:id="25"/>
      <w:bookmarkEnd w:id="26"/>
      <w:bookmarkEnd w:id="27"/>
      <w:bookmarkEnd w:id="28"/>
    </w:p>
    <w:p>
      <w:pPr>
        <w:pStyle w:val="86"/>
      </w:pPr>
      <w:bookmarkStart w:id="29" w:name="_Toc65856249"/>
      <w:bookmarkStart w:id="30" w:name="_Toc133382106"/>
      <w:bookmarkStart w:id="31" w:name="_Toc133387528"/>
      <w:bookmarkStart w:id="32" w:name="_Toc133383075"/>
      <w:bookmarkStart w:id="33" w:name="_Toc139427882"/>
      <w:r>
        <w:rPr>
          <w:rFonts w:hint="eastAsia"/>
        </w:rPr>
        <w:t>印刷约定</w:t>
      </w:r>
      <w:bookmarkEnd w:id="29"/>
      <w:bookmarkEnd w:id="30"/>
      <w:bookmarkEnd w:id="31"/>
      <w:bookmarkEnd w:id="32"/>
      <w:bookmarkEnd w:id="33"/>
    </w:p>
    <w:p>
      <w:pPr>
        <w:pStyle w:val="63"/>
      </w:pPr>
      <w:r>
        <w:rPr>
          <w:rFonts w:hint="eastAsia"/>
        </w:rPr>
        <w:t>中科信利文档采用如下印刷约定：</w:t>
      </w:r>
    </w:p>
    <w:tbl>
      <w:tblPr>
        <w:tblStyle w:val="40"/>
        <w:tblW w:w="9135" w:type="dxa"/>
        <w:tblInd w:w="0" w:type="dxa"/>
        <w:tblLayout w:type="autofit"/>
        <w:tblCellMar>
          <w:top w:w="45" w:type="dxa"/>
          <w:left w:w="45" w:type="dxa"/>
          <w:bottom w:w="45" w:type="dxa"/>
          <w:right w:w="45" w:type="dxa"/>
        </w:tblCellMar>
      </w:tblPr>
      <w:tblGrid>
        <w:gridCol w:w="3825"/>
        <w:gridCol w:w="5310"/>
      </w:tblGrid>
      <w:tr>
        <w:tblPrEx>
          <w:tblCellMar>
            <w:top w:w="45" w:type="dxa"/>
            <w:left w:w="45" w:type="dxa"/>
            <w:bottom w:w="45" w:type="dxa"/>
            <w:right w:w="45" w:type="dxa"/>
          </w:tblCellMar>
        </w:tblPrEx>
        <w:trPr>
          <w:trHeight w:val="765" w:hRule="atLeast"/>
        </w:trPr>
        <w:tc>
          <w:tcPr>
            <w:tcW w:w="3825" w:type="dxa"/>
          </w:tcPr>
          <w:p>
            <w:pPr>
              <w:spacing w:after="315"/>
              <w:jc w:val="right"/>
              <w:rPr>
                <w:rFonts w:ascii="宋体" w:hAnsi="宋体"/>
                <w:i/>
                <w:iCs/>
                <w:color w:val="000000"/>
                <w:sz w:val="20"/>
              </w:rPr>
            </w:pPr>
            <w:r>
              <w:rPr>
                <w:rFonts w:hint="eastAsia" w:ascii="宋体" w:hAnsi="宋体"/>
                <w:i/>
                <w:iCs/>
                <w:color w:val="000000"/>
                <w:sz w:val="20"/>
              </w:rPr>
              <w:t>斜体字</w:t>
            </w:r>
          </w:p>
        </w:tc>
        <w:tc>
          <w:tcPr>
            <w:tcW w:w="5310" w:type="dxa"/>
          </w:tcPr>
          <w:p>
            <w:pPr>
              <w:spacing w:after="315"/>
              <w:jc w:val="left"/>
              <w:rPr>
                <w:sz w:val="20"/>
                <w:szCs w:val="20"/>
              </w:rPr>
            </w:pPr>
            <w:r>
              <w:rPr>
                <w:rFonts w:hint="eastAsia"/>
                <w:sz w:val="20"/>
                <w:szCs w:val="20"/>
              </w:rPr>
              <w:t>表示变量、文件及路径名、程序名、程序参数、网站或邮箱地址，以及第一次介绍的名词，例如：</w:t>
            </w:r>
          </w:p>
          <w:p>
            <w:pPr>
              <w:spacing w:after="315"/>
              <w:ind w:left="210" w:leftChars="100"/>
              <w:jc w:val="left"/>
              <w:rPr>
                <w:rFonts w:ascii="宋体" w:hAnsi="宋体"/>
                <w:color w:val="000000"/>
                <w:sz w:val="20"/>
              </w:rPr>
            </w:pPr>
            <w:r>
              <w:rPr>
                <w:rFonts w:hint="eastAsia"/>
                <w:sz w:val="20"/>
                <w:szCs w:val="20"/>
              </w:rPr>
              <w:t>编辑配置文件</w:t>
            </w:r>
            <w:r>
              <w:rPr>
                <w:rFonts w:hint="eastAsia"/>
                <w:i/>
                <w:iCs/>
              </w:rPr>
              <w:t>xxx</w:t>
            </w:r>
            <w:r>
              <w:rPr>
                <w:i/>
                <w:iCs/>
              </w:rPr>
              <w:t>.cfg</w:t>
            </w:r>
          </w:p>
        </w:tc>
      </w:tr>
      <w:tr>
        <w:tblPrEx>
          <w:tblCellMar>
            <w:top w:w="45" w:type="dxa"/>
            <w:left w:w="45" w:type="dxa"/>
            <w:bottom w:w="45" w:type="dxa"/>
            <w:right w:w="45" w:type="dxa"/>
          </w:tblCellMar>
        </w:tblPrEx>
        <w:trPr>
          <w:trHeight w:val="390" w:hRule="atLeast"/>
        </w:trPr>
        <w:tc>
          <w:tcPr>
            <w:tcW w:w="3825" w:type="dxa"/>
          </w:tcPr>
          <w:p>
            <w:pPr>
              <w:spacing w:after="315"/>
              <w:jc w:val="right"/>
              <w:rPr>
                <w:rFonts w:ascii="宋体" w:hAnsi="宋体"/>
                <w:color w:val="000000"/>
                <w:sz w:val="24"/>
              </w:rPr>
            </w:pPr>
          </w:p>
        </w:tc>
        <w:tc>
          <w:tcPr>
            <w:tcW w:w="5310" w:type="dxa"/>
            <w:vAlign w:val="center"/>
          </w:tcPr>
          <w:p>
            <w:pPr>
              <w:pStyle w:val="66"/>
              <w:ind w:left="210" w:leftChars="100"/>
              <w:rPr>
                <w:rFonts w:ascii="宋体" w:hAnsi="宋体"/>
                <w:sz w:val="24"/>
                <w:szCs w:val="24"/>
              </w:rPr>
            </w:pPr>
          </w:p>
        </w:tc>
      </w:tr>
      <w:tr>
        <w:tblPrEx>
          <w:tblCellMar>
            <w:top w:w="45" w:type="dxa"/>
            <w:left w:w="45" w:type="dxa"/>
            <w:bottom w:w="45" w:type="dxa"/>
            <w:right w:w="45" w:type="dxa"/>
          </w:tblCellMar>
        </w:tblPrEx>
        <w:trPr>
          <w:trHeight w:val="870" w:hRule="atLeast"/>
        </w:trPr>
        <w:tc>
          <w:tcPr>
            <w:tcW w:w="3825" w:type="dxa"/>
          </w:tcPr>
          <w:p>
            <w:pPr>
              <w:spacing w:after="315"/>
              <w:jc w:val="right"/>
              <w:rPr>
                <w:rFonts w:ascii="楷体_GB2312" w:hAnsi="宋体" w:eastAsia="楷体_GB2312"/>
                <w:color w:val="C0C0C0"/>
                <w:sz w:val="20"/>
                <w:szCs w:val="20"/>
              </w:rPr>
            </w:pPr>
            <w:r>
              <w:rPr>
                <w:rFonts w:ascii="Courier New" w:hAnsi="Courier New" w:cs="Courier New"/>
                <w:color w:val="808080"/>
                <w:sz w:val="20"/>
                <w:szCs w:val="20"/>
              </w:rPr>
              <w:t>Courier New</w:t>
            </w:r>
            <w:r>
              <w:rPr>
                <w:rFonts w:hint="eastAsia" w:ascii="Courier New" w:hAnsi="Courier New" w:cs="Courier New"/>
                <w:color w:val="808080"/>
                <w:sz w:val="20"/>
                <w:szCs w:val="20"/>
              </w:rPr>
              <w:t>/</w:t>
            </w:r>
            <w:r>
              <w:rPr>
                <w:rFonts w:hint="eastAsia" w:ascii="楷体_GB2312" w:hAnsi="Courier New" w:eastAsia="楷体_GB2312" w:cs="Courier New"/>
                <w:color w:val="808080"/>
                <w:sz w:val="20"/>
                <w:szCs w:val="20"/>
              </w:rPr>
              <w:t>楷体</w:t>
            </w:r>
            <w:r>
              <w:rPr>
                <w:rFonts w:hint="eastAsia" w:ascii="楷体_GB2312" w:hAnsi="Courier New" w:eastAsia="楷体_GB2312" w:cs="Courier New"/>
                <w:color w:val="C0C0C0"/>
                <w:sz w:val="20"/>
                <w:szCs w:val="20"/>
              </w:rPr>
              <w:t xml:space="preserve"> </w:t>
            </w:r>
          </w:p>
        </w:tc>
        <w:tc>
          <w:tcPr>
            <w:tcW w:w="5310" w:type="dxa"/>
            <w:vAlign w:val="center"/>
          </w:tcPr>
          <w:p>
            <w:pPr>
              <w:spacing w:after="315"/>
              <w:jc w:val="left"/>
              <w:rPr>
                <w:sz w:val="20"/>
                <w:szCs w:val="20"/>
              </w:rPr>
            </w:pPr>
            <w:r>
              <w:rPr>
                <w:rFonts w:hint="eastAsia"/>
                <w:sz w:val="20"/>
                <w:szCs w:val="20"/>
              </w:rPr>
              <w:t>表示方法/成员函数，参数名/参数值，程序常量以及屏幕输出，例如：</w:t>
            </w:r>
          </w:p>
          <w:p>
            <w:pPr>
              <w:spacing w:after="315"/>
              <w:ind w:left="210" w:leftChars="100"/>
              <w:jc w:val="left"/>
              <w:rPr>
                <w:sz w:val="20"/>
                <w:szCs w:val="20"/>
              </w:rPr>
            </w:pPr>
            <w:r>
              <w:rPr>
                <w:rFonts w:hint="eastAsia"/>
                <w:sz w:val="20"/>
                <w:szCs w:val="20"/>
              </w:rPr>
              <w:t>设置参数</w:t>
            </w:r>
            <w:r>
              <w:rPr>
                <w:rFonts w:hint="eastAsia" w:ascii="Courier New" w:hAnsi="Courier New" w:cs="Courier New"/>
                <w:color w:val="808080"/>
                <w:sz w:val="20"/>
                <w:szCs w:val="20"/>
              </w:rPr>
              <w:t>loglevel</w:t>
            </w:r>
            <w:r>
              <w:rPr>
                <w:rFonts w:hint="eastAsia"/>
                <w:sz w:val="20"/>
                <w:szCs w:val="20"/>
              </w:rPr>
              <w:t>为</w:t>
            </w:r>
            <w:r>
              <w:rPr>
                <w:rFonts w:hint="eastAsia" w:ascii="Courier New" w:hAnsi="Courier New" w:cs="Courier New"/>
                <w:color w:val="808080"/>
                <w:sz w:val="20"/>
                <w:szCs w:val="20"/>
              </w:rPr>
              <w:t>3</w:t>
            </w:r>
            <w:r>
              <w:rPr>
                <w:sz w:val="20"/>
                <w:szCs w:val="20"/>
              </w:rPr>
              <w:t xml:space="preserve"> </w:t>
            </w:r>
          </w:p>
          <w:p>
            <w:pPr>
              <w:spacing w:after="315"/>
              <w:ind w:left="210" w:leftChars="100"/>
              <w:jc w:val="left"/>
              <w:rPr>
                <w:sz w:val="20"/>
                <w:szCs w:val="20"/>
              </w:rPr>
            </w:pPr>
            <w:r>
              <w:rPr>
                <w:rFonts w:hint="eastAsia" w:ascii="Courier New" w:hAnsi="Courier New" w:cs="Courier New"/>
                <w:color w:val="808080"/>
                <w:sz w:val="20"/>
                <w:szCs w:val="20"/>
              </w:rPr>
              <w:t>&gt; xxx</w:t>
            </w:r>
          </w:p>
          <w:p>
            <w:pPr>
              <w:spacing w:after="315"/>
              <w:jc w:val="left"/>
              <w:rPr>
                <w:rFonts w:ascii="宋体" w:hAnsi="宋体"/>
                <w:color w:val="000000"/>
                <w:sz w:val="24"/>
              </w:rPr>
            </w:pPr>
            <w:r>
              <w:rPr>
                <w:rFonts w:hint="eastAsia"/>
                <w:sz w:val="20"/>
                <w:szCs w:val="20"/>
              </w:rPr>
              <w:t>在上例中“</w:t>
            </w:r>
            <w:r>
              <w:rPr>
                <w:rFonts w:hint="eastAsia" w:ascii="Courier New" w:hAnsi="Courier New" w:cs="Courier New"/>
                <w:color w:val="808080"/>
                <w:sz w:val="20"/>
                <w:szCs w:val="20"/>
              </w:rPr>
              <w:t>&gt;</w:t>
            </w:r>
            <w:r>
              <w:rPr>
                <w:rFonts w:hint="eastAsia"/>
                <w:sz w:val="20"/>
                <w:szCs w:val="20"/>
              </w:rPr>
              <w:t>”字符代表MS-DOS提示符或者Unix Shell提示符，该提示符之后的内容是需要输入的。</w:t>
            </w:r>
          </w:p>
        </w:tc>
      </w:tr>
      <w:tr>
        <w:tblPrEx>
          <w:tblCellMar>
            <w:top w:w="45" w:type="dxa"/>
            <w:left w:w="45" w:type="dxa"/>
            <w:bottom w:w="45" w:type="dxa"/>
            <w:right w:w="45" w:type="dxa"/>
          </w:tblCellMar>
        </w:tblPrEx>
        <w:trPr>
          <w:trHeight w:val="2763" w:hRule="atLeast"/>
        </w:trPr>
        <w:tc>
          <w:tcPr>
            <w:tcW w:w="3825" w:type="dxa"/>
            <w:vAlign w:val="center"/>
          </w:tcPr>
          <w:p>
            <w:pPr>
              <w:spacing w:after="315"/>
              <w:jc w:val="right"/>
              <w:rPr>
                <w:rFonts w:ascii="宋体" w:hAnsi="宋体"/>
                <w:i/>
                <w:color w:val="000000"/>
                <w:sz w:val="24"/>
              </w:rPr>
            </w:pPr>
            <w:r>
              <w:rPr>
                <w:rFonts w:ascii="Courier New" w:hAnsi="Courier New" w:cs="Courier New"/>
                <w:i/>
                <w:color w:val="808080"/>
                <w:sz w:val="20"/>
                <w:szCs w:val="20"/>
              </w:rPr>
              <w:t>Courier New</w:t>
            </w:r>
            <w:r>
              <w:rPr>
                <w:rFonts w:hint="eastAsia" w:ascii="Courier New" w:hAnsi="Courier New" w:cs="Courier New"/>
                <w:i/>
                <w:color w:val="808080"/>
                <w:sz w:val="20"/>
                <w:szCs w:val="20"/>
              </w:rPr>
              <w:t>/</w:t>
            </w:r>
            <w:r>
              <w:rPr>
                <w:rFonts w:hint="eastAsia" w:ascii="楷体_GB2312" w:hAnsi="Courier New" w:eastAsia="楷体_GB2312" w:cs="Courier New"/>
                <w:i/>
                <w:color w:val="808080"/>
                <w:sz w:val="20"/>
                <w:szCs w:val="20"/>
              </w:rPr>
              <w:t>楷体</w:t>
            </w:r>
          </w:p>
        </w:tc>
        <w:tc>
          <w:tcPr>
            <w:tcW w:w="5310" w:type="dxa"/>
            <w:vAlign w:val="center"/>
          </w:tcPr>
          <w:p>
            <w:pPr>
              <w:spacing w:after="315"/>
              <w:jc w:val="left"/>
              <w:rPr>
                <w:sz w:val="20"/>
                <w:szCs w:val="20"/>
              </w:rPr>
            </w:pPr>
            <w:r>
              <w:rPr>
                <w:rFonts w:hint="eastAsia"/>
                <w:sz w:val="20"/>
                <w:szCs w:val="20"/>
              </w:rPr>
              <w:t>表示在该处要输入的值是需要根据情况替代的，例如：</w:t>
            </w:r>
          </w:p>
          <w:p>
            <w:pPr>
              <w:spacing w:after="315"/>
              <w:ind w:left="210" w:leftChars="100"/>
              <w:jc w:val="left"/>
              <w:rPr>
                <w:sz w:val="20"/>
                <w:szCs w:val="20"/>
              </w:rPr>
            </w:pPr>
            <w:r>
              <w:rPr>
                <w:rFonts w:hint="eastAsia"/>
                <w:sz w:val="20"/>
                <w:szCs w:val="20"/>
              </w:rPr>
              <w:t>设置日期为</w:t>
            </w:r>
            <w:r>
              <w:rPr>
                <w:rFonts w:hint="eastAsia" w:ascii="Courier New" w:hAnsi="Courier New" w:cs="Courier New"/>
                <w:i/>
                <w:color w:val="808080"/>
                <w:sz w:val="20"/>
                <w:szCs w:val="20"/>
              </w:rPr>
              <w:t>YYYY-MM-DD</w:t>
            </w:r>
          </w:p>
          <w:p>
            <w:pPr>
              <w:spacing w:after="315"/>
              <w:jc w:val="left"/>
              <w:rPr>
                <w:sz w:val="20"/>
                <w:szCs w:val="20"/>
              </w:rPr>
            </w:pPr>
            <w:r>
              <w:rPr>
                <w:rFonts w:hint="eastAsia"/>
                <w:sz w:val="20"/>
                <w:szCs w:val="20"/>
              </w:rPr>
              <w:t>实际上可能要输入：</w:t>
            </w:r>
          </w:p>
          <w:p>
            <w:pPr>
              <w:spacing w:after="315"/>
              <w:ind w:left="210" w:leftChars="100"/>
              <w:jc w:val="left"/>
              <w:rPr>
                <w:rFonts w:ascii="Courier New" w:hAnsi="Courier New" w:cs="Courier New"/>
                <w:i/>
                <w:iCs/>
                <w:color w:val="808080"/>
                <w:sz w:val="20"/>
                <w:szCs w:val="20"/>
              </w:rPr>
            </w:pPr>
            <w:r>
              <w:rPr>
                <w:rFonts w:hint="eastAsia" w:ascii="Courier New" w:hAnsi="Courier New" w:cs="Courier New"/>
                <w:i/>
                <w:iCs/>
                <w:color w:val="808080"/>
                <w:sz w:val="20"/>
                <w:szCs w:val="20"/>
              </w:rPr>
              <w:t>2017-06-25</w:t>
            </w:r>
          </w:p>
          <w:p>
            <w:pPr>
              <w:spacing w:after="315"/>
              <w:ind w:left="210" w:leftChars="100"/>
              <w:jc w:val="left"/>
              <w:rPr>
                <w:rFonts w:ascii="宋体" w:hAnsi="宋体"/>
                <w:i/>
                <w:iCs/>
                <w:color w:val="000000"/>
                <w:sz w:val="24"/>
              </w:rPr>
            </w:pPr>
          </w:p>
        </w:tc>
      </w:tr>
    </w:tbl>
    <w:p>
      <w:pPr>
        <w:pStyle w:val="63"/>
        <w:ind w:left="0"/>
      </w:pPr>
      <w:r>
        <w:rPr>
          <w:rFonts w:hint="eastAsia"/>
        </w:rPr>
        <w:t xml:space="preserve"> </w:t>
      </w:r>
    </w:p>
    <w:p>
      <w:pPr>
        <w:pStyle w:val="86"/>
      </w:pPr>
      <w:bookmarkStart w:id="34" w:name="_Toc133383076"/>
      <w:bookmarkStart w:id="35" w:name="_Toc65856250"/>
      <w:bookmarkStart w:id="36" w:name="_Toc486864557"/>
      <w:bookmarkStart w:id="37" w:name="_Toc133382107"/>
      <w:bookmarkStart w:id="38" w:name="_Toc133387529"/>
      <w:r>
        <w:rPr>
          <w:rFonts w:hint="eastAsia"/>
        </w:rPr>
        <w:t>获得帮助</w:t>
      </w:r>
      <w:bookmarkEnd w:id="34"/>
      <w:bookmarkEnd w:id="35"/>
      <w:bookmarkEnd w:id="36"/>
      <w:bookmarkEnd w:id="37"/>
      <w:bookmarkEnd w:id="38"/>
    </w:p>
    <w:p>
      <w:pPr>
        <w:pStyle w:val="63"/>
      </w:pPr>
      <w:r>
        <w:rPr>
          <w:rFonts w:hint="eastAsia"/>
        </w:rPr>
        <w:t>如果您有问题或对本文档有任何建议或者评论，请致电或发电子邮件：</w:t>
      </w:r>
    </w:p>
    <w:p>
      <w:pPr>
        <w:pStyle w:val="63"/>
        <w:ind w:leftChars="1007" w:rightChars="57"/>
        <w:rPr>
          <w:rFonts w:ascii="Courier New" w:hAnsi="Courier New" w:cs="Courier New"/>
          <w:i/>
          <w:color w:val="808080"/>
          <w:kern w:val="2"/>
        </w:rPr>
      </w:pPr>
      <w:r>
        <w:rPr>
          <w:rFonts w:hint="eastAsia"/>
        </w:rPr>
        <w:t>电话：</w:t>
      </w:r>
      <w:r>
        <w:rPr>
          <w:rFonts w:ascii="Courier New" w:hAnsi="Courier New" w:cs="Courier New"/>
          <w:i/>
          <w:color w:val="808080"/>
          <w:kern w:val="2"/>
        </w:rPr>
        <w:t>(86)-10-82</w:t>
      </w:r>
      <w:r>
        <w:rPr>
          <w:rFonts w:hint="eastAsia" w:ascii="Courier New" w:hAnsi="Courier New" w:cs="Courier New"/>
          <w:i/>
          <w:color w:val="808080"/>
          <w:kern w:val="2"/>
        </w:rPr>
        <w:t>547559</w:t>
      </w:r>
    </w:p>
    <w:p>
      <w:pPr>
        <w:pStyle w:val="63"/>
      </w:pPr>
      <w:r>
        <w:rPr>
          <w:rFonts w:hint="eastAsia"/>
        </w:rPr>
        <w:t>邮箱：</w:t>
      </w:r>
      <w:r>
        <w:rPr>
          <w:rFonts w:ascii="Courier New" w:hAnsi="Courier New" w:cs="Courier New"/>
          <w:i/>
          <w:color w:val="808080"/>
          <w:kern w:val="2"/>
        </w:rPr>
        <w:t>support@thinkit.com.cn</w:t>
      </w:r>
    </w:p>
    <w:p>
      <w:pPr>
        <w:pStyle w:val="57"/>
        <w:spacing w:before="156" w:after="312"/>
        <w:sectPr>
          <w:footerReference r:id="rId5" w:type="default"/>
          <w:footerReference r:id="rId6" w:type="even"/>
          <w:type w:val="oddPage"/>
          <w:pgSz w:w="10786" w:h="12946"/>
          <w:pgMar w:top="800" w:right="800" w:bottom="1600" w:left="800" w:header="800" w:footer="1000" w:gutter="0"/>
          <w:pgNumType w:fmt="upperRoman"/>
          <w:cols w:space="425" w:num="1"/>
          <w:docGrid w:type="lines" w:linePitch="312" w:charSpace="0"/>
        </w:sectPr>
      </w:pPr>
    </w:p>
    <w:p>
      <w:pPr>
        <w:pStyle w:val="3"/>
      </w:pPr>
      <w:bookmarkStart w:id="39" w:name="_Toc82593941"/>
      <w:bookmarkStart w:id="40" w:name="_Toc133383077"/>
      <w:bookmarkStart w:id="41" w:name="_Toc133387530"/>
      <w:bookmarkStart w:id="42" w:name="_Toc65856251"/>
      <w:bookmarkStart w:id="43" w:name="_Toc133382108"/>
      <w:bookmarkStart w:id="44" w:name="_Toc139427884"/>
      <w:bookmarkStart w:id="45" w:name="_Toc87167153"/>
      <w:r>
        <w:rPr>
          <w:rFonts w:hint="eastAsia"/>
        </w:rPr>
        <w:t>系统要求</w:t>
      </w:r>
      <w:bookmarkEnd w:id="39"/>
      <w:bookmarkEnd w:id="40"/>
      <w:bookmarkEnd w:id="41"/>
      <w:bookmarkEnd w:id="42"/>
      <w:bookmarkEnd w:id="43"/>
      <w:bookmarkEnd w:id="44"/>
      <w:bookmarkEnd w:id="45"/>
    </w:p>
    <w:p>
      <w:pPr>
        <w:pStyle w:val="62"/>
        <w:wordWrap w:val="0"/>
      </w:pPr>
      <w:r>
        <w:fldChar w:fldCharType="begin"/>
      </w:r>
      <w:r>
        <w:instrText xml:space="preserve"> seq chapter </w:instrText>
      </w:r>
      <w:r>
        <w:fldChar w:fldCharType="separate"/>
      </w:r>
      <w:r>
        <w:t>1</w:t>
      </w:r>
      <w:r>
        <w:fldChar w:fldCharType="end"/>
      </w:r>
    </w:p>
    <w:p>
      <w:pPr>
        <w:jc w:val="center"/>
        <w:rPr>
          <w:sz w:val="20"/>
          <w:szCs w:val="20"/>
        </w:rPr>
      </w:pPr>
      <w:r>
        <w:rPr>
          <w:rFonts w:hint="eastAsia"/>
          <w:sz w:val="20"/>
          <w:szCs w:val="20"/>
        </w:rPr>
        <w:t>本章介绍中科信利语音识别语言模型训练所需的系统配置</w:t>
      </w:r>
    </w:p>
    <w:p>
      <w:pPr>
        <w:pStyle w:val="57"/>
        <w:spacing w:before="156" w:after="312"/>
      </w:pPr>
      <w:bookmarkStart w:id="46" w:name="_Toc139427885"/>
      <w:bookmarkStart w:id="47" w:name="_Toc133382109"/>
      <w:bookmarkStart w:id="48" w:name="_Toc133383078"/>
      <w:bookmarkStart w:id="49" w:name="_Toc65856252"/>
      <w:bookmarkStart w:id="50" w:name="_Toc133387531"/>
      <w:r>
        <w:rPr>
          <w:rFonts w:hint="eastAsia"/>
          <w:szCs w:val="21"/>
        </w:rPr>
        <w:t>硬件</w:t>
      </w:r>
      <w:r>
        <w:rPr>
          <w:rFonts w:hint="eastAsia"/>
        </w:rPr>
        <w:t>要求</w:t>
      </w:r>
      <w:bookmarkEnd w:id="46"/>
      <w:bookmarkEnd w:id="47"/>
      <w:bookmarkEnd w:id="48"/>
      <w:bookmarkEnd w:id="49"/>
      <w:bookmarkEnd w:id="50"/>
    </w:p>
    <w:p>
      <w:pPr>
        <w:pStyle w:val="77"/>
        <w:rPr>
          <w:rFonts w:ascii="宋体" w:hAnsi="宋体" w:cs="宋体"/>
          <w:szCs w:val="21"/>
        </w:rPr>
      </w:pPr>
      <w:r>
        <w:rPr>
          <w:rFonts w:hint="eastAsia"/>
          <w:szCs w:val="32"/>
        </w:rPr>
        <w:t>CPU：</w:t>
      </w:r>
      <w:r>
        <w:rPr>
          <w:rFonts w:hint="eastAsia" w:ascii="宋体" w:hAnsi="宋体" w:cs="宋体"/>
          <w:szCs w:val="21"/>
        </w:rPr>
        <w:t>12物理核24超线程 e5-2620及以上</w:t>
      </w:r>
    </w:p>
    <w:p>
      <w:pPr>
        <w:pStyle w:val="77"/>
        <w:rPr>
          <w:szCs w:val="32"/>
        </w:rPr>
      </w:pPr>
      <w:r>
        <w:rPr>
          <w:rFonts w:hint="eastAsia"/>
        </w:rPr>
        <w:t>内存：</w:t>
      </w:r>
      <w:r>
        <w:rPr>
          <w:rFonts w:hint="eastAsia"/>
          <w:szCs w:val="32"/>
        </w:rPr>
        <w:t>64G以及上</w:t>
      </w:r>
      <w:r>
        <w:rPr>
          <w:szCs w:val="32"/>
        </w:rPr>
        <w:t xml:space="preserve"> </w:t>
      </w:r>
    </w:p>
    <w:p>
      <w:pPr>
        <w:pStyle w:val="77"/>
      </w:pPr>
      <w:r>
        <w:rPr>
          <w:rFonts w:hint="eastAsia"/>
        </w:rPr>
        <w:t>硬盘：80G预留空间</w:t>
      </w:r>
    </w:p>
    <w:p>
      <w:pPr>
        <w:pStyle w:val="57"/>
        <w:spacing w:before="156" w:after="312"/>
      </w:pPr>
      <w:bookmarkStart w:id="51" w:name="_Toc133383079"/>
      <w:bookmarkStart w:id="52" w:name="_Toc133387532"/>
      <w:bookmarkStart w:id="53" w:name="_Toc133382110"/>
      <w:bookmarkStart w:id="54" w:name="_Toc139427886"/>
      <w:bookmarkStart w:id="55" w:name="_Toc65856253"/>
      <w:r>
        <w:rPr>
          <w:rFonts w:hint="eastAsia"/>
        </w:rPr>
        <w:t>软件要求</w:t>
      </w:r>
      <w:bookmarkEnd w:id="51"/>
      <w:bookmarkEnd w:id="52"/>
      <w:bookmarkEnd w:id="53"/>
      <w:bookmarkEnd w:id="54"/>
      <w:bookmarkEnd w:id="55"/>
    </w:p>
    <w:p>
      <w:pPr>
        <w:pStyle w:val="77"/>
        <w:rPr>
          <w:szCs w:val="32"/>
        </w:rPr>
      </w:pPr>
      <w:r>
        <w:rPr>
          <w:rFonts w:hint="eastAsia"/>
          <w:szCs w:val="32"/>
        </w:rPr>
        <w:t>64位Debian Linux系统</w:t>
      </w:r>
    </w:p>
    <w:p>
      <w:pPr>
        <w:pStyle w:val="77"/>
        <w:rPr>
          <w:szCs w:val="32"/>
        </w:rPr>
      </w:pPr>
      <w:r>
        <w:rPr>
          <w:rFonts w:hint="eastAsia"/>
          <w:szCs w:val="32"/>
        </w:rPr>
        <w:t>64位</w:t>
      </w:r>
      <w:r>
        <w:rPr>
          <w:szCs w:val="32"/>
        </w:rPr>
        <w:t>A</w:t>
      </w:r>
      <w:r>
        <w:rPr>
          <w:rFonts w:hint="eastAsia"/>
          <w:szCs w:val="32"/>
        </w:rPr>
        <w:t>ctivePerl软件</w:t>
      </w:r>
    </w:p>
    <w:p>
      <w:pPr>
        <w:pStyle w:val="77"/>
        <w:rPr>
          <w:szCs w:val="32"/>
        </w:rPr>
      </w:pPr>
      <w:r>
        <w:rPr>
          <w:rFonts w:hint="eastAsia"/>
          <w:szCs w:val="32"/>
        </w:rPr>
        <w:t>64位Python2.7软件</w:t>
      </w:r>
    </w:p>
    <w:p>
      <w:pPr>
        <w:pStyle w:val="77"/>
        <w:rPr>
          <w:szCs w:val="32"/>
        </w:rPr>
      </w:pPr>
      <w:r>
        <w:rPr>
          <w:rFonts w:hint="eastAsia"/>
          <w:szCs w:val="32"/>
        </w:rPr>
        <w:t>需要安装kaldi，需要用到openfst相关命令</w:t>
      </w:r>
    </w:p>
    <w:p>
      <w:pPr>
        <w:pStyle w:val="63"/>
        <w:ind w:left="2535"/>
      </w:pPr>
    </w:p>
    <w:p>
      <w:pPr>
        <w:pStyle w:val="63"/>
      </w:pPr>
    </w:p>
    <w:p>
      <w:pPr>
        <w:spacing w:before="312" w:after="624"/>
        <w:sectPr>
          <w:footerReference r:id="rId7" w:type="default"/>
          <w:type w:val="oddPage"/>
          <w:pgSz w:w="10786" w:h="12946"/>
          <w:pgMar w:top="800" w:right="800" w:bottom="1600" w:left="800" w:header="800" w:footer="1000" w:gutter="0"/>
          <w:pgNumType w:start="1"/>
          <w:cols w:space="425" w:num="1"/>
          <w:docGrid w:type="lines" w:linePitch="312" w:charSpace="0"/>
        </w:sectPr>
      </w:pPr>
    </w:p>
    <w:p>
      <w:pPr>
        <w:pStyle w:val="3"/>
      </w:pPr>
      <w:bookmarkStart w:id="56" w:name="_Toc65856254"/>
      <w:r>
        <w:rPr>
          <w:rFonts w:hint="eastAsia"/>
        </w:rPr>
        <w:t>软件概述</w:t>
      </w:r>
      <w:bookmarkEnd w:id="56"/>
    </w:p>
    <w:p>
      <w:pPr>
        <w:pStyle w:val="62"/>
        <w:wordWrap w:val="0"/>
      </w:pPr>
      <w:r>
        <w:fldChar w:fldCharType="begin"/>
      </w:r>
      <w:r>
        <w:instrText xml:space="preserve"> seq chapter </w:instrText>
      </w:r>
      <w:r>
        <w:fldChar w:fldCharType="separate"/>
      </w:r>
      <w:r>
        <w:t>2</w:t>
      </w:r>
      <w:r>
        <w:fldChar w:fldCharType="end"/>
      </w:r>
    </w:p>
    <w:p>
      <w:pPr>
        <w:jc w:val="center"/>
      </w:pPr>
      <w:r>
        <w:rPr>
          <w:rFonts w:hint="eastAsia"/>
        </w:rPr>
        <w:t>本章介绍基于标注文本的语言模型训练软件的基本结构及授权信息</w:t>
      </w:r>
    </w:p>
    <w:p>
      <w:pPr>
        <w:pStyle w:val="57"/>
        <w:spacing w:before="156" w:after="312"/>
      </w:pPr>
      <w:bookmarkStart w:id="57" w:name="_Toc487382981"/>
      <w:bookmarkStart w:id="58" w:name="_Toc65856255"/>
      <w:r>
        <w:rPr>
          <w:rFonts w:hint="eastAsia"/>
        </w:rPr>
        <w:t>软件</w:t>
      </w:r>
      <w:r>
        <w:rPr>
          <w:rFonts w:hint="eastAsia" w:ascii="宋体" w:hAnsi="宋体"/>
          <w:szCs w:val="21"/>
        </w:rPr>
        <w:t>目录结构</w:t>
      </w:r>
      <w:bookmarkEnd w:id="57"/>
      <w:bookmarkEnd w:id="58"/>
    </w:p>
    <w:p>
      <w:pPr>
        <w:pStyle w:val="82"/>
      </w:pPr>
      <w:r>
        <w:rPr>
          <w:rFonts w:hint="eastAsia"/>
        </w:rPr>
        <w:t>表</w:t>
      </w:r>
      <w:r>
        <w:t>1</w:t>
      </w:r>
      <w:r>
        <w:rPr>
          <w:rFonts w:hint="eastAsia"/>
        </w:rPr>
        <w:t>. 基于标注文本的语言模型训练目录结构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80"/>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nil"/>
              <w:right w:val="nil"/>
            </w:tcBorders>
          </w:tcPr>
          <w:p>
            <w:pPr>
              <w:pStyle w:val="66"/>
            </w:pPr>
            <w:r>
              <w:t>Env</w:t>
            </w:r>
          </w:p>
        </w:tc>
        <w:tc>
          <w:tcPr>
            <w:tcW w:w="5213" w:type="dxa"/>
            <w:tcBorders>
              <w:top w:val="single" w:color="auto" w:sz="12" w:space="0"/>
              <w:left w:val="nil"/>
              <w:bottom w:val="nil"/>
              <w:right w:val="nil"/>
            </w:tcBorders>
          </w:tcPr>
          <w:p>
            <w:pPr>
              <w:pStyle w:val="66"/>
            </w:pPr>
            <w:r>
              <w:rPr>
                <w:rFonts w:hint="eastAsia"/>
              </w:rPr>
              <w:t>语言模型软件训练环境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Doc</w:t>
            </w:r>
          </w:p>
        </w:tc>
        <w:tc>
          <w:tcPr>
            <w:tcW w:w="5213" w:type="dxa"/>
            <w:tcBorders>
              <w:top w:val="nil"/>
              <w:left w:val="nil"/>
              <w:bottom w:val="nil"/>
              <w:right w:val="nil"/>
            </w:tcBorders>
          </w:tcPr>
          <w:p>
            <w:pPr>
              <w:pStyle w:val="66"/>
            </w:pPr>
            <w:r>
              <w:rPr>
                <w:rFonts w:hint="eastAsia"/>
              </w:rPr>
              <w:t>文档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Examples</w:t>
            </w:r>
          </w:p>
        </w:tc>
        <w:tc>
          <w:tcPr>
            <w:tcW w:w="5213" w:type="dxa"/>
            <w:tcBorders>
              <w:top w:val="nil"/>
              <w:left w:val="nil"/>
              <w:bottom w:val="nil"/>
              <w:right w:val="nil"/>
            </w:tcBorders>
          </w:tcPr>
          <w:p>
            <w:pPr>
              <w:pStyle w:val="66"/>
            </w:pPr>
            <w:r>
              <w:rPr>
                <w:rFonts w:hint="eastAsia"/>
              </w:rPr>
              <w:t>演示示例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single" w:color="auto" w:sz="12" w:space="0"/>
              <w:right w:val="nil"/>
            </w:tcBorders>
          </w:tcPr>
          <w:p>
            <w:pPr>
              <w:pStyle w:val="66"/>
            </w:pPr>
            <w:r>
              <w:t>Tools</w:t>
            </w:r>
          </w:p>
        </w:tc>
        <w:tc>
          <w:tcPr>
            <w:tcW w:w="5213" w:type="dxa"/>
            <w:tcBorders>
              <w:top w:val="nil"/>
              <w:left w:val="nil"/>
              <w:bottom w:val="single" w:color="auto" w:sz="12" w:space="0"/>
              <w:right w:val="nil"/>
            </w:tcBorders>
          </w:tcPr>
          <w:p>
            <w:pPr>
              <w:pStyle w:val="66"/>
            </w:pPr>
            <w:r>
              <w:rPr>
                <w:rFonts w:hint="eastAsia"/>
              </w:rPr>
              <w:t>需要的</w:t>
            </w:r>
            <w:r>
              <w:t>工具</w:t>
            </w:r>
          </w:p>
        </w:tc>
      </w:tr>
    </w:tbl>
    <w:p>
      <w:pPr>
        <w:pStyle w:val="57"/>
        <w:spacing w:before="156" w:after="312"/>
      </w:pPr>
      <w:bookmarkStart w:id="59" w:name="_Toc65856256"/>
      <w:r>
        <w:rPr>
          <w:rFonts w:hint="eastAsia"/>
        </w:rPr>
        <w:t>运行许可</w:t>
      </w:r>
      <w:bookmarkEnd w:id="59"/>
    </w:p>
    <w:p>
      <w:pPr>
        <w:pStyle w:val="63"/>
      </w:pPr>
      <w:r>
        <w:rPr>
          <w:rFonts w:hint="eastAsia"/>
        </w:rPr>
        <w:t>本语言模型训练软件需要授权才能运行，授权过程如下：</w:t>
      </w:r>
    </w:p>
    <w:p>
      <w:pPr>
        <w:pStyle w:val="63"/>
        <w:numPr>
          <w:ilvl w:val="0"/>
          <w:numId w:val="6"/>
        </w:numPr>
      </w:pPr>
      <w:r>
        <w:rPr>
          <w:rFonts w:hint="eastAsia"/>
        </w:rPr>
        <w:t>获取机器信息。</w:t>
      </w:r>
    </w:p>
    <w:p>
      <w:pPr>
        <w:pStyle w:val="63"/>
        <w:ind w:left="2535"/>
      </w:pPr>
      <w:r>
        <w:rPr>
          <w:rFonts w:hint="eastAsia"/>
        </w:rPr>
        <w:t>软件包“Tools/lic”目录下会有授权申请工具getinfo，执行该授权申请工具后会在该目录下生成机器信息文件，类似于*</w:t>
      </w:r>
      <w:r>
        <w:t>_machine.info</w:t>
      </w:r>
      <w:r>
        <w:rPr>
          <w:rFonts w:hint="eastAsia"/>
        </w:rPr>
        <w:t>的文件（如：</w:t>
      </w:r>
      <w:r>
        <w:t xml:space="preserve"> c24_machine.info</w:t>
      </w:r>
      <w:r>
        <w:rPr>
          <w:rFonts w:hint="eastAsia"/>
        </w:rPr>
        <w:t>）；</w:t>
      </w:r>
    </w:p>
    <w:p>
      <w:pPr>
        <w:pStyle w:val="63"/>
        <w:numPr>
          <w:ilvl w:val="0"/>
          <w:numId w:val="6"/>
        </w:numPr>
      </w:pPr>
      <w:r>
        <w:rPr>
          <w:rFonts w:hint="eastAsia"/>
        </w:rPr>
        <w:t>将机器信息发给授权方（中科信利公司）获取授权文件，授权版本号为1；</w:t>
      </w:r>
    </w:p>
    <w:p>
      <w:pPr>
        <w:pStyle w:val="63"/>
        <w:numPr>
          <w:ilvl w:val="0"/>
          <w:numId w:val="6"/>
        </w:numPr>
      </w:pPr>
      <w:r>
        <w:rPr>
          <w:rFonts w:hint="eastAsia"/>
        </w:rPr>
        <w:t>将获取的授权文件重命名为</w:t>
      </w:r>
      <w:r>
        <w:t>license.dat</w:t>
      </w:r>
      <w:r>
        <w:rPr>
          <w:rFonts w:hint="eastAsia"/>
        </w:rPr>
        <w:t>，放入“Tools/lic”目录下。</w:t>
      </w:r>
    </w:p>
    <w:p>
      <w:pPr>
        <w:pStyle w:val="3"/>
      </w:pPr>
      <w:bookmarkStart w:id="60" w:name="_Toc65856257"/>
      <w:r>
        <w:rPr>
          <w:rFonts w:hint="eastAsia"/>
        </w:rPr>
        <w:t>语言模型优化训练步骤</w:t>
      </w:r>
      <w:bookmarkEnd w:id="60"/>
    </w:p>
    <w:p>
      <w:pPr>
        <w:pStyle w:val="62"/>
        <w:wordWrap w:val="0"/>
      </w:pPr>
      <w:r>
        <w:t>3</w:t>
      </w:r>
    </w:p>
    <w:p>
      <w:pPr>
        <w:jc w:val="center"/>
      </w:pPr>
      <w:r>
        <w:rPr>
          <w:rFonts w:hint="eastAsia"/>
        </w:rPr>
        <w:t>本章介绍如何使用本语言模型训练软件包基于标注文本优化训练语言模型。</w:t>
      </w:r>
    </w:p>
    <w:p>
      <w:pPr>
        <w:pStyle w:val="57"/>
        <w:spacing w:before="156" w:after="312"/>
      </w:pPr>
      <w:bookmarkStart w:id="61" w:name="_Toc65856258"/>
      <w:r>
        <w:rPr>
          <w:rFonts w:hint="eastAsia"/>
        </w:rPr>
        <w:t>训练环境Env目录</w:t>
      </w:r>
      <w:bookmarkEnd w:id="61"/>
    </w:p>
    <w:p>
      <w:pPr>
        <w:pStyle w:val="82"/>
      </w:pPr>
      <w:r>
        <w:rPr>
          <w:rFonts w:hint="eastAsia"/>
        </w:rPr>
        <w:t>表2.语言模型训练Env目录结构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593"/>
        <w:gridCol w:w="46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nil"/>
              <w:right w:val="nil"/>
            </w:tcBorders>
          </w:tcPr>
          <w:p>
            <w:pPr>
              <w:pStyle w:val="66"/>
            </w:pPr>
            <w:r>
              <w:t>BuildCorpusLM</w:t>
            </w:r>
          </w:p>
        </w:tc>
        <w:tc>
          <w:tcPr>
            <w:tcW w:w="5213" w:type="dxa"/>
            <w:tcBorders>
              <w:top w:val="single" w:color="auto" w:sz="12" w:space="0"/>
              <w:left w:val="nil"/>
              <w:bottom w:val="nil"/>
              <w:right w:val="nil"/>
            </w:tcBorders>
          </w:tcPr>
          <w:p>
            <w:pPr>
              <w:pStyle w:val="66"/>
            </w:pPr>
            <w:r>
              <w:rPr>
                <w:rFonts w:hint="eastAsia"/>
              </w:rPr>
              <w:t>基于标注文本训练语言模型工具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t>LmAdaption</w:t>
            </w:r>
          </w:p>
        </w:tc>
        <w:tc>
          <w:tcPr>
            <w:tcW w:w="5213" w:type="dxa"/>
            <w:tcBorders>
              <w:top w:val="nil"/>
              <w:left w:val="nil"/>
              <w:bottom w:val="nil"/>
              <w:right w:val="nil"/>
            </w:tcBorders>
          </w:tcPr>
          <w:p>
            <w:pPr>
              <w:pStyle w:val="66"/>
            </w:pPr>
            <w:r>
              <w:rPr>
                <w:rFonts w:hint="eastAsia"/>
              </w:rPr>
              <w:t>语言模型优化自适应工具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single" w:color="auto" w:sz="12" w:space="0"/>
              <w:right w:val="nil"/>
            </w:tcBorders>
          </w:tcPr>
          <w:p>
            <w:pPr>
              <w:pStyle w:val="66"/>
            </w:pPr>
            <w:r>
              <w:t>build_ctc_wfst_checkLicense</w:t>
            </w:r>
          </w:p>
        </w:tc>
        <w:tc>
          <w:tcPr>
            <w:tcW w:w="5213" w:type="dxa"/>
            <w:tcBorders>
              <w:top w:val="nil"/>
              <w:left w:val="nil"/>
              <w:bottom w:val="single" w:color="auto" w:sz="12" w:space="0"/>
              <w:right w:val="nil"/>
            </w:tcBorders>
          </w:tcPr>
          <w:p>
            <w:pPr>
              <w:pStyle w:val="66"/>
            </w:pPr>
            <w:r>
              <w:rPr>
                <w:rFonts w:hint="eastAsia"/>
              </w:rPr>
              <w:t>训练语音识别语言模型静态解码网络工具</w:t>
            </w:r>
          </w:p>
        </w:tc>
      </w:tr>
    </w:tbl>
    <w:p>
      <w:pPr>
        <w:pStyle w:val="63"/>
      </w:pPr>
    </w:p>
    <w:p>
      <w:pPr>
        <w:pStyle w:val="57"/>
        <w:spacing w:before="156" w:after="312"/>
      </w:pPr>
      <w:bookmarkStart w:id="62" w:name="_Toc65856259"/>
      <w:r>
        <w:rPr>
          <w:rFonts w:hint="eastAsia"/>
        </w:rPr>
        <w:t>训练步骤概述</w:t>
      </w:r>
      <w:bookmarkEnd w:id="62"/>
    </w:p>
    <w:p>
      <w:pPr>
        <w:pStyle w:val="63"/>
      </w:pPr>
      <w:r>
        <w:rPr>
          <w:rFonts w:hint="eastAsia"/>
        </w:rPr>
        <w:t>基于标注文本的语言模型优化训练主要包括如下3个步骤：</w:t>
      </w:r>
    </w:p>
    <w:p>
      <w:pPr>
        <w:pStyle w:val="63"/>
        <w:numPr>
          <w:ilvl w:val="0"/>
          <w:numId w:val="7"/>
        </w:numPr>
      </w:pPr>
      <w:r>
        <w:rPr>
          <w:rFonts w:hint="eastAsia"/>
        </w:rPr>
        <w:t>基于标注文本训练领域语言模型（</w:t>
      </w:r>
      <w:r>
        <w:t>Env</w:t>
      </w:r>
      <w:r>
        <w:rPr>
          <w:rFonts w:hint="eastAsia"/>
        </w:rPr>
        <w:t>/</w:t>
      </w:r>
      <w:r>
        <w:t>BuildCorpusLM</w:t>
      </w:r>
      <w:r>
        <w:rPr>
          <w:rFonts w:hint="eastAsia"/>
        </w:rPr>
        <w:t>）</w:t>
      </w:r>
    </w:p>
    <w:p>
      <w:pPr>
        <w:pStyle w:val="63"/>
        <w:numPr>
          <w:ilvl w:val="0"/>
          <w:numId w:val="7"/>
        </w:numPr>
      </w:pPr>
      <w:r>
        <w:rPr>
          <w:rFonts w:hint="eastAsia"/>
        </w:rPr>
        <w:t>将领域语言模型与基线语言模型进行自适应优化训练（</w:t>
      </w:r>
      <w:r>
        <w:t>Env</w:t>
      </w:r>
      <w:r>
        <w:rPr>
          <w:rFonts w:hint="eastAsia"/>
        </w:rPr>
        <w:t>/</w:t>
      </w:r>
      <w:r>
        <w:t>LMAdaption</w:t>
      </w:r>
      <w:r>
        <w:rPr>
          <w:rFonts w:hint="eastAsia"/>
        </w:rPr>
        <w:t>）；</w:t>
      </w:r>
    </w:p>
    <w:p>
      <w:pPr>
        <w:pStyle w:val="63"/>
        <w:numPr>
          <w:ilvl w:val="0"/>
          <w:numId w:val="7"/>
        </w:numPr>
      </w:pPr>
      <w:r>
        <w:rPr>
          <w:rFonts w:hint="eastAsia"/>
        </w:rPr>
        <w:t>将自适应优化后的语言模型训练成语音识别系统的语言模型静态解码网络（</w:t>
      </w:r>
      <w:r>
        <w:t>Env</w:t>
      </w:r>
      <w:r>
        <w:rPr>
          <w:rFonts w:hint="eastAsia"/>
        </w:rPr>
        <w:t>/</w:t>
      </w:r>
      <w:r>
        <w:t xml:space="preserve"> build_ctc_wfst_checkLicense</w:t>
      </w:r>
      <w:r>
        <w:rPr>
          <w:rFonts w:hint="eastAsia"/>
        </w:rPr>
        <w:t>）</w:t>
      </w:r>
    </w:p>
    <w:p>
      <w:pPr>
        <w:pStyle w:val="57"/>
        <w:spacing w:before="156" w:after="312"/>
      </w:pPr>
      <w:bookmarkStart w:id="63" w:name="_Toc65856260"/>
      <w:r>
        <w:rPr>
          <w:rFonts w:hint="eastAsia"/>
        </w:rPr>
        <w:t>基于标注文本训练语言模型</w:t>
      </w:r>
      <w:bookmarkEnd w:id="63"/>
    </w:p>
    <w:p>
      <w:pPr>
        <w:pStyle w:val="63"/>
        <w:numPr>
          <w:ilvl w:val="0"/>
          <w:numId w:val="8"/>
        </w:numPr>
      </w:pPr>
      <w:r>
        <w:rPr>
          <w:rFonts w:hint="eastAsia"/>
        </w:rPr>
        <w:t>目录结构（</w:t>
      </w:r>
      <w:r>
        <w:t>Env</w:t>
      </w:r>
      <w:r>
        <w:rPr>
          <w:rFonts w:hint="eastAsia"/>
        </w:rPr>
        <w:t>/</w:t>
      </w:r>
      <w:r>
        <w:t>BuildCorpusLM</w:t>
      </w:r>
      <w:r>
        <w:rPr>
          <w:rFonts w:hint="eastAsia"/>
        </w:rPr>
        <w:t>）</w:t>
      </w:r>
    </w:p>
    <w:p>
      <w:pPr>
        <w:pStyle w:val="82"/>
      </w:pPr>
      <w:r>
        <w:rPr>
          <w:rFonts w:hint="eastAsia"/>
        </w:rPr>
        <w:t>表3.基于标注文本训练语言模型目录结构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67"/>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single" w:color="auto" w:sz="12" w:space="0"/>
              <w:left w:val="nil"/>
              <w:bottom w:val="nil"/>
              <w:right w:val="nil"/>
            </w:tcBorders>
          </w:tcPr>
          <w:p>
            <w:pPr>
              <w:pStyle w:val="66"/>
            </w:pPr>
            <w:r>
              <w:rPr>
                <w:rFonts w:hint="eastAsia"/>
              </w:rPr>
              <w:t>bin</w:t>
            </w:r>
          </w:p>
        </w:tc>
        <w:tc>
          <w:tcPr>
            <w:tcW w:w="5213" w:type="dxa"/>
            <w:tcBorders>
              <w:top w:val="single" w:color="auto" w:sz="12" w:space="0"/>
              <w:left w:val="nil"/>
              <w:bottom w:val="nil"/>
              <w:right w:val="nil"/>
            </w:tcBorders>
          </w:tcPr>
          <w:p>
            <w:pPr>
              <w:pStyle w:val="66"/>
            </w:pPr>
            <w:r>
              <w:rPr>
                <w:rFonts w:hint="eastAsia"/>
              </w:rPr>
              <w:t>可执行程序文件目录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data</w:t>
            </w:r>
          </w:p>
        </w:tc>
        <w:tc>
          <w:tcPr>
            <w:tcW w:w="5213" w:type="dxa"/>
            <w:tcBorders>
              <w:top w:val="nil"/>
              <w:left w:val="nil"/>
              <w:bottom w:val="nil"/>
              <w:right w:val="nil"/>
            </w:tcBorders>
          </w:tcPr>
          <w:p>
            <w:pPr>
              <w:pStyle w:val="66"/>
            </w:pPr>
            <w:r>
              <w:rPr>
                <w:rFonts w:hint="eastAsia"/>
              </w:rPr>
              <w:t>训练以及总控程序目录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nil"/>
              <w:right w:val="nil"/>
            </w:tcBorders>
          </w:tcPr>
          <w:p>
            <w:pPr>
              <w:pStyle w:val="66"/>
            </w:pPr>
            <w:r>
              <w:rPr>
                <w:rFonts w:hint="eastAsia"/>
              </w:rPr>
              <w:t>|--863.lmlist</w:t>
            </w:r>
          </w:p>
        </w:tc>
        <w:tc>
          <w:tcPr>
            <w:tcW w:w="5213" w:type="dxa"/>
            <w:tcBorders>
              <w:top w:val="nil"/>
              <w:left w:val="nil"/>
              <w:bottom w:val="nil"/>
              <w:right w:val="nil"/>
            </w:tcBorders>
          </w:tcPr>
          <w:p>
            <w:pPr>
              <w:pStyle w:val="66"/>
            </w:pPr>
            <w:r>
              <w:rPr>
                <w:rFonts w:hint="eastAsia"/>
              </w:rPr>
              <w:t>语言模型字典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780" w:type="dxa"/>
            <w:tcBorders>
              <w:top w:val="nil"/>
              <w:left w:val="nil"/>
              <w:bottom w:val="single" w:color="auto" w:sz="12" w:space="0"/>
              <w:right w:val="nil"/>
            </w:tcBorders>
          </w:tcPr>
          <w:p>
            <w:pPr>
              <w:pStyle w:val="66"/>
            </w:pPr>
            <w:r>
              <w:t>|--</w:t>
            </w:r>
            <w:r>
              <w:rPr>
                <w:rFonts w:hint="eastAsia"/>
              </w:rPr>
              <w:t>run.sh</w:t>
            </w:r>
          </w:p>
        </w:tc>
        <w:tc>
          <w:tcPr>
            <w:tcW w:w="5213" w:type="dxa"/>
            <w:tcBorders>
              <w:top w:val="nil"/>
              <w:left w:val="nil"/>
              <w:bottom w:val="single" w:color="auto" w:sz="12" w:space="0"/>
              <w:right w:val="nil"/>
            </w:tcBorders>
          </w:tcPr>
          <w:p>
            <w:pPr>
              <w:pStyle w:val="66"/>
            </w:pPr>
            <w:r>
              <w:rPr>
                <w:rFonts w:hint="eastAsia"/>
              </w:rPr>
              <w:t>总控程序</w:t>
            </w:r>
          </w:p>
        </w:tc>
      </w:tr>
    </w:tbl>
    <w:p>
      <w:pPr>
        <w:pStyle w:val="63"/>
        <w:numPr>
          <w:ilvl w:val="0"/>
          <w:numId w:val="8"/>
        </w:numPr>
      </w:pPr>
      <w:r>
        <w:rPr>
          <w:rFonts w:hint="eastAsia"/>
        </w:rPr>
        <w:t>运行步骤</w:t>
      </w:r>
    </w:p>
    <w:p>
      <w:pPr>
        <w:pStyle w:val="63"/>
        <w:numPr>
          <w:ilvl w:val="0"/>
          <w:numId w:val="9"/>
        </w:numPr>
      </w:pPr>
      <w:r>
        <w:rPr>
          <w:rFonts w:hint="eastAsia"/>
        </w:rPr>
        <w:t>将训练语料整理成train.txt的文本形式（utf8编码）；</w:t>
      </w:r>
    </w:p>
    <w:p>
      <w:pPr>
        <w:pStyle w:val="63"/>
        <w:numPr>
          <w:ilvl w:val="0"/>
          <w:numId w:val="9"/>
        </w:numPr>
      </w:pPr>
      <w:r>
        <w:t>D</w:t>
      </w:r>
      <w:r>
        <w:rPr>
          <w:rFonts w:hint="eastAsia"/>
        </w:rPr>
        <w:t>os2unix命令转换成linux换行符；</w:t>
      </w:r>
    </w:p>
    <w:p>
      <w:pPr>
        <w:pStyle w:val="63"/>
        <w:numPr>
          <w:ilvl w:val="0"/>
          <w:numId w:val="9"/>
        </w:numPr>
      </w:pPr>
      <w:r>
        <w:rPr>
          <w:rFonts w:hint="eastAsia"/>
        </w:rPr>
        <w:t xml:space="preserve">进入data目录，运行总控程序: ./run.sh </w:t>
      </w:r>
      <w:r>
        <w:t>train.txt</w:t>
      </w:r>
      <w:r>
        <w:rPr>
          <w:rFonts w:hint="eastAsia"/>
        </w:rPr>
        <w:t>；</w:t>
      </w:r>
    </w:p>
    <w:p>
      <w:pPr>
        <w:pStyle w:val="63"/>
        <w:numPr>
          <w:ilvl w:val="0"/>
          <w:numId w:val="9"/>
        </w:numPr>
      </w:pPr>
      <w:r>
        <w:rPr>
          <w:rFonts w:hint="eastAsia"/>
        </w:rPr>
        <w:t>训练完成后生成的语言模型文件名为：</w:t>
      </w:r>
      <w:r>
        <w:t>final_corpus</w:t>
      </w:r>
      <w:r>
        <w:rPr>
          <w:rFonts w:hint="eastAsia"/>
        </w:rPr>
        <w:t>.arpa</w:t>
      </w:r>
    </w:p>
    <w:p>
      <w:pPr>
        <w:pStyle w:val="57"/>
        <w:spacing w:before="156" w:after="312"/>
      </w:pPr>
      <w:bookmarkStart w:id="64" w:name="_Toc65856261"/>
      <w:r>
        <w:rPr>
          <w:rFonts w:hint="eastAsia"/>
        </w:rPr>
        <w:t>语言模型优化自适应训练</w:t>
      </w:r>
      <w:bookmarkEnd w:id="64"/>
    </w:p>
    <w:p>
      <w:pPr>
        <w:pStyle w:val="63"/>
        <w:numPr>
          <w:ilvl w:val="0"/>
          <w:numId w:val="10"/>
        </w:numPr>
      </w:pPr>
      <w:r>
        <w:rPr>
          <w:rFonts w:hint="eastAsia"/>
        </w:rPr>
        <w:t>目录结构（</w:t>
      </w:r>
      <w:r>
        <w:t>Env</w:t>
      </w:r>
      <w:r>
        <w:rPr>
          <w:rFonts w:hint="eastAsia"/>
        </w:rPr>
        <w:t>/</w:t>
      </w:r>
      <w:r>
        <w:t xml:space="preserve"> LmAdaption</w:t>
      </w:r>
      <w:r>
        <w:rPr>
          <w:rFonts w:hint="eastAsia"/>
        </w:rPr>
        <w:t>）</w:t>
      </w:r>
    </w:p>
    <w:p>
      <w:pPr>
        <w:pStyle w:val="82"/>
        <w:ind w:left="2475"/>
      </w:pPr>
      <w:r>
        <w:rPr>
          <w:rFonts w:hint="eastAsia"/>
        </w:rPr>
        <w:t>表4.语言模型优化自适应目录结构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67"/>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nil"/>
              <w:right w:val="nil"/>
            </w:tcBorders>
          </w:tcPr>
          <w:p>
            <w:pPr>
              <w:pStyle w:val="66"/>
            </w:pPr>
            <w:r>
              <w:rPr>
                <w:rFonts w:hint="eastAsia"/>
              </w:rPr>
              <w:t>bin</w:t>
            </w:r>
          </w:p>
        </w:tc>
        <w:tc>
          <w:tcPr>
            <w:tcW w:w="5213" w:type="dxa"/>
            <w:tcBorders>
              <w:top w:val="single" w:color="auto" w:sz="12" w:space="0"/>
              <w:left w:val="nil"/>
              <w:bottom w:val="nil"/>
              <w:right w:val="nil"/>
            </w:tcBorders>
          </w:tcPr>
          <w:p>
            <w:pPr>
              <w:pStyle w:val="66"/>
            </w:pPr>
            <w:r>
              <w:rPr>
                <w:rFonts w:hint="eastAsia"/>
              </w:rPr>
              <w:t>可执行程序文件目录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nil"/>
              <w:right w:val="nil"/>
            </w:tcBorders>
          </w:tcPr>
          <w:p>
            <w:pPr>
              <w:pStyle w:val="66"/>
            </w:pPr>
            <w:r>
              <w:rPr>
                <w:rFonts w:hint="eastAsia"/>
              </w:rPr>
              <w:t>data</w:t>
            </w:r>
          </w:p>
        </w:tc>
        <w:tc>
          <w:tcPr>
            <w:tcW w:w="5213" w:type="dxa"/>
            <w:tcBorders>
              <w:top w:val="nil"/>
              <w:left w:val="nil"/>
              <w:bottom w:val="nil"/>
              <w:right w:val="nil"/>
            </w:tcBorders>
          </w:tcPr>
          <w:p>
            <w:pPr>
              <w:pStyle w:val="66"/>
            </w:pPr>
            <w:r>
              <w:rPr>
                <w:rFonts w:hint="eastAsia"/>
              </w:rPr>
              <w:t>训练以及总控程序目录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nil"/>
              <w:right w:val="nil"/>
            </w:tcBorders>
          </w:tcPr>
          <w:p>
            <w:pPr>
              <w:pStyle w:val="66"/>
            </w:pPr>
            <w:r>
              <w:rPr>
                <w:rFonts w:hint="eastAsia"/>
              </w:rPr>
              <w:t>|--</w:t>
            </w:r>
            <w:r>
              <w:t xml:space="preserve"> mix_model.txt</w:t>
            </w:r>
          </w:p>
        </w:tc>
        <w:tc>
          <w:tcPr>
            <w:tcW w:w="5213" w:type="dxa"/>
            <w:tcBorders>
              <w:top w:val="nil"/>
              <w:left w:val="nil"/>
              <w:bottom w:val="nil"/>
              <w:right w:val="nil"/>
            </w:tcBorders>
          </w:tcPr>
          <w:p>
            <w:pPr>
              <w:pStyle w:val="66"/>
            </w:pPr>
            <w:r>
              <w:rPr>
                <w:rFonts w:hint="eastAsia"/>
              </w:rPr>
              <w:t>自适应模型配置文件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single" w:color="auto" w:sz="12" w:space="0"/>
              <w:right w:val="nil"/>
            </w:tcBorders>
          </w:tcPr>
          <w:p>
            <w:pPr>
              <w:pStyle w:val="66"/>
            </w:pPr>
            <w:r>
              <w:t>|--</w:t>
            </w:r>
            <w:r>
              <w:rPr>
                <w:rFonts w:hint="eastAsia"/>
              </w:rPr>
              <w:t>run.sh</w:t>
            </w:r>
          </w:p>
        </w:tc>
        <w:tc>
          <w:tcPr>
            <w:tcW w:w="5213" w:type="dxa"/>
            <w:tcBorders>
              <w:top w:val="nil"/>
              <w:left w:val="nil"/>
              <w:bottom w:val="single" w:color="auto" w:sz="12" w:space="0"/>
              <w:right w:val="nil"/>
            </w:tcBorders>
          </w:tcPr>
          <w:p>
            <w:pPr>
              <w:pStyle w:val="66"/>
            </w:pPr>
            <w:r>
              <w:rPr>
                <w:rFonts w:hint="eastAsia"/>
              </w:rPr>
              <w:t>总控程序</w:t>
            </w:r>
          </w:p>
        </w:tc>
      </w:tr>
    </w:tbl>
    <w:p>
      <w:pPr>
        <w:pStyle w:val="63"/>
        <w:numPr>
          <w:ilvl w:val="0"/>
          <w:numId w:val="10"/>
        </w:numPr>
      </w:pPr>
      <w:r>
        <w:rPr>
          <w:rFonts w:hint="eastAsia"/>
        </w:rPr>
        <w:t>修改配置文件（mix_model.txt）</w:t>
      </w:r>
    </w:p>
    <w:p>
      <w:pPr>
        <w:pStyle w:val="63"/>
        <w:ind w:firstLine="405"/>
      </w:pPr>
      <w:r>
        <w:rPr>
          <w:rFonts w:hint="eastAsia"/>
        </w:rPr>
        <w:t>配置文件格式如下：</w:t>
      </w:r>
    </w:p>
    <w:p>
      <w:pPr>
        <w:pStyle w:val="63"/>
        <w:ind w:firstLine="405"/>
      </w:pPr>
      <w:r>
        <w:drawing>
          <wp:inline distT="0" distB="0" distL="0" distR="0">
            <wp:extent cx="3515360" cy="299720"/>
            <wp:effectExtent l="0" t="0" r="0" b="5080"/>
            <wp:docPr id="4" name="图片 4" descr="C:\Users\dell\AppData\Roaming\Tencent\Users\379241446\QQ\WinTemp\RichOle\E_5M]HZO}CJNB7PT(Q1Y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Roaming\Tencent\Users\379241446\QQ\WinTemp\RichOle\E_5M]HZO}CJNB7PT(Q1Y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46126" cy="311056"/>
                    </a:xfrm>
                    <a:prstGeom prst="rect">
                      <a:avLst/>
                    </a:prstGeom>
                    <a:noFill/>
                    <a:ln>
                      <a:noFill/>
                    </a:ln>
                  </pic:spPr>
                </pic:pic>
              </a:graphicData>
            </a:graphic>
          </wp:inline>
        </w:drawing>
      </w:r>
    </w:p>
    <w:p>
      <w:pPr>
        <w:pStyle w:val="63"/>
        <w:ind w:firstLine="405"/>
      </w:pPr>
      <w:r>
        <w:rPr>
          <w:rFonts w:hint="eastAsia"/>
        </w:rPr>
        <w:t>说明：</w:t>
      </w:r>
    </w:p>
    <w:p>
      <w:pPr>
        <w:pStyle w:val="63"/>
        <w:numPr>
          <w:ilvl w:val="0"/>
          <w:numId w:val="11"/>
        </w:numPr>
      </w:pPr>
      <w:r>
        <w:rPr>
          <w:rFonts w:hint="eastAsia"/>
        </w:rPr>
        <w:t>第一行的base.arpa为基础语言模型，mix1.arpa为领域语言模型；</w:t>
      </w:r>
    </w:p>
    <w:p>
      <w:pPr>
        <w:pStyle w:val="63"/>
        <w:ind w:left="2880"/>
      </w:pPr>
      <w:r>
        <w:rPr>
          <w:rFonts w:hint="eastAsia"/>
        </w:rPr>
        <w:t>若对标注文本文件训练的语言模型进行自适应，则mix1.arpa为基于标注文本文件训练的语言模型</w:t>
      </w:r>
      <w:r>
        <w:t>final_</w:t>
      </w:r>
      <w:r>
        <w:rPr>
          <w:rFonts w:hint="eastAsia"/>
        </w:rPr>
        <w:t>corpus.arpa</w:t>
      </w:r>
    </w:p>
    <w:p>
      <w:pPr>
        <w:pStyle w:val="63"/>
        <w:numPr>
          <w:ilvl w:val="0"/>
          <w:numId w:val="11"/>
        </w:numPr>
      </w:pPr>
      <w:r>
        <w:rPr>
          <w:rFonts w:hint="eastAsia"/>
        </w:rPr>
        <w:t>第二行的（0.5 0.5）为对应第一行的各模型的权值</w:t>
      </w:r>
    </w:p>
    <w:p>
      <w:pPr>
        <w:pStyle w:val="63"/>
        <w:numPr>
          <w:ilvl w:val="0"/>
          <w:numId w:val="11"/>
        </w:numPr>
      </w:pPr>
      <w:r>
        <w:rPr>
          <w:rFonts w:hint="eastAsia"/>
        </w:rPr>
        <w:t>如果有多于1个的领域语言模型，直接在第一行后面继续添加模型名，并修改第二行括号中语言模型的权值分别对应第一行中的各语言模型（基础语言模型的权值保持不变），并确保所有语言模型的权值之和为1。</w:t>
      </w:r>
    </w:p>
    <w:p>
      <w:pPr>
        <w:pStyle w:val="63"/>
        <w:numPr>
          <w:ilvl w:val="0"/>
          <w:numId w:val="10"/>
        </w:numPr>
      </w:pPr>
      <w:r>
        <w:rPr>
          <w:rFonts w:hint="eastAsia"/>
        </w:rPr>
        <w:t>运行步骤</w:t>
      </w:r>
    </w:p>
    <w:p>
      <w:pPr>
        <w:pStyle w:val="63"/>
        <w:numPr>
          <w:ilvl w:val="0"/>
          <w:numId w:val="12"/>
        </w:numPr>
      </w:pPr>
      <w:r>
        <w:rPr>
          <w:rFonts w:hint="eastAsia"/>
        </w:rPr>
        <w:t>将基线模型以及自适应模型拷贝到data目录下，并确保配置文件中的模型文件名与实际的模型文件名保持一致</w:t>
      </w:r>
    </w:p>
    <w:p>
      <w:pPr>
        <w:pStyle w:val="63"/>
        <w:numPr>
          <w:ilvl w:val="0"/>
          <w:numId w:val="12"/>
        </w:numPr>
      </w:pPr>
      <w:r>
        <w:rPr>
          <w:rFonts w:hint="eastAsia"/>
        </w:rPr>
        <w:t>运行./run.sh</w:t>
      </w:r>
    </w:p>
    <w:p>
      <w:pPr>
        <w:pStyle w:val="63"/>
        <w:numPr>
          <w:ilvl w:val="0"/>
          <w:numId w:val="12"/>
        </w:numPr>
      </w:pPr>
      <w:r>
        <w:rPr>
          <w:rFonts w:hint="eastAsia"/>
        </w:rPr>
        <w:t>自适应训练完成后生成的语言模型文件名为：final.arpa</w:t>
      </w:r>
    </w:p>
    <w:p>
      <w:pPr>
        <w:pStyle w:val="57"/>
        <w:spacing w:before="156" w:after="312"/>
      </w:pPr>
      <w:bookmarkStart w:id="65" w:name="_Toc65856262"/>
      <w:r>
        <w:rPr>
          <w:rFonts w:hint="eastAsia"/>
        </w:rPr>
        <w:t>语音识别语言模型静态解码网络训练</w:t>
      </w:r>
      <w:bookmarkEnd w:id="65"/>
    </w:p>
    <w:p>
      <w:pPr>
        <w:pStyle w:val="63"/>
        <w:numPr>
          <w:ilvl w:val="0"/>
          <w:numId w:val="13"/>
        </w:numPr>
      </w:pPr>
      <w:r>
        <w:rPr>
          <w:rFonts w:hint="eastAsia"/>
        </w:rPr>
        <w:tab/>
      </w:r>
      <w:r>
        <w:rPr>
          <w:rFonts w:hint="eastAsia"/>
        </w:rPr>
        <w:t>目录结构（</w:t>
      </w:r>
      <w:r>
        <w:t>Env</w:t>
      </w:r>
      <w:r>
        <w:rPr>
          <w:rFonts w:hint="eastAsia"/>
        </w:rPr>
        <w:t>/</w:t>
      </w:r>
      <w:r>
        <w:t xml:space="preserve"> build_ctc_wfst_checkLicense</w:t>
      </w:r>
      <w:r>
        <w:rPr>
          <w:rFonts w:hint="eastAsia"/>
        </w:rPr>
        <w:t>）</w:t>
      </w:r>
    </w:p>
    <w:p>
      <w:pPr>
        <w:pStyle w:val="82"/>
        <w:ind w:left="2475"/>
      </w:pPr>
      <w:r>
        <w:rPr>
          <w:rFonts w:hint="eastAsia"/>
        </w:rPr>
        <w:t>表5. 语言模型静态解码网络训练目录结构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656"/>
        <w:gridCol w:w="441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single" w:color="auto" w:sz="12" w:space="0"/>
              <w:left w:val="nil"/>
              <w:bottom w:val="single" w:color="auto" w:sz="12" w:space="0"/>
              <w:right w:val="nil"/>
            </w:tcBorders>
          </w:tcPr>
          <w:p>
            <w:pPr>
              <w:pStyle w:val="66"/>
            </w:pPr>
            <w:r>
              <w:rPr>
                <w:rFonts w:hint="eastAsia"/>
              </w:rPr>
              <w:t>目录</w:t>
            </w:r>
          </w:p>
        </w:tc>
        <w:tc>
          <w:tcPr>
            <w:tcW w:w="4415"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single" w:color="auto" w:sz="12" w:space="0"/>
              <w:left w:val="nil"/>
              <w:bottom w:val="nil"/>
              <w:right w:val="nil"/>
            </w:tcBorders>
          </w:tcPr>
          <w:p>
            <w:pPr>
              <w:pStyle w:val="66"/>
            </w:pPr>
            <w:r>
              <w:t>s</w:t>
            </w:r>
            <w:r>
              <w:rPr>
                <w:rFonts w:hint="eastAsia"/>
              </w:rPr>
              <w:t>rcdir</w:t>
            </w:r>
          </w:p>
        </w:tc>
        <w:tc>
          <w:tcPr>
            <w:tcW w:w="4415" w:type="dxa"/>
            <w:tcBorders>
              <w:top w:val="single" w:color="auto" w:sz="12" w:space="0"/>
              <w:left w:val="nil"/>
              <w:bottom w:val="nil"/>
              <w:right w:val="nil"/>
            </w:tcBorders>
          </w:tcPr>
          <w:p>
            <w:pPr>
              <w:pStyle w:val="66"/>
            </w:pPr>
            <w:r>
              <w:rPr>
                <w:rFonts w:hint="eastAsia"/>
              </w:rPr>
              <w:t>资源文件存放目录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nil"/>
              <w:left w:val="nil"/>
              <w:bottom w:val="nil"/>
              <w:right w:val="nil"/>
            </w:tcBorders>
          </w:tcPr>
          <w:p>
            <w:pPr>
              <w:pStyle w:val="66"/>
            </w:pPr>
            <w:r>
              <w:t>utils</w:t>
            </w:r>
            <w:r>
              <w:rPr>
                <w:rFonts w:hint="eastAsia"/>
              </w:rPr>
              <w:t>和</w:t>
            </w:r>
            <w:r>
              <w:t>fstbin</w:t>
            </w:r>
          </w:p>
          <w:p>
            <w:pPr>
              <w:pStyle w:val="66"/>
            </w:pPr>
            <w:r>
              <w:t>NewSource</w:t>
            </w:r>
          </w:p>
        </w:tc>
        <w:tc>
          <w:tcPr>
            <w:tcW w:w="4415" w:type="dxa"/>
            <w:tcBorders>
              <w:top w:val="nil"/>
              <w:left w:val="nil"/>
              <w:bottom w:val="nil"/>
              <w:right w:val="nil"/>
            </w:tcBorders>
          </w:tcPr>
          <w:p>
            <w:pPr>
              <w:pStyle w:val="66"/>
            </w:pPr>
            <w:r>
              <w:rPr>
                <w:rFonts w:hint="eastAsia"/>
              </w:rPr>
              <w:t>可执行程序存放目录</w:t>
            </w:r>
          </w:p>
          <w:p>
            <w:pPr>
              <w:pStyle w:val="66"/>
            </w:pPr>
            <w:r>
              <w:rPr>
                <w:rFonts w:hint="eastAsia"/>
              </w:rPr>
              <w:t>a</w:t>
            </w:r>
            <w:r>
              <w:t>rpa</w:t>
            </w:r>
            <w:r>
              <w:rPr>
                <w:rFonts w:hint="eastAsia"/>
              </w:rPr>
              <w:t>存放路径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656" w:type="dxa"/>
            <w:tcBorders>
              <w:top w:val="nil"/>
              <w:left w:val="nil"/>
              <w:bottom w:val="single" w:color="auto" w:sz="12" w:space="0"/>
              <w:right w:val="nil"/>
            </w:tcBorders>
          </w:tcPr>
          <w:p>
            <w:pPr>
              <w:pStyle w:val="66"/>
            </w:pPr>
            <w:r>
              <w:t>mkgraph.sh</w:t>
            </w:r>
          </w:p>
          <w:p>
            <w:pPr>
              <w:pStyle w:val="66"/>
            </w:pPr>
            <w:r>
              <w:t>path.sh</w:t>
            </w:r>
          </w:p>
        </w:tc>
        <w:tc>
          <w:tcPr>
            <w:tcW w:w="4415" w:type="dxa"/>
            <w:tcBorders>
              <w:top w:val="nil"/>
              <w:left w:val="nil"/>
              <w:bottom w:val="single" w:color="auto" w:sz="12" w:space="0"/>
              <w:right w:val="nil"/>
            </w:tcBorders>
          </w:tcPr>
          <w:p>
            <w:pPr>
              <w:pStyle w:val="66"/>
            </w:pPr>
            <w:r>
              <w:rPr>
                <w:rFonts w:hint="eastAsia"/>
              </w:rPr>
              <w:t>总控程序</w:t>
            </w:r>
          </w:p>
          <w:p>
            <w:pPr>
              <w:pStyle w:val="66"/>
            </w:pPr>
            <w:r>
              <w:rPr>
                <w:rFonts w:hint="eastAsia"/>
              </w:rPr>
              <w:t>需要配置Kaldi安装环境目录</w:t>
            </w:r>
          </w:p>
        </w:tc>
      </w:tr>
    </w:tbl>
    <w:p>
      <w:pPr>
        <w:pStyle w:val="63"/>
        <w:numPr>
          <w:ilvl w:val="0"/>
          <w:numId w:val="13"/>
        </w:numPr>
      </w:pPr>
      <w:r>
        <w:rPr>
          <w:rFonts w:hint="eastAsia"/>
        </w:rPr>
        <w:t>运行步骤</w:t>
      </w:r>
    </w:p>
    <w:p>
      <w:pPr>
        <w:pStyle w:val="63"/>
        <w:numPr>
          <w:ilvl w:val="0"/>
          <w:numId w:val="14"/>
        </w:numPr>
      </w:pPr>
      <w:r>
        <w:rPr>
          <w:rFonts w:hint="eastAsia"/>
        </w:rPr>
        <w:t>自适应后的语言模型（final.arpa）放入资源文件目录（</w:t>
      </w:r>
      <w:r>
        <w:t>NewSource</w:t>
      </w:r>
      <w:r>
        <w:rPr>
          <w:rFonts w:hint="eastAsia"/>
        </w:rPr>
        <w:t>）下；</w:t>
      </w:r>
    </w:p>
    <w:p>
      <w:pPr>
        <w:pStyle w:val="63"/>
        <w:numPr>
          <w:ilvl w:val="0"/>
          <w:numId w:val="14"/>
        </w:numPr>
      </w:pPr>
      <w:r>
        <w:rPr>
          <w:rFonts w:hint="eastAsia"/>
        </w:rPr>
        <w:t>运行：./</w:t>
      </w:r>
      <w:r>
        <w:t>mkgraph.sh  NewSource</w:t>
      </w:r>
      <w:r>
        <w:rPr>
          <w:rFonts w:hint="eastAsia"/>
        </w:rPr>
        <w:t>；</w:t>
      </w:r>
    </w:p>
    <w:p>
      <w:pPr>
        <w:pStyle w:val="63"/>
        <w:numPr>
          <w:ilvl w:val="0"/>
          <w:numId w:val="14"/>
        </w:numPr>
      </w:pPr>
      <w:r>
        <w:rPr>
          <w:rFonts w:hint="eastAsia"/>
        </w:rPr>
        <w:t>训练完成后生成的解码网络存放于</w:t>
      </w:r>
      <w:r>
        <w:t>NewSource</w:t>
      </w:r>
      <w:r>
        <w:rPr>
          <w:rFonts w:hint="eastAsia"/>
        </w:rPr>
        <w:t>目录下：</w:t>
      </w:r>
      <w:r>
        <w:t>TLG.bin</w:t>
      </w:r>
      <w:r>
        <w:rPr>
          <w:rFonts w:hint="eastAsia"/>
        </w:rPr>
        <w:t>；</w:t>
      </w:r>
    </w:p>
    <w:p>
      <w:pPr>
        <w:pStyle w:val="3"/>
      </w:pPr>
      <w:bookmarkStart w:id="66" w:name="_Toc65856263"/>
      <w:r>
        <w:rPr>
          <w:rFonts w:hint="eastAsia"/>
        </w:rPr>
        <w:t>语音识别系统语言模型更新</w:t>
      </w:r>
      <w:bookmarkEnd w:id="66"/>
    </w:p>
    <w:p>
      <w:pPr>
        <w:pStyle w:val="62"/>
        <w:wordWrap w:val="0"/>
      </w:pPr>
      <w:r>
        <w:rPr>
          <w:rFonts w:hint="eastAsia"/>
        </w:rPr>
        <w:t>4</w:t>
      </w:r>
    </w:p>
    <w:p>
      <w:pPr>
        <w:pStyle w:val="63"/>
        <w:rPr>
          <w:rFonts w:ascii="宋体" w:hAnsi="宋体"/>
          <w:szCs w:val="21"/>
        </w:rPr>
      </w:pPr>
      <w:r>
        <w:rPr>
          <w:rFonts w:hint="eastAsia" w:ascii="宋体" w:hAnsi="宋体"/>
          <w:szCs w:val="21"/>
        </w:rPr>
        <w:t>本章介绍如何将优化后的语言模型应用于语音识别系统中。</w:t>
      </w:r>
    </w:p>
    <w:p>
      <w:pPr>
        <w:pStyle w:val="57"/>
        <w:spacing w:before="156" w:after="312"/>
      </w:pPr>
      <w:bookmarkStart w:id="67" w:name="_Toc65856264"/>
      <w:r>
        <w:rPr>
          <w:rFonts w:hint="eastAsia"/>
        </w:rPr>
        <w:t>语言模型更新</w:t>
      </w:r>
      <w:bookmarkEnd w:id="67"/>
    </w:p>
    <w:p>
      <w:pPr>
        <w:pStyle w:val="63"/>
      </w:pPr>
      <w:r>
        <w:rPr>
          <w:rFonts w:hint="eastAsia"/>
        </w:rPr>
        <w:t>将优化训练出来的语言模型静态解码网络(</w:t>
      </w:r>
      <w:r>
        <w:t>Env/build_ctc_wfst_checkLicense / NewSource</w:t>
      </w:r>
      <w:r>
        <w:rPr>
          <w:rFonts w:hint="eastAsia"/>
        </w:rPr>
        <w:t xml:space="preserve"> /TLG</w:t>
      </w:r>
      <w:r>
        <w:t>.bin</w:t>
      </w:r>
      <w:r>
        <w:rPr>
          <w:rFonts w:hint="eastAsia"/>
        </w:rPr>
        <w:t>)替换语音识别系统中对应的TLG</w:t>
      </w:r>
      <w:r>
        <w:t>.bin</w:t>
      </w:r>
      <w:r>
        <w:rPr>
          <w:rFonts w:hint="eastAsia"/>
        </w:rPr>
        <w:t xml:space="preserve"> (语音识别系统根目录下的</w:t>
      </w:r>
      <w:r>
        <w:t>Env/model/cts_src</w:t>
      </w:r>
      <w:r>
        <w:rPr>
          <w:rFonts w:hint="eastAsia"/>
        </w:rPr>
        <w:t>目录下)，更新后即可使用新的语言模型进行语音识别。</w:t>
      </w:r>
    </w:p>
    <w:p>
      <w:pPr>
        <w:pStyle w:val="63"/>
      </w:pPr>
    </w:p>
    <w:p>
      <w:pPr>
        <w:pStyle w:val="3"/>
        <w:pageBreakBefore w:val="0"/>
        <w:ind w:left="2115"/>
        <w:jc w:val="both"/>
      </w:pPr>
      <w:bookmarkStart w:id="68" w:name="_Toc530661177"/>
      <w:bookmarkStart w:id="69" w:name="_Toc65856265"/>
      <w:r>
        <w:rPr>
          <w:rFonts w:hint="eastAsia"/>
        </w:rPr>
        <w:t>语言模型训练演示示例</w:t>
      </w:r>
      <w:bookmarkEnd w:id="68"/>
      <w:bookmarkEnd w:id="69"/>
    </w:p>
    <w:p>
      <w:pPr>
        <w:pStyle w:val="62"/>
        <w:wordWrap w:val="0"/>
      </w:pPr>
      <w:r>
        <w:t>5</w:t>
      </w:r>
    </w:p>
    <w:p>
      <w:pPr>
        <w:pStyle w:val="63"/>
        <w:rPr>
          <w:rFonts w:ascii="宋体" w:hAnsi="宋体"/>
          <w:szCs w:val="21"/>
        </w:rPr>
      </w:pPr>
      <w:bookmarkStart w:id="70" w:name="_Toc530661178"/>
      <w:r>
        <w:rPr>
          <w:rFonts w:hint="eastAsia"/>
        </w:rPr>
        <w:tab/>
      </w:r>
      <w:r>
        <w:rPr>
          <w:rFonts w:hint="eastAsia" w:ascii="宋体" w:hAnsi="宋体"/>
          <w:szCs w:val="21"/>
        </w:rPr>
        <w:t>本章介绍使用本软件优化训练语言模型的完整演示示例。</w:t>
      </w:r>
    </w:p>
    <w:p>
      <w:pPr>
        <w:pStyle w:val="57"/>
        <w:spacing w:before="156" w:after="312"/>
      </w:pPr>
      <w:bookmarkStart w:id="71" w:name="_Toc65856266"/>
      <w:r>
        <w:rPr>
          <w:rFonts w:hint="eastAsia"/>
        </w:rPr>
        <w:t>Examples目录结构</w:t>
      </w:r>
      <w:bookmarkEnd w:id="71"/>
    </w:p>
    <w:p>
      <w:pPr>
        <w:pStyle w:val="82"/>
      </w:pPr>
      <w:r>
        <w:rPr>
          <w:rFonts w:hint="eastAsia"/>
        </w:rPr>
        <w:t>表6.语言模型训练演示示例目录结构</w:t>
      </w:r>
    </w:p>
    <w:tbl>
      <w:tblPr>
        <w:tblStyle w:val="40"/>
        <w:tblW w:w="0" w:type="auto"/>
        <w:tblInd w:w="21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67"/>
        <w:gridCol w:w="52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single" w:color="auto" w:sz="12" w:space="0"/>
              <w:right w:val="nil"/>
            </w:tcBorders>
          </w:tcPr>
          <w:p>
            <w:pPr>
              <w:pStyle w:val="66"/>
            </w:pPr>
            <w:r>
              <w:rPr>
                <w:rFonts w:hint="eastAsia"/>
              </w:rPr>
              <w:t>目录</w:t>
            </w:r>
          </w:p>
        </w:tc>
        <w:tc>
          <w:tcPr>
            <w:tcW w:w="5213" w:type="dxa"/>
            <w:tcBorders>
              <w:top w:val="single" w:color="auto" w:sz="12" w:space="0"/>
              <w:left w:val="nil"/>
              <w:bottom w:val="single" w:color="auto" w:sz="12" w:space="0"/>
              <w:right w:val="nil"/>
            </w:tcBorders>
          </w:tcPr>
          <w:p>
            <w:pPr>
              <w:pStyle w:val="66"/>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single" w:color="auto" w:sz="12" w:space="0"/>
              <w:left w:val="nil"/>
              <w:bottom w:val="nil"/>
              <w:right w:val="nil"/>
            </w:tcBorders>
          </w:tcPr>
          <w:p>
            <w:pPr>
              <w:pStyle w:val="66"/>
            </w:pPr>
            <w:r>
              <w:t>demo_corpus.sh</w:t>
            </w:r>
          </w:p>
        </w:tc>
        <w:tc>
          <w:tcPr>
            <w:tcW w:w="5213" w:type="dxa"/>
            <w:tcBorders>
              <w:top w:val="single" w:color="auto" w:sz="12" w:space="0"/>
              <w:left w:val="nil"/>
              <w:bottom w:val="nil"/>
              <w:right w:val="nil"/>
            </w:tcBorders>
          </w:tcPr>
          <w:p>
            <w:pPr>
              <w:pStyle w:val="66"/>
            </w:pPr>
            <w:r>
              <w:rPr>
                <w:rFonts w:hint="eastAsia"/>
              </w:rPr>
              <w:t>基于标注文本文件训练语言模型演示示例总控程序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67" w:type="dxa"/>
            <w:tcBorders>
              <w:top w:val="nil"/>
              <w:left w:val="nil"/>
              <w:bottom w:val="single" w:color="auto" w:sz="12" w:space="0"/>
              <w:right w:val="nil"/>
            </w:tcBorders>
          </w:tcPr>
          <w:p>
            <w:pPr>
              <w:pStyle w:val="66"/>
            </w:pPr>
            <w:r>
              <w:t>train.tx</w:t>
            </w:r>
          </w:p>
        </w:tc>
        <w:tc>
          <w:tcPr>
            <w:tcW w:w="5213" w:type="dxa"/>
            <w:tcBorders>
              <w:top w:val="nil"/>
              <w:left w:val="nil"/>
              <w:bottom w:val="single" w:color="auto" w:sz="12" w:space="0"/>
              <w:right w:val="nil"/>
            </w:tcBorders>
          </w:tcPr>
          <w:p>
            <w:pPr>
              <w:pStyle w:val="66"/>
            </w:pPr>
            <w:r>
              <w:rPr>
                <w:rFonts w:hint="eastAsia"/>
              </w:rPr>
              <w:t>训练文本文件示例</w:t>
            </w:r>
          </w:p>
        </w:tc>
      </w:tr>
    </w:tbl>
    <w:p>
      <w:pPr>
        <w:pStyle w:val="57"/>
        <w:spacing w:before="156" w:after="312"/>
      </w:pPr>
      <w:bookmarkStart w:id="72" w:name="_Toc65856267"/>
      <w:r>
        <w:rPr>
          <w:rFonts w:hint="eastAsia"/>
        </w:rPr>
        <w:t>演示示例</w:t>
      </w:r>
      <w:bookmarkEnd w:id="70"/>
      <w:r>
        <w:rPr>
          <w:rFonts w:hint="eastAsia"/>
        </w:rPr>
        <w:t>说明</w:t>
      </w:r>
      <w:bookmarkEnd w:id="72"/>
    </w:p>
    <w:p>
      <w:pPr>
        <w:pStyle w:val="63"/>
      </w:pPr>
      <w:r>
        <w:rPr>
          <w:rFonts w:hint="eastAsia"/>
        </w:rPr>
        <w:t>Examples目录下的</w:t>
      </w:r>
      <w:r>
        <w:t>demo_corpus.sh</w:t>
      </w:r>
      <w:r>
        <w:rPr>
          <w:rFonts w:hint="eastAsia"/>
        </w:rPr>
        <w:t>为基于标注文本训练优化语言模型的演示示例，总共包含以下步骤：</w:t>
      </w:r>
    </w:p>
    <w:p>
      <w:pPr>
        <w:pStyle w:val="63"/>
        <w:numPr>
          <w:ilvl w:val="0"/>
          <w:numId w:val="15"/>
        </w:numPr>
      </w:pPr>
      <w:r>
        <w:rPr>
          <w:rFonts w:hint="eastAsia"/>
        </w:rPr>
        <w:t xml:space="preserve">检验授权是否存在： </w:t>
      </w:r>
      <w:r>
        <w:t>"Step 1: check license"</w:t>
      </w:r>
    </w:p>
    <w:p>
      <w:pPr>
        <w:pStyle w:val="63"/>
        <w:numPr>
          <w:ilvl w:val="0"/>
          <w:numId w:val="15"/>
        </w:numPr>
      </w:pPr>
      <w:r>
        <w:rPr>
          <w:rFonts w:hint="eastAsia"/>
        </w:rPr>
        <w:t xml:space="preserve">基于标注文本训练语言模型： </w:t>
      </w:r>
      <w:r>
        <w:t>"Step 2: Train corpus arpa..."</w:t>
      </w:r>
    </w:p>
    <w:p>
      <w:pPr>
        <w:pStyle w:val="63"/>
        <w:numPr>
          <w:ilvl w:val="0"/>
          <w:numId w:val="15"/>
        </w:numPr>
      </w:pPr>
      <w:r>
        <w:rPr>
          <w:rFonts w:hint="eastAsia"/>
        </w:rPr>
        <w:t>将训练的领域语言模型与基线语言模型自适应：</w:t>
      </w:r>
      <w:r>
        <w:t>"Step 3: Train lm adaption..."</w:t>
      </w:r>
    </w:p>
    <w:p>
      <w:pPr>
        <w:pStyle w:val="63"/>
        <w:numPr>
          <w:ilvl w:val="0"/>
          <w:numId w:val="15"/>
        </w:numPr>
      </w:pPr>
      <w:r>
        <w:rPr>
          <w:rFonts w:hint="eastAsia"/>
        </w:rPr>
        <w:t>将自适应后的语言模型训练成语音识别系统的解码网络：</w:t>
      </w:r>
      <w:r>
        <w:t>"Step 4: Build WFST ..."</w:t>
      </w:r>
    </w:p>
    <w:p>
      <w:pPr>
        <w:pStyle w:val="57"/>
        <w:spacing w:before="156" w:after="312"/>
      </w:pPr>
      <w:bookmarkStart w:id="73" w:name="_Toc65856268"/>
      <w:r>
        <w:rPr>
          <w:rFonts w:hint="eastAsia"/>
        </w:rPr>
        <w:t>运行步骤</w:t>
      </w:r>
      <w:bookmarkEnd w:id="73"/>
    </w:p>
    <w:p>
      <w:pPr>
        <w:pStyle w:val="63"/>
        <w:numPr>
          <w:ilvl w:val="0"/>
          <w:numId w:val="16"/>
        </w:numPr>
      </w:pPr>
      <w:r>
        <w:rPr>
          <w:rFonts w:hint="eastAsia"/>
        </w:rPr>
        <w:t>进入Examples目录，运行：./</w:t>
      </w:r>
      <w:r>
        <w:t>demo_corpus.sh</w:t>
      </w:r>
      <w:r>
        <w:rPr>
          <w:rFonts w:hint="eastAsia"/>
        </w:rPr>
        <w:t xml:space="preserve"> train.txt</w:t>
      </w:r>
    </w:p>
    <w:p>
      <w:pPr>
        <w:pStyle w:val="63"/>
        <w:numPr>
          <w:ilvl w:val="0"/>
          <w:numId w:val="16"/>
        </w:numPr>
      </w:pPr>
      <w:r>
        <w:rPr>
          <w:rFonts w:hint="eastAsia"/>
        </w:rPr>
        <w:t>第一个参数：train.txt输入训练文本语料</w:t>
      </w:r>
    </w:p>
    <w:p>
      <w:pPr>
        <w:pStyle w:val="57"/>
        <w:spacing w:before="156" w:after="312"/>
        <w:rPr>
          <w:b/>
          <w:color w:val="000000" w:themeColor="text1"/>
          <w:sz w:val="28"/>
          <w:szCs w:val="28"/>
          <w14:textFill>
            <w14:solidFill>
              <w14:schemeClr w14:val="tx1"/>
            </w14:solidFill>
          </w14:textFill>
        </w:rPr>
      </w:pPr>
      <w:bookmarkStart w:id="74" w:name="_Toc65856269"/>
      <w:r>
        <w:rPr>
          <w:rFonts w:hint="eastAsia"/>
        </w:rPr>
        <w:t>演示训练过程示意图</w:t>
      </w:r>
      <w:bookmarkEnd w:id="74"/>
    </w:p>
    <w:p>
      <w:pPr>
        <w:pStyle w:val="63"/>
        <w:numPr>
          <w:ilvl w:val="0"/>
          <w:numId w:val="17"/>
        </w:numPr>
      </w:pPr>
      <w:r>
        <w:rPr>
          <w:rFonts w:hint="eastAsia"/>
        </w:rPr>
        <w:t>开始训练语言模型：</w:t>
      </w:r>
    </w:p>
    <w:p>
      <w:pPr>
        <w:widowControl/>
        <w:jc w:val="left"/>
        <w:rPr>
          <w:rFonts w:ascii="宋体" w:hAnsi="宋体" w:cs="宋体"/>
          <w:kern w:val="0"/>
          <w:sz w:val="24"/>
        </w:rPr>
      </w:pPr>
      <w:r>
        <w:drawing>
          <wp:inline distT="0" distB="0" distL="0" distR="0">
            <wp:extent cx="5833110" cy="1996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833110" cy="1996440"/>
                    </a:xfrm>
                    <a:prstGeom prst="rect">
                      <a:avLst/>
                    </a:prstGeom>
                  </pic:spPr>
                </pic:pic>
              </a:graphicData>
            </a:graphic>
          </wp:inline>
        </w:drawing>
      </w:r>
    </w:p>
    <w:p>
      <w:pPr>
        <w:pStyle w:val="63"/>
        <w:numPr>
          <w:ilvl w:val="0"/>
          <w:numId w:val="17"/>
        </w:numPr>
      </w:pPr>
      <w:r>
        <w:rPr>
          <w:rFonts w:hint="eastAsia"/>
        </w:rPr>
        <w:t>语言模型自适应</w:t>
      </w:r>
    </w:p>
    <w:p>
      <w:pPr>
        <w:widowControl/>
        <w:jc w:val="left"/>
        <w:rPr>
          <w:rFonts w:ascii="宋体" w:hAnsi="宋体" w:cs="宋体"/>
          <w:kern w:val="0"/>
          <w:sz w:val="24"/>
        </w:rPr>
      </w:pPr>
      <w:r>
        <w:drawing>
          <wp:inline distT="0" distB="0" distL="0" distR="0">
            <wp:extent cx="5833110" cy="6102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833110" cy="610235"/>
                    </a:xfrm>
                    <a:prstGeom prst="rect">
                      <a:avLst/>
                    </a:prstGeom>
                  </pic:spPr>
                </pic:pic>
              </a:graphicData>
            </a:graphic>
          </wp:inline>
        </w:drawing>
      </w:r>
    </w:p>
    <w:p>
      <w:pPr>
        <w:pStyle w:val="63"/>
        <w:numPr>
          <w:ilvl w:val="0"/>
          <w:numId w:val="17"/>
        </w:numPr>
      </w:pPr>
      <w:r>
        <w:rPr>
          <w:rFonts w:hint="eastAsia"/>
        </w:rPr>
        <w:t>语言模型训练结束，开始训练静态解码网络</w:t>
      </w:r>
    </w:p>
    <w:p>
      <w:pPr>
        <w:widowControl/>
        <w:jc w:val="left"/>
        <w:rPr>
          <w:rFonts w:ascii="宋体" w:hAnsi="宋体" w:cs="宋体"/>
          <w:kern w:val="0"/>
          <w:sz w:val="24"/>
        </w:rPr>
      </w:pPr>
      <w:r>
        <w:drawing>
          <wp:inline distT="0" distB="0" distL="0" distR="0">
            <wp:extent cx="5833110" cy="2689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833110" cy="2689860"/>
                    </a:xfrm>
                    <a:prstGeom prst="rect">
                      <a:avLst/>
                    </a:prstGeom>
                  </pic:spPr>
                </pic:pic>
              </a:graphicData>
            </a:graphic>
          </wp:inline>
        </w:drawing>
      </w:r>
    </w:p>
    <w:p>
      <w:pPr>
        <w:widowControl/>
        <w:ind w:left="2115"/>
        <w:jc w:val="left"/>
        <w:rPr>
          <w:rFonts w:ascii="宋体" w:hAnsi="宋体" w:cs="宋体"/>
          <w:kern w:val="0"/>
          <w:sz w:val="24"/>
        </w:rPr>
      </w:pPr>
    </w:p>
    <w:p>
      <w:pPr>
        <w:pStyle w:val="63"/>
        <w:numPr>
          <w:ilvl w:val="0"/>
          <w:numId w:val="17"/>
        </w:numPr>
      </w:pPr>
      <w:r>
        <w:rPr>
          <w:rFonts w:hint="eastAsia"/>
        </w:rPr>
        <w:t>训练结束后，</w:t>
      </w:r>
      <w:r>
        <w:t>build_ctc_wfst_checkLicense/NewSource</w:t>
      </w:r>
      <w:r>
        <w:rPr>
          <w:rFonts w:hint="eastAsia"/>
        </w:rPr>
        <w:t xml:space="preserve"> /目录下会生成静态解码网络：TLG</w:t>
      </w:r>
      <w:r>
        <w:t>.bin</w:t>
      </w:r>
    </w:p>
    <w:p>
      <w:pPr>
        <w:widowControl/>
        <w:ind w:left="2115"/>
        <w:jc w:val="left"/>
        <w:rPr>
          <w:rFonts w:ascii="宋体" w:hAnsi="宋体" w:cs="宋体"/>
          <w:kern w:val="0"/>
          <w:sz w:val="24"/>
        </w:rPr>
      </w:pPr>
      <w:r>
        <w:drawing>
          <wp:inline distT="0" distB="0" distL="0" distR="0">
            <wp:extent cx="4181475" cy="533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181475" cy="533400"/>
                    </a:xfrm>
                    <a:prstGeom prst="rect">
                      <a:avLst/>
                    </a:prstGeom>
                  </pic:spPr>
                </pic:pic>
              </a:graphicData>
            </a:graphic>
          </wp:inline>
        </w:drawing>
      </w:r>
    </w:p>
    <w:p>
      <w:pPr>
        <w:widowControl/>
        <w:ind w:left="2115"/>
        <w:jc w:val="left"/>
        <w:rPr>
          <w:rFonts w:ascii="宋体" w:hAnsi="宋体" w:cs="宋体"/>
          <w:kern w:val="0"/>
          <w:sz w:val="24"/>
        </w:rPr>
      </w:pPr>
    </w:p>
    <w:p>
      <w:pPr>
        <w:widowControl/>
        <w:ind w:left="2115"/>
        <w:jc w:val="left"/>
        <w:rPr>
          <w:rFonts w:ascii="宋体" w:hAnsi="宋体" w:cs="宋体"/>
          <w:kern w:val="0"/>
          <w:sz w:val="24"/>
        </w:rPr>
      </w:pPr>
    </w:p>
    <w:p>
      <w:pPr>
        <w:pStyle w:val="101"/>
        <w:widowControl/>
        <w:ind w:left="902" w:firstLine="358" w:firstLineChars="0"/>
        <w:jc w:val="left"/>
        <w:rPr>
          <w:rFonts w:ascii="宋体" w:hAnsi="宋体" w:eastAsia="宋体" w:cs="宋体"/>
          <w:color w:val="000000" w:themeColor="text1"/>
          <w:kern w:val="0"/>
          <w:sz w:val="24"/>
          <w:szCs w:val="24"/>
          <w14:textFill>
            <w14:solidFill>
              <w14:schemeClr w14:val="tx1"/>
            </w14:solidFill>
          </w14:textFill>
        </w:rPr>
      </w:pPr>
    </w:p>
    <w:p>
      <w:pPr>
        <w:widowControl/>
        <w:jc w:val="left"/>
        <w:rPr>
          <w:color w:val="000000"/>
          <w:kern w:val="0"/>
          <w:sz w:val="20"/>
          <w:szCs w:val="20"/>
        </w:rPr>
      </w:pPr>
    </w:p>
    <w:p>
      <w:pPr>
        <w:pStyle w:val="3"/>
        <w:pageBreakBefore w:val="0"/>
        <w:ind w:left="2115"/>
        <w:jc w:val="both"/>
      </w:pPr>
      <w:bookmarkStart w:id="75" w:name="_Toc65856270"/>
      <w:bookmarkStart w:id="76" w:name="_Toc530661166"/>
      <w:r>
        <w:rPr>
          <w:rFonts w:hint="eastAsia"/>
        </w:rPr>
        <w:t>语言模型训练文档指南</w:t>
      </w:r>
      <w:bookmarkEnd w:id="75"/>
      <w:bookmarkEnd w:id="76"/>
    </w:p>
    <w:p>
      <w:pPr>
        <w:pStyle w:val="62"/>
        <w:wordWrap w:val="0"/>
      </w:pPr>
      <w:r>
        <w:t>6</w:t>
      </w:r>
    </w:p>
    <w:p>
      <w:pPr>
        <w:pStyle w:val="63"/>
        <w:rPr>
          <w:rFonts w:ascii="宋体" w:hAnsi="宋体"/>
          <w:szCs w:val="21"/>
        </w:rPr>
      </w:pPr>
      <w:r>
        <w:rPr>
          <w:rFonts w:hint="eastAsia"/>
        </w:rPr>
        <w:tab/>
      </w:r>
      <w:r>
        <w:rPr>
          <w:rFonts w:hint="eastAsia" w:ascii="宋体" w:hAnsi="宋体"/>
          <w:szCs w:val="21"/>
        </w:rPr>
        <w:t>本章介绍与本软件相关的文档。</w:t>
      </w:r>
    </w:p>
    <w:p>
      <w:pPr>
        <w:pStyle w:val="57"/>
        <w:spacing w:before="156" w:after="312"/>
      </w:pPr>
      <w:bookmarkStart w:id="77" w:name="_Toc133387554"/>
      <w:bookmarkStart w:id="78" w:name="_Toc131913824"/>
      <w:bookmarkStart w:id="79" w:name="_Toc133383101"/>
      <w:bookmarkStart w:id="80" w:name="_Toc82593953"/>
      <w:bookmarkStart w:id="81" w:name="_Toc133382132"/>
      <w:bookmarkStart w:id="82" w:name="_Toc530661176"/>
      <w:bookmarkStart w:id="83" w:name="_Toc65856271"/>
      <w:r>
        <w:rPr>
          <w:rFonts w:hint="eastAsia"/>
        </w:rPr>
        <w:t>文档名称和</w:t>
      </w:r>
      <w:bookmarkEnd w:id="77"/>
      <w:bookmarkEnd w:id="78"/>
      <w:bookmarkEnd w:id="79"/>
      <w:bookmarkEnd w:id="80"/>
      <w:bookmarkEnd w:id="81"/>
      <w:r>
        <w:rPr>
          <w:rFonts w:hint="eastAsia"/>
        </w:rPr>
        <w:t>说明</w:t>
      </w:r>
      <w:bookmarkEnd w:id="82"/>
      <w:bookmarkEnd w:id="83"/>
    </w:p>
    <w:p>
      <w:pPr>
        <w:pStyle w:val="82"/>
      </w:pPr>
      <w:r>
        <w:rPr>
          <w:rFonts w:hint="eastAsia"/>
        </w:rPr>
        <w:t>表</w:t>
      </w:r>
      <w:r>
        <w:t>7</w:t>
      </w:r>
      <w:r>
        <w:rPr>
          <w:rFonts w:hint="eastAsia"/>
        </w:rPr>
        <w:t>.基于标注文本的语言模型训练软件文档说明</w:t>
      </w:r>
    </w:p>
    <w:tbl>
      <w:tblPr>
        <w:tblStyle w:val="40"/>
        <w:tblW w:w="7901" w:type="dxa"/>
        <w:tblInd w:w="1207"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0"/>
        <w:gridCol w:w="3421"/>
        <w:gridCol w:w="270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auto" w:sz="12" w:space="0"/>
              <w:bottom w:val="single" w:color="auto" w:sz="12" w:space="0"/>
            </w:tcBorders>
          </w:tcPr>
          <w:p>
            <w:pPr>
              <w:pStyle w:val="66"/>
            </w:pPr>
            <w:r>
              <w:rPr>
                <w:rFonts w:hint="eastAsia"/>
              </w:rPr>
              <w:t>目录</w:t>
            </w:r>
          </w:p>
        </w:tc>
        <w:tc>
          <w:tcPr>
            <w:tcW w:w="3421" w:type="dxa"/>
            <w:tcBorders>
              <w:top w:val="single" w:color="auto" w:sz="12" w:space="0"/>
              <w:bottom w:val="single" w:color="auto" w:sz="12" w:space="0"/>
            </w:tcBorders>
          </w:tcPr>
          <w:p>
            <w:pPr>
              <w:pStyle w:val="66"/>
            </w:pPr>
            <w:r>
              <w:rPr>
                <w:rFonts w:hint="eastAsia"/>
              </w:rPr>
              <w:t>文件名称</w:t>
            </w:r>
          </w:p>
        </w:tc>
        <w:tc>
          <w:tcPr>
            <w:tcW w:w="2700" w:type="dxa"/>
            <w:tcBorders>
              <w:top w:val="single" w:color="auto" w:sz="12" w:space="0"/>
              <w:bottom w:val="single" w:color="auto" w:sz="12" w:space="0"/>
            </w:tcBorders>
          </w:tcPr>
          <w:p>
            <w:pPr>
              <w:pStyle w:val="66"/>
            </w:pPr>
            <w:r>
              <w:rPr>
                <w:rFonts w:hint="eastAsia"/>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auto" w:sz="12" w:space="0"/>
              <w:bottom w:val="nil"/>
            </w:tcBorders>
          </w:tcPr>
          <w:p>
            <w:pPr>
              <w:pStyle w:val="66"/>
            </w:pPr>
            <w:r>
              <w:t>/</w:t>
            </w:r>
            <w:r>
              <w:rPr>
                <w:rFonts w:hint="eastAsia"/>
              </w:rPr>
              <w:t>Doc</w:t>
            </w:r>
          </w:p>
        </w:tc>
        <w:tc>
          <w:tcPr>
            <w:tcW w:w="3421" w:type="dxa"/>
            <w:tcBorders>
              <w:top w:val="single" w:color="auto" w:sz="12" w:space="0"/>
              <w:bottom w:val="nil"/>
            </w:tcBorders>
          </w:tcPr>
          <w:p>
            <w:pPr>
              <w:pStyle w:val="66"/>
            </w:pPr>
            <w:r>
              <w:rPr>
                <w:rFonts w:hint="eastAsia"/>
              </w:rPr>
              <w:t>基于标注文本的语音识别语言模型优化训练工具使用文档</w:t>
            </w:r>
          </w:p>
        </w:tc>
        <w:tc>
          <w:tcPr>
            <w:tcW w:w="2700" w:type="dxa"/>
            <w:tcBorders>
              <w:top w:val="single" w:color="auto" w:sz="12" w:space="0"/>
              <w:bottom w:val="nil"/>
            </w:tcBorders>
          </w:tcPr>
          <w:p>
            <w:pPr>
              <w:pStyle w:val="66"/>
            </w:pPr>
            <w:r>
              <w:rPr>
                <w:rFonts w:hint="eastAsia"/>
              </w:rPr>
              <w:t>语言模型优化训练快速使用入门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0" w:type="dxa"/>
            <w:tcBorders>
              <w:top w:val="nil"/>
            </w:tcBorders>
          </w:tcPr>
          <w:p>
            <w:pPr>
              <w:pStyle w:val="66"/>
            </w:pPr>
            <w:r>
              <w:rPr>
                <w:rFonts w:hint="eastAsia"/>
              </w:rPr>
              <w:t>/Doc</w:t>
            </w:r>
          </w:p>
        </w:tc>
        <w:tc>
          <w:tcPr>
            <w:tcW w:w="3421" w:type="dxa"/>
            <w:tcBorders>
              <w:top w:val="nil"/>
            </w:tcBorders>
          </w:tcPr>
          <w:p>
            <w:pPr>
              <w:pStyle w:val="66"/>
            </w:pPr>
            <w:r>
              <w:rPr>
                <w:rFonts w:hint="eastAsia"/>
              </w:rPr>
              <w:t>基于标注文本的语音识别语言模型优化训练指南</w:t>
            </w:r>
          </w:p>
        </w:tc>
        <w:tc>
          <w:tcPr>
            <w:tcW w:w="2700" w:type="dxa"/>
            <w:tcBorders>
              <w:top w:val="nil"/>
            </w:tcBorders>
          </w:tcPr>
          <w:p>
            <w:pPr>
              <w:pStyle w:val="66"/>
            </w:pPr>
            <w:r>
              <w:rPr>
                <w:rFonts w:hint="eastAsia"/>
              </w:rPr>
              <w:t>语言模型优化训练详细使用指南</w:t>
            </w:r>
          </w:p>
        </w:tc>
      </w:tr>
    </w:tbl>
    <w:p/>
    <w:sectPr>
      <w:footerReference r:id="rId8"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fldChar w:fldCharType="begin"/>
    </w:r>
    <w:r>
      <w:rPr>
        <w:rFonts w:hint="eastAsia"/>
      </w:rPr>
      <w:instrText xml:space="preserve"> STYLEREF "TIT</w:instrText>
    </w:r>
    <w:r>
      <w:instrText xml:space="preserve"> Contents</w:instrText>
    </w:r>
    <w:r>
      <w:rPr>
        <w:rFonts w:hint="eastAsia"/>
      </w:rPr>
      <w:instrText xml:space="preserve">" </w:instrText>
    </w:r>
    <w:r>
      <w:fldChar w:fldCharType="separate"/>
    </w:r>
    <w:r>
      <w:rPr>
        <w:rFonts w:hint="eastAsia"/>
      </w:rPr>
      <w:t>目录</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I</w:t>
    </w:r>
    <w:r>
      <w:rPr>
        <w:rStyle w:val="4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Style w:val="42"/>
      </w:rPr>
      <w:fldChar w:fldCharType="begin"/>
    </w:r>
    <w:r>
      <w:rPr>
        <w:rStyle w:val="42"/>
      </w:rPr>
      <w:instrText xml:space="preserve"> PAGE </w:instrText>
    </w:r>
    <w:r>
      <w:rPr>
        <w:rStyle w:val="42"/>
      </w:rPr>
      <w:fldChar w:fldCharType="separate"/>
    </w:r>
    <w:r>
      <w:rPr>
        <w:rStyle w:val="42"/>
      </w:rPr>
      <w:t>II</w:t>
    </w:r>
    <w:r>
      <w:rPr>
        <w:rStyle w:val="42"/>
      </w:rPr>
      <w:fldChar w:fldCharType="end"/>
    </w:r>
    <w:r>
      <w:rPr>
        <w:rStyle w:val="42"/>
        <w:rFonts w:hint="eastAsia"/>
      </w:rPr>
      <w:t xml:space="preserve">     </w:t>
    </w:r>
    <w:r>
      <w:fldChar w:fldCharType="begin"/>
    </w:r>
    <w:r>
      <w:rPr>
        <w:rFonts w:hint="eastAsia"/>
      </w:rPr>
      <w:instrText xml:space="preserve"> STYLEREF "</w:instrText>
    </w:r>
    <w:r>
      <w:instrText xml:space="preserve">TIT Software Name and Version</w:instrText>
    </w:r>
    <w:r>
      <w:rPr>
        <w:rFonts w:hint="eastAsia"/>
      </w:rPr>
      <w:instrText xml:space="preserve">" </w:instrText>
    </w:r>
    <w:r>
      <w:fldChar w:fldCharType="separate"/>
    </w:r>
    <w:r>
      <w:rPr>
        <w:rFonts w:hint="eastAsia"/>
      </w:rPr>
      <w:t>中科信利基于标注文本的语言模型2.0.1版</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fldChar w:fldCharType="begin"/>
    </w:r>
    <w:r>
      <w:rPr>
        <w:rFonts w:hint="eastAsia"/>
      </w:rPr>
      <w:instrText xml:space="preserve"> STYLEREF "TIT</w:instrText>
    </w:r>
    <w:r>
      <w:instrText xml:space="preserve"> About This Guide</w:instrText>
    </w:r>
    <w:r>
      <w:rPr>
        <w:rFonts w:hint="eastAsia"/>
      </w:rPr>
      <w:instrText xml:space="preserve">" </w:instrText>
    </w:r>
    <w:r>
      <w:fldChar w:fldCharType="separate"/>
    </w:r>
    <w:r>
      <w:rPr>
        <w:rFonts w:hint="eastAsia"/>
      </w:rPr>
      <w:t>关于本文档</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V</w:t>
    </w:r>
    <w:r>
      <w:rPr>
        <w:rStyle w:val="4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Style w:val="42"/>
      </w:rPr>
      <w:fldChar w:fldCharType="begin"/>
    </w:r>
    <w:r>
      <w:rPr>
        <w:rStyle w:val="42"/>
      </w:rPr>
      <w:instrText xml:space="preserve"> PAGE </w:instrText>
    </w:r>
    <w:r>
      <w:rPr>
        <w:rStyle w:val="42"/>
      </w:rPr>
      <w:fldChar w:fldCharType="separate"/>
    </w:r>
    <w:r>
      <w:rPr>
        <w:rStyle w:val="42"/>
      </w:rPr>
      <w:t>IV</w:t>
    </w:r>
    <w:r>
      <w:rPr>
        <w:rStyle w:val="42"/>
      </w:rPr>
      <w:fldChar w:fldCharType="end"/>
    </w:r>
    <w:r>
      <w:rPr>
        <w:rStyle w:val="42"/>
        <w:rFonts w:hint="eastAsia"/>
      </w:rPr>
      <w:t xml:space="preserve">     </w:t>
    </w:r>
    <w:r>
      <w:fldChar w:fldCharType="begin"/>
    </w:r>
    <w:r>
      <w:rPr>
        <w:rFonts w:hint="eastAsia"/>
      </w:rPr>
      <w:instrText xml:space="preserve"> STYLEREF "</w:instrText>
    </w:r>
    <w:r>
      <w:instrText xml:space="preserve">TIT Software Name and Version</w:instrText>
    </w:r>
    <w:r>
      <w:rPr>
        <w:rFonts w:hint="eastAsia"/>
      </w:rPr>
      <w:instrText xml:space="preserve">" </w:instrText>
    </w:r>
    <w:r>
      <w:fldChar w:fldCharType="separate"/>
    </w:r>
    <w:r>
      <w:rPr>
        <w:rFonts w:hint="eastAsia"/>
      </w:rPr>
      <w:t>中科信利基于标注文本的语言模型2.0.1版</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rPr>
        <w:rFonts w:hint="eastAsia"/>
      </w:rPr>
      <w:t>第</w:t>
    </w:r>
    <w:r>
      <w:fldChar w:fldCharType="begin"/>
    </w:r>
    <w:r>
      <w:instrText xml:space="preserve"> </w:instrText>
    </w:r>
    <w:r>
      <w:rPr>
        <w:rFonts w:hint="eastAsia"/>
      </w:rPr>
      <w:instrText xml:space="preserve">styleref "TIT Chapter Numbering"</w:instrText>
    </w:r>
    <w:r>
      <w:instrText xml:space="preserve"> </w:instrText>
    </w:r>
    <w:r>
      <w:fldChar w:fldCharType="separate"/>
    </w:r>
    <w:r>
      <w:rPr>
        <w:rFonts w:hint="eastAsia"/>
      </w:rPr>
      <w:t>1</w:t>
    </w:r>
    <w:r>
      <w:fldChar w:fldCharType="end"/>
    </w:r>
    <w:r>
      <w:rPr>
        <w:rFonts w:hint="eastAsia"/>
      </w:rPr>
      <w:t xml:space="preserve">章 </w:t>
    </w:r>
    <w:r>
      <w:fldChar w:fldCharType="begin"/>
    </w:r>
    <w:r>
      <w:rPr>
        <w:rFonts w:hint="eastAsia"/>
      </w:rPr>
      <w:instrText xml:space="preserve"> STYLEREF "</w:instrText>
    </w:r>
    <w:r>
      <w:instrText xml:space="preserve">TIT Heading 1</w:instrText>
    </w:r>
    <w:r>
      <w:rPr>
        <w:rFonts w:hint="eastAsia"/>
      </w:rPr>
      <w:instrText xml:space="preserve">" </w:instrText>
    </w:r>
    <w:r>
      <w:fldChar w:fldCharType="separate"/>
    </w:r>
    <w:r>
      <w:rPr>
        <w:b/>
      </w:rPr>
      <w:t>错误！未定义样式。</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2</w:t>
    </w:r>
    <w:r>
      <w:rPr>
        <w:rStyle w:val="4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wordWrap w:val="0"/>
      <w:ind w:right="-13" w:rightChars="-6"/>
      <w:jc w:val="right"/>
    </w:pPr>
    <w:r>
      <w:rPr>
        <w:rFonts w:hint="eastAsia"/>
      </w:rPr>
      <w:t>第</w:t>
    </w:r>
    <w:r>
      <w:fldChar w:fldCharType="begin"/>
    </w:r>
    <w:r>
      <w:instrText xml:space="preserve"> </w:instrText>
    </w:r>
    <w:r>
      <w:rPr>
        <w:rFonts w:hint="eastAsia"/>
      </w:rPr>
      <w:instrText xml:space="preserve">styleref "TIT Chapter Numbering"</w:instrText>
    </w:r>
    <w:r>
      <w:instrText xml:space="preserve"> </w:instrText>
    </w:r>
    <w:r>
      <w:fldChar w:fldCharType="separate"/>
    </w:r>
    <w:r>
      <w:rPr>
        <w:rFonts w:hint="eastAsia"/>
      </w:rPr>
      <w:t>1</w:t>
    </w:r>
    <w:r>
      <w:fldChar w:fldCharType="end"/>
    </w:r>
    <w:r>
      <w:rPr>
        <w:rFonts w:hint="eastAsia"/>
      </w:rPr>
      <w:t xml:space="preserve">章 </w:t>
    </w:r>
    <w:r>
      <w:fldChar w:fldCharType="begin"/>
    </w:r>
    <w:r>
      <w:rPr>
        <w:rFonts w:hint="eastAsia"/>
      </w:rPr>
      <w:instrText xml:space="preserve"> STYLEREF "</w:instrText>
    </w:r>
    <w:r>
      <w:instrText xml:space="preserve">TIT Heading 1</w:instrText>
    </w:r>
    <w:r>
      <w:rPr>
        <w:rFonts w:hint="eastAsia"/>
      </w:rPr>
      <w:instrText xml:space="preserve">" </w:instrText>
    </w:r>
    <w:r>
      <w:fldChar w:fldCharType="separate"/>
    </w:r>
    <w:r>
      <w:rPr>
        <w:b/>
      </w:rPr>
      <w:t>错误！未定义样式。</w:t>
    </w:r>
    <w:r>
      <w:fldChar w:fldCharType="end"/>
    </w:r>
    <w:r>
      <w:rPr>
        <w:rFonts w:hint="eastAsia"/>
      </w:rPr>
      <w:t xml:space="preserve">    </w:t>
    </w:r>
    <w:r>
      <w:rPr>
        <w:rStyle w:val="42"/>
      </w:rPr>
      <w:fldChar w:fldCharType="begin"/>
    </w:r>
    <w:r>
      <w:rPr>
        <w:rStyle w:val="42"/>
      </w:rPr>
      <w:instrText xml:space="preserve"> PAGE </w:instrText>
    </w:r>
    <w:r>
      <w:rPr>
        <w:rStyle w:val="42"/>
      </w:rPr>
      <w:fldChar w:fldCharType="separate"/>
    </w:r>
    <w:r>
      <w:rPr>
        <w:rStyle w:val="42"/>
      </w:rPr>
      <w:t>8</w:t>
    </w:r>
    <w:r>
      <w:rPr>
        <w:rStyle w:val="4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2"/>
    <w:multiLevelType w:val="singleLevel"/>
    <w:tmpl w:val="FFFFFF82"/>
    <w:lvl w:ilvl="0" w:tentative="0">
      <w:start w:val="1"/>
      <w:numFmt w:val="bullet"/>
      <w:pStyle w:val="19"/>
      <w:lvlText w:val=""/>
      <w:lvlJc w:val="left"/>
      <w:pPr>
        <w:tabs>
          <w:tab w:val="left" w:pos="1200"/>
        </w:tabs>
        <w:ind w:left="1200" w:leftChars="400" w:hanging="360" w:hangingChars="200"/>
      </w:pPr>
      <w:rPr>
        <w:rFonts w:hint="default" w:ascii="Wingdings" w:hAnsi="Wingdings"/>
      </w:rPr>
    </w:lvl>
  </w:abstractNum>
  <w:abstractNum w:abstractNumId="1">
    <w:nsid w:val="0AE525B9"/>
    <w:multiLevelType w:val="multilevel"/>
    <w:tmpl w:val="0AE525B9"/>
    <w:lvl w:ilvl="0" w:tentative="0">
      <w:start w:val="1"/>
      <w:numFmt w:val="decimal"/>
      <w:lvlText w:val="(%1)"/>
      <w:lvlJc w:val="left"/>
      <w:pPr>
        <w:ind w:left="2880" w:hanging="36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2">
    <w:nsid w:val="0B840659"/>
    <w:multiLevelType w:val="multilevel"/>
    <w:tmpl w:val="0B840659"/>
    <w:lvl w:ilvl="0" w:tentative="0">
      <w:start w:val="1"/>
      <w:numFmt w:val="decimal"/>
      <w:lvlText w:val="(%1)"/>
      <w:lvlJc w:val="left"/>
      <w:pPr>
        <w:ind w:left="2880" w:hanging="36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3">
    <w:nsid w:val="127013E1"/>
    <w:multiLevelType w:val="multilevel"/>
    <w:tmpl w:val="127013E1"/>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4">
    <w:nsid w:val="149A0DF4"/>
    <w:multiLevelType w:val="multilevel"/>
    <w:tmpl w:val="149A0DF4"/>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5">
    <w:nsid w:val="24627479"/>
    <w:multiLevelType w:val="multilevel"/>
    <w:tmpl w:val="24627479"/>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0"/>
      <w:lvlText w:val="%3"/>
      <w:lvlJc w:val="left"/>
      <w:pPr>
        <w:tabs>
          <w:tab w:val="left" w:pos="3315"/>
        </w:tabs>
        <w:ind w:left="3315" w:hanging="360"/>
      </w:pPr>
      <w:rPr>
        <w:rFonts w:hint="default"/>
      </w:rPr>
    </w:lvl>
    <w:lvl w:ilvl="3" w:tentative="0">
      <w:start w:val="1"/>
      <w:numFmt w:val="decimal"/>
      <w:lvlText w:val="%4."/>
      <w:lvlJc w:val="left"/>
      <w:pPr>
        <w:tabs>
          <w:tab w:val="left" w:pos="3795"/>
        </w:tabs>
        <w:ind w:left="3795" w:hanging="420"/>
      </w:p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7791969"/>
    <w:multiLevelType w:val="multilevel"/>
    <w:tmpl w:val="27791969"/>
    <w:lvl w:ilvl="0" w:tentative="0">
      <w:start w:val="1"/>
      <w:numFmt w:val="decimal"/>
      <w:lvlText w:val="%1."/>
      <w:lvlJc w:val="left"/>
      <w:pPr>
        <w:ind w:left="2535" w:hanging="420"/>
      </w:p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8">
    <w:nsid w:val="2D9A336D"/>
    <w:multiLevelType w:val="multilevel"/>
    <w:tmpl w:val="2D9A336D"/>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9">
    <w:nsid w:val="31B8227C"/>
    <w:multiLevelType w:val="multilevel"/>
    <w:tmpl w:val="31B8227C"/>
    <w:lvl w:ilvl="0" w:tentative="0">
      <w:start w:val="1"/>
      <w:numFmt w:val="chineseCountingThousand"/>
      <w:pStyle w:val="3"/>
      <w:suff w:val="nothing"/>
      <w:lvlText w:val="第%1章　 "/>
      <w:lvlJc w:val="left"/>
      <w:pPr>
        <w:ind w:left="3969" w:firstLine="0"/>
      </w:pPr>
      <w:rPr>
        <w:rFonts w:hint="eastAsia"/>
      </w:rPr>
    </w:lvl>
    <w:lvl w:ilvl="1" w:tentative="0">
      <w:start w:val="1"/>
      <w:numFmt w:val="none"/>
      <w:pStyle w:val="4"/>
      <w:suff w:val="nothing"/>
      <w:lvlText w:val=""/>
      <w:lvlJc w:val="left"/>
      <w:pPr>
        <w:ind w:left="0" w:firstLine="0"/>
      </w:pPr>
      <w:rPr>
        <w:rFonts w:hint="eastAsia"/>
      </w:rPr>
    </w:lvl>
    <w:lvl w:ilvl="2" w:tentative="0">
      <w:start w:val="1"/>
      <w:numFmt w:val="none"/>
      <w:pStyle w:val="5"/>
      <w:suff w:val="nothing"/>
      <w:lvlText w:val=""/>
      <w:lvlJc w:val="left"/>
      <w:pPr>
        <w:ind w:left="0" w:firstLine="0"/>
      </w:pPr>
      <w:rPr>
        <w:rFonts w:hint="eastAsia"/>
      </w:rPr>
    </w:lvl>
    <w:lvl w:ilvl="3" w:tentative="0">
      <w:start w:val="1"/>
      <w:numFmt w:val="none"/>
      <w:pStyle w:val="6"/>
      <w:suff w:val="nothing"/>
      <w:lvlText w:val=""/>
      <w:lvlJc w:val="left"/>
      <w:pPr>
        <w:ind w:left="0" w:firstLine="0"/>
      </w:pPr>
      <w:rPr>
        <w:rFonts w:hint="eastAsia"/>
      </w:rPr>
    </w:lvl>
    <w:lvl w:ilvl="4" w:tentative="0">
      <w:start w:val="1"/>
      <w:numFmt w:val="none"/>
      <w:pStyle w:val="7"/>
      <w:suff w:val="nothing"/>
      <w:lvlText w:val=""/>
      <w:lvlJc w:val="left"/>
      <w:pPr>
        <w:ind w:left="0" w:firstLine="0"/>
      </w:pPr>
      <w:rPr>
        <w:rFonts w:hint="eastAsia"/>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10">
    <w:nsid w:val="478E57A7"/>
    <w:multiLevelType w:val="multilevel"/>
    <w:tmpl w:val="478E57A7"/>
    <w:lvl w:ilvl="0" w:tentative="0">
      <w:start w:val="1"/>
      <w:numFmt w:val="decimal"/>
      <w:pStyle w:val="96"/>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8081316"/>
    <w:multiLevelType w:val="multilevel"/>
    <w:tmpl w:val="48081316"/>
    <w:lvl w:ilvl="0" w:tentative="0">
      <w:start w:val="1"/>
      <w:numFmt w:val="decimal"/>
      <w:lvlText w:val="(%1)"/>
      <w:lvlJc w:val="left"/>
      <w:pPr>
        <w:ind w:left="2880" w:hanging="36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12">
    <w:nsid w:val="4EDE7331"/>
    <w:multiLevelType w:val="multilevel"/>
    <w:tmpl w:val="4EDE7331"/>
    <w:lvl w:ilvl="0" w:tentative="0">
      <w:start w:val="1"/>
      <w:numFmt w:val="bullet"/>
      <w:pStyle w:val="77"/>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EFF477F"/>
    <w:multiLevelType w:val="multilevel"/>
    <w:tmpl w:val="4EFF477F"/>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14">
    <w:nsid w:val="69F10B38"/>
    <w:multiLevelType w:val="multilevel"/>
    <w:tmpl w:val="69F10B38"/>
    <w:lvl w:ilvl="0" w:tentative="0">
      <w:start w:val="1"/>
      <w:numFmt w:val="decimal"/>
      <w:lvlText w:val="(%1)"/>
      <w:lvlJc w:val="left"/>
      <w:pPr>
        <w:ind w:left="2880" w:hanging="36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15">
    <w:nsid w:val="7C871D11"/>
    <w:multiLevelType w:val="multilevel"/>
    <w:tmpl w:val="7C871D11"/>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abstractNum w:abstractNumId="16">
    <w:nsid w:val="7D242B95"/>
    <w:multiLevelType w:val="multilevel"/>
    <w:tmpl w:val="7D242B95"/>
    <w:lvl w:ilvl="0" w:tentative="0">
      <w:start w:val="1"/>
      <w:numFmt w:val="decimal"/>
      <w:lvlText w:val="%1."/>
      <w:lvlJc w:val="left"/>
      <w:pPr>
        <w:ind w:left="2475" w:hanging="360"/>
      </w:pPr>
      <w:rPr>
        <w:rFonts w:hint="default"/>
      </w:rPr>
    </w:lvl>
    <w:lvl w:ilvl="1" w:tentative="0">
      <w:start w:val="1"/>
      <w:numFmt w:val="lowerLetter"/>
      <w:lvlText w:val="%2)"/>
      <w:lvlJc w:val="left"/>
      <w:pPr>
        <w:ind w:left="2955" w:hanging="420"/>
      </w:pPr>
    </w:lvl>
    <w:lvl w:ilvl="2" w:tentative="0">
      <w:start w:val="1"/>
      <w:numFmt w:val="lowerRoman"/>
      <w:lvlText w:val="%3."/>
      <w:lvlJc w:val="right"/>
      <w:pPr>
        <w:ind w:left="3375" w:hanging="420"/>
      </w:pPr>
    </w:lvl>
    <w:lvl w:ilvl="3" w:tentative="0">
      <w:start w:val="1"/>
      <w:numFmt w:val="decimal"/>
      <w:lvlText w:val="%4."/>
      <w:lvlJc w:val="left"/>
      <w:pPr>
        <w:ind w:left="3795" w:hanging="420"/>
      </w:pPr>
    </w:lvl>
    <w:lvl w:ilvl="4" w:tentative="0">
      <w:start w:val="1"/>
      <w:numFmt w:val="lowerLetter"/>
      <w:lvlText w:val="%5)"/>
      <w:lvlJc w:val="left"/>
      <w:pPr>
        <w:ind w:left="4215" w:hanging="420"/>
      </w:pPr>
    </w:lvl>
    <w:lvl w:ilvl="5" w:tentative="0">
      <w:start w:val="1"/>
      <w:numFmt w:val="lowerRoman"/>
      <w:lvlText w:val="%6."/>
      <w:lvlJc w:val="right"/>
      <w:pPr>
        <w:ind w:left="4635" w:hanging="420"/>
      </w:pPr>
    </w:lvl>
    <w:lvl w:ilvl="6" w:tentative="0">
      <w:start w:val="1"/>
      <w:numFmt w:val="decimal"/>
      <w:lvlText w:val="%7."/>
      <w:lvlJc w:val="left"/>
      <w:pPr>
        <w:ind w:left="5055" w:hanging="420"/>
      </w:pPr>
    </w:lvl>
    <w:lvl w:ilvl="7" w:tentative="0">
      <w:start w:val="1"/>
      <w:numFmt w:val="lowerLetter"/>
      <w:lvlText w:val="%8)"/>
      <w:lvlJc w:val="left"/>
      <w:pPr>
        <w:ind w:left="5475" w:hanging="420"/>
      </w:pPr>
    </w:lvl>
    <w:lvl w:ilvl="8" w:tentative="0">
      <w:start w:val="1"/>
      <w:numFmt w:val="lowerRoman"/>
      <w:lvlText w:val="%9."/>
      <w:lvlJc w:val="right"/>
      <w:pPr>
        <w:ind w:left="5895" w:hanging="420"/>
      </w:pPr>
    </w:lvl>
  </w:abstractNum>
  <w:num w:numId="1">
    <w:abstractNumId w:val="9"/>
  </w:num>
  <w:num w:numId="2">
    <w:abstractNumId w:val="0"/>
  </w:num>
  <w:num w:numId="3">
    <w:abstractNumId w:val="12"/>
  </w:num>
  <w:num w:numId="4">
    <w:abstractNumId w:val="6"/>
  </w:num>
  <w:num w:numId="5">
    <w:abstractNumId w:val="10"/>
    <w:lvlOverride w:ilvl="0">
      <w:startOverride w:val="1"/>
    </w:lvlOverride>
  </w:num>
  <w:num w:numId="6">
    <w:abstractNumId w:val="7"/>
  </w:num>
  <w:num w:numId="7">
    <w:abstractNumId w:val="3"/>
  </w:num>
  <w:num w:numId="8">
    <w:abstractNumId w:val="16"/>
  </w:num>
  <w:num w:numId="9">
    <w:abstractNumId w:val="11"/>
  </w:num>
  <w:num w:numId="10">
    <w:abstractNumId w:val="15"/>
  </w:num>
  <w:num w:numId="11">
    <w:abstractNumId w:val="1"/>
  </w:num>
  <w:num w:numId="12">
    <w:abstractNumId w:val="14"/>
  </w:num>
  <w:num w:numId="13">
    <w:abstractNumId w:val="4"/>
  </w:num>
  <w:num w:numId="14">
    <w:abstractNumId w:val="2"/>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EE"/>
    <w:rsid w:val="00017330"/>
    <w:rsid w:val="000204AD"/>
    <w:rsid w:val="0002381A"/>
    <w:rsid w:val="000303B7"/>
    <w:rsid w:val="00031381"/>
    <w:rsid w:val="0003746A"/>
    <w:rsid w:val="000460C5"/>
    <w:rsid w:val="00055DF8"/>
    <w:rsid w:val="00056C91"/>
    <w:rsid w:val="0006131B"/>
    <w:rsid w:val="00061F38"/>
    <w:rsid w:val="000751A4"/>
    <w:rsid w:val="00076B97"/>
    <w:rsid w:val="00081647"/>
    <w:rsid w:val="0008416B"/>
    <w:rsid w:val="000B388C"/>
    <w:rsid w:val="000C5752"/>
    <w:rsid w:val="000C7E12"/>
    <w:rsid w:val="000D310E"/>
    <w:rsid w:val="000E28FE"/>
    <w:rsid w:val="000F1A5B"/>
    <w:rsid w:val="000F2CB3"/>
    <w:rsid w:val="00116E3B"/>
    <w:rsid w:val="00136F60"/>
    <w:rsid w:val="00141CF5"/>
    <w:rsid w:val="00141D89"/>
    <w:rsid w:val="0015171C"/>
    <w:rsid w:val="00163554"/>
    <w:rsid w:val="001639F6"/>
    <w:rsid w:val="00165998"/>
    <w:rsid w:val="00165E85"/>
    <w:rsid w:val="00181305"/>
    <w:rsid w:val="00183A1C"/>
    <w:rsid w:val="00184725"/>
    <w:rsid w:val="00184C09"/>
    <w:rsid w:val="00187ECC"/>
    <w:rsid w:val="00190115"/>
    <w:rsid w:val="001A715F"/>
    <w:rsid w:val="001B4BF6"/>
    <w:rsid w:val="001C53B3"/>
    <w:rsid w:val="001C7412"/>
    <w:rsid w:val="00234640"/>
    <w:rsid w:val="00243661"/>
    <w:rsid w:val="00246A23"/>
    <w:rsid w:val="00253EC7"/>
    <w:rsid w:val="00256FFD"/>
    <w:rsid w:val="00263F4A"/>
    <w:rsid w:val="0027516D"/>
    <w:rsid w:val="00283D6A"/>
    <w:rsid w:val="00285808"/>
    <w:rsid w:val="002A64A2"/>
    <w:rsid w:val="002B374A"/>
    <w:rsid w:val="002C1744"/>
    <w:rsid w:val="002C737B"/>
    <w:rsid w:val="00303914"/>
    <w:rsid w:val="0030592E"/>
    <w:rsid w:val="00321D44"/>
    <w:rsid w:val="00340755"/>
    <w:rsid w:val="00340864"/>
    <w:rsid w:val="003428A4"/>
    <w:rsid w:val="00352CD0"/>
    <w:rsid w:val="00367DCB"/>
    <w:rsid w:val="00386661"/>
    <w:rsid w:val="00390D6A"/>
    <w:rsid w:val="0039178A"/>
    <w:rsid w:val="003925AD"/>
    <w:rsid w:val="003B2408"/>
    <w:rsid w:val="003B73DC"/>
    <w:rsid w:val="003E22F6"/>
    <w:rsid w:val="0040790E"/>
    <w:rsid w:val="00413012"/>
    <w:rsid w:val="00423E5D"/>
    <w:rsid w:val="004251C4"/>
    <w:rsid w:val="00444ED1"/>
    <w:rsid w:val="00461182"/>
    <w:rsid w:val="004646EB"/>
    <w:rsid w:val="00476A64"/>
    <w:rsid w:val="00487F5F"/>
    <w:rsid w:val="0049062E"/>
    <w:rsid w:val="004978D3"/>
    <w:rsid w:val="004A04D9"/>
    <w:rsid w:val="004A49F3"/>
    <w:rsid w:val="004C246C"/>
    <w:rsid w:val="004C5938"/>
    <w:rsid w:val="004C6E3B"/>
    <w:rsid w:val="004F2428"/>
    <w:rsid w:val="004F2874"/>
    <w:rsid w:val="004F5939"/>
    <w:rsid w:val="004F5971"/>
    <w:rsid w:val="00504741"/>
    <w:rsid w:val="00512047"/>
    <w:rsid w:val="00527FAB"/>
    <w:rsid w:val="00571C2F"/>
    <w:rsid w:val="005829B0"/>
    <w:rsid w:val="005B0FB4"/>
    <w:rsid w:val="005B4DAF"/>
    <w:rsid w:val="005D3FB6"/>
    <w:rsid w:val="005D5830"/>
    <w:rsid w:val="005E5EFF"/>
    <w:rsid w:val="005F6813"/>
    <w:rsid w:val="006138D9"/>
    <w:rsid w:val="006169B7"/>
    <w:rsid w:val="00617D54"/>
    <w:rsid w:val="00624B0B"/>
    <w:rsid w:val="00626B8F"/>
    <w:rsid w:val="0063728F"/>
    <w:rsid w:val="0064046E"/>
    <w:rsid w:val="006453D2"/>
    <w:rsid w:val="0065514C"/>
    <w:rsid w:val="00656F9E"/>
    <w:rsid w:val="0066623A"/>
    <w:rsid w:val="00666B26"/>
    <w:rsid w:val="00670F75"/>
    <w:rsid w:val="00671838"/>
    <w:rsid w:val="00684B56"/>
    <w:rsid w:val="00692E9C"/>
    <w:rsid w:val="006B4240"/>
    <w:rsid w:val="006B7BDA"/>
    <w:rsid w:val="006C46B2"/>
    <w:rsid w:val="006E5B2A"/>
    <w:rsid w:val="00700313"/>
    <w:rsid w:val="00703BCB"/>
    <w:rsid w:val="007079C0"/>
    <w:rsid w:val="00707DB4"/>
    <w:rsid w:val="0072194B"/>
    <w:rsid w:val="00722CFD"/>
    <w:rsid w:val="00722F4E"/>
    <w:rsid w:val="00756003"/>
    <w:rsid w:val="007569A3"/>
    <w:rsid w:val="00771C03"/>
    <w:rsid w:val="00790D7F"/>
    <w:rsid w:val="007B0838"/>
    <w:rsid w:val="007B7A16"/>
    <w:rsid w:val="007D635A"/>
    <w:rsid w:val="007E17EA"/>
    <w:rsid w:val="007E24C2"/>
    <w:rsid w:val="007E2AB2"/>
    <w:rsid w:val="007E2ADA"/>
    <w:rsid w:val="007E6D7F"/>
    <w:rsid w:val="007F70A4"/>
    <w:rsid w:val="0080674B"/>
    <w:rsid w:val="008217B8"/>
    <w:rsid w:val="008254D0"/>
    <w:rsid w:val="00833DC6"/>
    <w:rsid w:val="00835A7B"/>
    <w:rsid w:val="00836F5C"/>
    <w:rsid w:val="008412E5"/>
    <w:rsid w:val="008652AF"/>
    <w:rsid w:val="0088260F"/>
    <w:rsid w:val="00885F48"/>
    <w:rsid w:val="00894F64"/>
    <w:rsid w:val="008B22FE"/>
    <w:rsid w:val="008B73C3"/>
    <w:rsid w:val="008C2E31"/>
    <w:rsid w:val="008D44B3"/>
    <w:rsid w:val="008D6A96"/>
    <w:rsid w:val="008E011B"/>
    <w:rsid w:val="0092106A"/>
    <w:rsid w:val="00943491"/>
    <w:rsid w:val="009541AD"/>
    <w:rsid w:val="00957560"/>
    <w:rsid w:val="00965C11"/>
    <w:rsid w:val="00980A59"/>
    <w:rsid w:val="00987E0D"/>
    <w:rsid w:val="00995E4D"/>
    <w:rsid w:val="009C319F"/>
    <w:rsid w:val="009C5B6A"/>
    <w:rsid w:val="009C789D"/>
    <w:rsid w:val="009D7FBC"/>
    <w:rsid w:val="009F2171"/>
    <w:rsid w:val="009F7888"/>
    <w:rsid w:val="00A05ECA"/>
    <w:rsid w:val="00A12904"/>
    <w:rsid w:val="00A21A6B"/>
    <w:rsid w:val="00A21DFC"/>
    <w:rsid w:val="00A40E51"/>
    <w:rsid w:val="00A41DB1"/>
    <w:rsid w:val="00A54AB8"/>
    <w:rsid w:val="00A77FFB"/>
    <w:rsid w:val="00A873D2"/>
    <w:rsid w:val="00A87B72"/>
    <w:rsid w:val="00A9011B"/>
    <w:rsid w:val="00AA3078"/>
    <w:rsid w:val="00AB3022"/>
    <w:rsid w:val="00AC5178"/>
    <w:rsid w:val="00AE36B8"/>
    <w:rsid w:val="00AE4600"/>
    <w:rsid w:val="00AF7877"/>
    <w:rsid w:val="00B05058"/>
    <w:rsid w:val="00B20CFB"/>
    <w:rsid w:val="00B37CA2"/>
    <w:rsid w:val="00B4468E"/>
    <w:rsid w:val="00B536CD"/>
    <w:rsid w:val="00B53718"/>
    <w:rsid w:val="00B60763"/>
    <w:rsid w:val="00B63C56"/>
    <w:rsid w:val="00B75B48"/>
    <w:rsid w:val="00B85BD8"/>
    <w:rsid w:val="00B926A3"/>
    <w:rsid w:val="00B96024"/>
    <w:rsid w:val="00BC03C2"/>
    <w:rsid w:val="00BC50D9"/>
    <w:rsid w:val="00BD7ED4"/>
    <w:rsid w:val="00BF3E28"/>
    <w:rsid w:val="00C105B2"/>
    <w:rsid w:val="00C11D7A"/>
    <w:rsid w:val="00C26D3D"/>
    <w:rsid w:val="00C306AE"/>
    <w:rsid w:val="00C4103C"/>
    <w:rsid w:val="00C56886"/>
    <w:rsid w:val="00C66AEE"/>
    <w:rsid w:val="00C71C84"/>
    <w:rsid w:val="00C95D24"/>
    <w:rsid w:val="00C97B43"/>
    <w:rsid w:val="00CA4359"/>
    <w:rsid w:val="00D30515"/>
    <w:rsid w:val="00D33218"/>
    <w:rsid w:val="00D3329F"/>
    <w:rsid w:val="00D70A99"/>
    <w:rsid w:val="00D7620A"/>
    <w:rsid w:val="00DA30FD"/>
    <w:rsid w:val="00DA576A"/>
    <w:rsid w:val="00DB2455"/>
    <w:rsid w:val="00DB7057"/>
    <w:rsid w:val="00DB73C7"/>
    <w:rsid w:val="00DC68E8"/>
    <w:rsid w:val="00DD00C5"/>
    <w:rsid w:val="00DD63FA"/>
    <w:rsid w:val="00DF4E41"/>
    <w:rsid w:val="00DF6167"/>
    <w:rsid w:val="00E00FEB"/>
    <w:rsid w:val="00E15231"/>
    <w:rsid w:val="00E36578"/>
    <w:rsid w:val="00E369AC"/>
    <w:rsid w:val="00E36A80"/>
    <w:rsid w:val="00E440D4"/>
    <w:rsid w:val="00E50553"/>
    <w:rsid w:val="00E57C48"/>
    <w:rsid w:val="00E6133F"/>
    <w:rsid w:val="00E63127"/>
    <w:rsid w:val="00E968E4"/>
    <w:rsid w:val="00EA43B0"/>
    <w:rsid w:val="00EC6E2A"/>
    <w:rsid w:val="00ED280B"/>
    <w:rsid w:val="00EF5C1E"/>
    <w:rsid w:val="00EF7B44"/>
    <w:rsid w:val="00F32F52"/>
    <w:rsid w:val="00F343CD"/>
    <w:rsid w:val="00F537EA"/>
    <w:rsid w:val="00F55817"/>
    <w:rsid w:val="00F70AB8"/>
    <w:rsid w:val="00F911D4"/>
    <w:rsid w:val="00F95B6F"/>
    <w:rsid w:val="00F97D81"/>
    <w:rsid w:val="00FA4D3D"/>
    <w:rsid w:val="00FA51E3"/>
    <w:rsid w:val="00FC5FCC"/>
    <w:rsid w:val="00FC77FA"/>
    <w:rsid w:val="00FD7F70"/>
    <w:rsid w:val="00FE33FD"/>
    <w:rsid w:val="00FF1144"/>
    <w:rsid w:val="349A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47"/>
    <w:qFormat/>
    <w:uiPriority w:val="0"/>
    <w:pPr>
      <w:keepNext/>
      <w:keepLines/>
      <w:pageBreakBefore/>
      <w:numPr>
        <w:ilvl w:val="0"/>
        <w:numId w:val="1"/>
      </w:numPr>
      <w:spacing w:before="500" w:after="200" w:line="578" w:lineRule="auto"/>
      <w:ind w:left="2835"/>
      <w:jc w:val="left"/>
      <w:outlineLvl w:val="0"/>
    </w:pPr>
    <w:rPr>
      <w:rFonts w:eastAsia="黑体"/>
      <w:bCs/>
      <w:kern w:val="44"/>
      <w:sz w:val="44"/>
      <w:szCs w:val="44"/>
    </w:rPr>
  </w:style>
  <w:style w:type="paragraph" w:styleId="4">
    <w:name w:val="heading 2"/>
    <w:basedOn w:val="1"/>
    <w:next w:val="1"/>
    <w:link w:val="48"/>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5">
    <w:name w:val="heading 3"/>
    <w:basedOn w:val="1"/>
    <w:next w:val="1"/>
    <w:link w:val="49"/>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link w:val="50"/>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link w:val="51"/>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52"/>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link w:val="53"/>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54"/>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link w:val="5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41">
    <w:name w:val="Default Paragraph Font"/>
    <w:semiHidden/>
    <w:unhideWhenUsed/>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5"/>
    <w:qFormat/>
    <w:uiPriority w:val="0"/>
    <w:pPr>
      <w:spacing w:after="120"/>
    </w:pPr>
  </w:style>
  <w:style w:type="paragraph" w:styleId="12">
    <w:name w:val="toc 7"/>
    <w:basedOn w:val="1"/>
    <w:next w:val="1"/>
    <w:semiHidden/>
    <w:qFormat/>
    <w:uiPriority w:val="0"/>
    <w:pPr>
      <w:ind w:left="2520" w:leftChars="1200"/>
    </w:pPr>
  </w:style>
  <w:style w:type="paragraph" w:styleId="13">
    <w:name w:val="List Bullet 4"/>
    <w:basedOn w:val="1"/>
    <w:qFormat/>
    <w:uiPriority w:val="0"/>
    <w:pPr>
      <w:tabs>
        <w:tab w:val="left" w:pos="1620"/>
      </w:tabs>
      <w:ind w:left="1620" w:leftChars="600" w:hanging="360" w:hangingChars="200"/>
    </w:pPr>
  </w:style>
  <w:style w:type="paragraph" w:styleId="14">
    <w:name w:val="List Number"/>
    <w:basedOn w:val="1"/>
    <w:qFormat/>
    <w:uiPriority w:val="0"/>
    <w:pPr>
      <w:tabs>
        <w:tab w:val="left" w:pos="360"/>
      </w:tabs>
      <w:ind w:left="360" w:hanging="360" w:hangingChars="200"/>
    </w:pPr>
  </w:style>
  <w:style w:type="paragraph" w:styleId="15">
    <w:name w:val="Normal Indent"/>
    <w:basedOn w:val="1"/>
    <w:qFormat/>
    <w:uiPriority w:val="0"/>
    <w:pPr>
      <w:ind w:firstLine="420" w:firstLineChars="200"/>
    </w:pPr>
  </w:style>
  <w:style w:type="paragraph" w:styleId="16">
    <w:name w:val="caption"/>
    <w:basedOn w:val="1"/>
    <w:next w:val="1"/>
    <w:qFormat/>
    <w:uiPriority w:val="0"/>
    <w:pPr>
      <w:spacing w:before="152" w:after="160"/>
    </w:pPr>
    <w:rPr>
      <w:rFonts w:ascii="Arial" w:hAnsi="Arial" w:eastAsia="黑体" w:cs="Arial"/>
      <w:sz w:val="20"/>
      <w:szCs w:val="20"/>
    </w:rPr>
  </w:style>
  <w:style w:type="paragraph" w:styleId="17">
    <w:name w:val="Document Map"/>
    <w:basedOn w:val="1"/>
    <w:link w:val="56"/>
    <w:semiHidden/>
    <w:qFormat/>
    <w:uiPriority w:val="0"/>
    <w:pPr>
      <w:shd w:val="clear" w:color="auto" w:fill="000080"/>
    </w:pPr>
  </w:style>
  <w:style w:type="paragraph" w:styleId="18">
    <w:name w:val="annotation text"/>
    <w:basedOn w:val="1"/>
    <w:link w:val="88"/>
    <w:semiHidden/>
    <w:qFormat/>
    <w:uiPriority w:val="0"/>
    <w:pPr>
      <w:jc w:val="left"/>
    </w:pPr>
  </w:style>
  <w:style w:type="paragraph" w:styleId="19">
    <w:name w:val="List Bullet 3"/>
    <w:basedOn w:val="1"/>
    <w:qFormat/>
    <w:uiPriority w:val="0"/>
    <w:pPr>
      <w:numPr>
        <w:ilvl w:val="0"/>
        <w:numId w:val="2"/>
      </w:numPr>
    </w:pPr>
  </w:style>
  <w:style w:type="paragraph" w:styleId="20">
    <w:name w:val="List Number 3"/>
    <w:basedOn w:val="1"/>
    <w:qFormat/>
    <w:uiPriority w:val="0"/>
    <w:rPr>
      <w:b/>
      <w:sz w:val="28"/>
      <w:szCs w:val="28"/>
    </w:rPr>
  </w:style>
  <w:style w:type="paragraph" w:styleId="21">
    <w:name w:val="toc 5"/>
    <w:basedOn w:val="1"/>
    <w:next w:val="1"/>
    <w:semiHidden/>
    <w:qFormat/>
    <w:uiPriority w:val="0"/>
    <w:pPr>
      <w:ind w:left="1680" w:leftChars="800"/>
    </w:pPr>
  </w:style>
  <w:style w:type="paragraph" w:styleId="22">
    <w:name w:val="toc 3"/>
    <w:basedOn w:val="23"/>
    <w:next w:val="23"/>
    <w:qFormat/>
    <w:uiPriority w:val="39"/>
    <w:pPr>
      <w:ind w:left="0" w:leftChars="0" w:firstLine="400"/>
    </w:pPr>
  </w:style>
  <w:style w:type="paragraph" w:customStyle="1" w:styleId="23">
    <w:name w:val="TIT Index 3"/>
    <w:basedOn w:val="24"/>
    <w:qFormat/>
    <w:uiPriority w:val="0"/>
    <w:pPr>
      <w:ind w:left="1007" w:leftChars="1007" w:firstLine="800" w:firstLineChars="400"/>
    </w:pPr>
  </w:style>
  <w:style w:type="paragraph" w:customStyle="1" w:styleId="24">
    <w:name w:val="TIT Index 1"/>
    <w:basedOn w:val="1"/>
    <w:qFormat/>
    <w:uiPriority w:val="0"/>
    <w:pPr>
      <w:ind w:left="2115" w:right="119"/>
    </w:pPr>
    <w:rPr>
      <w:sz w:val="20"/>
    </w:rPr>
  </w:style>
  <w:style w:type="paragraph" w:styleId="25">
    <w:name w:val="List Bullet 5"/>
    <w:basedOn w:val="1"/>
    <w:qFormat/>
    <w:uiPriority w:val="0"/>
    <w:pPr>
      <w:tabs>
        <w:tab w:val="left" w:pos="2040"/>
      </w:tabs>
      <w:ind w:left="2040" w:leftChars="800" w:hanging="360" w:hangingChars="200"/>
    </w:pPr>
  </w:style>
  <w:style w:type="paragraph" w:styleId="26">
    <w:name w:val="List Number 4"/>
    <w:basedOn w:val="1"/>
    <w:qFormat/>
    <w:uiPriority w:val="0"/>
    <w:pPr>
      <w:tabs>
        <w:tab w:val="left" w:pos="1620"/>
      </w:tabs>
      <w:ind w:left="1620" w:leftChars="600" w:hanging="360" w:hangingChars="200"/>
    </w:pPr>
  </w:style>
  <w:style w:type="paragraph" w:styleId="27">
    <w:name w:val="toc 8"/>
    <w:basedOn w:val="1"/>
    <w:next w:val="1"/>
    <w:semiHidden/>
    <w:qFormat/>
    <w:uiPriority w:val="0"/>
    <w:pPr>
      <w:ind w:left="2940" w:leftChars="1400"/>
    </w:pPr>
  </w:style>
  <w:style w:type="paragraph" w:styleId="28">
    <w:name w:val="Balloon Text"/>
    <w:basedOn w:val="1"/>
    <w:link w:val="91"/>
    <w:semiHidden/>
    <w:qFormat/>
    <w:uiPriority w:val="0"/>
    <w:rPr>
      <w:sz w:val="18"/>
      <w:szCs w:val="18"/>
    </w:rPr>
  </w:style>
  <w:style w:type="paragraph" w:styleId="29">
    <w:name w:val="footer"/>
    <w:basedOn w:val="1"/>
    <w:link w:val="46"/>
    <w:unhideWhenUsed/>
    <w:qFormat/>
    <w:uiPriority w:val="0"/>
    <w:pPr>
      <w:tabs>
        <w:tab w:val="center" w:pos="4153"/>
        <w:tab w:val="right" w:pos="8306"/>
      </w:tabs>
      <w:snapToGrid w:val="0"/>
      <w:jc w:val="left"/>
    </w:pPr>
    <w:rPr>
      <w:sz w:val="18"/>
      <w:szCs w:val="18"/>
    </w:rPr>
  </w:style>
  <w:style w:type="paragraph" w:styleId="30">
    <w:name w:val="header"/>
    <w:basedOn w:val="1"/>
    <w:link w:val="45"/>
    <w:unhideWhenUsed/>
    <w:uiPriority w:val="0"/>
    <w:pPr>
      <w:pBdr>
        <w:bottom w:val="single" w:color="auto" w:sz="6" w:space="1"/>
      </w:pBdr>
      <w:tabs>
        <w:tab w:val="center" w:pos="4153"/>
        <w:tab w:val="right" w:pos="8306"/>
      </w:tabs>
      <w:snapToGrid w:val="0"/>
      <w:jc w:val="center"/>
    </w:pPr>
    <w:rPr>
      <w:sz w:val="18"/>
      <w:szCs w:val="18"/>
    </w:rPr>
  </w:style>
  <w:style w:type="paragraph" w:styleId="31">
    <w:name w:val="toc 1"/>
    <w:basedOn w:val="24"/>
    <w:next w:val="24"/>
    <w:qFormat/>
    <w:uiPriority w:val="39"/>
  </w:style>
  <w:style w:type="paragraph" w:styleId="32">
    <w:name w:val="toc 4"/>
    <w:basedOn w:val="1"/>
    <w:next w:val="1"/>
    <w:semiHidden/>
    <w:qFormat/>
    <w:uiPriority w:val="0"/>
    <w:pPr>
      <w:ind w:left="1260" w:leftChars="600"/>
    </w:pPr>
  </w:style>
  <w:style w:type="paragraph" w:styleId="33">
    <w:name w:val="List Number 5"/>
    <w:basedOn w:val="1"/>
    <w:qFormat/>
    <w:uiPriority w:val="0"/>
    <w:pPr>
      <w:tabs>
        <w:tab w:val="left" w:pos="2040"/>
      </w:tabs>
      <w:ind w:left="2040" w:leftChars="800" w:hanging="360" w:hangingChars="200"/>
    </w:pPr>
  </w:style>
  <w:style w:type="paragraph" w:styleId="34">
    <w:name w:val="toc 6"/>
    <w:basedOn w:val="1"/>
    <w:next w:val="1"/>
    <w:semiHidden/>
    <w:qFormat/>
    <w:uiPriority w:val="0"/>
    <w:pPr>
      <w:ind w:left="2100" w:leftChars="1000"/>
    </w:pPr>
  </w:style>
  <w:style w:type="paragraph" w:styleId="35">
    <w:name w:val="toc 2"/>
    <w:basedOn w:val="36"/>
    <w:next w:val="36"/>
    <w:qFormat/>
    <w:uiPriority w:val="39"/>
    <w:pPr>
      <w:tabs>
        <w:tab w:val="right" w:leader="dot" w:pos="9176"/>
      </w:tabs>
      <w:ind w:left="2115" w:leftChars="0"/>
    </w:pPr>
  </w:style>
  <w:style w:type="paragraph" w:customStyle="1" w:styleId="36">
    <w:name w:val="TIT Index 2"/>
    <w:basedOn w:val="24"/>
    <w:qFormat/>
    <w:uiPriority w:val="0"/>
    <w:pPr>
      <w:ind w:left="1007" w:leftChars="1007" w:firstLine="400" w:firstLineChars="200"/>
    </w:pPr>
  </w:style>
  <w:style w:type="paragraph" w:styleId="37">
    <w:name w:val="toc 9"/>
    <w:basedOn w:val="1"/>
    <w:next w:val="1"/>
    <w:semiHidden/>
    <w:qFormat/>
    <w:uiPriority w:val="0"/>
    <w:pPr>
      <w:ind w:left="3360" w:leftChars="1600"/>
    </w:pPr>
  </w:style>
  <w:style w:type="paragraph" w:styleId="38">
    <w:name w:val="Normal (Web)"/>
    <w:basedOn w:val="1"/>
    <w:qFormat/>
    <w:uiPriority w:val="0"/>
    <w:pPr>
      <w:widowControl/>
      <w:spacing w:after="150" w:line="315" w:lineRule="atLeast"/>
    </w:pPr>
    <w:rPr>
      <w:rFonts w:ascii="宋体" w:hAnsi="宋体"/>
      <w:color w:val="000000"/>
      <w:kern w:val="0"/>
      <w:sz w:val="24"/>
    </w:rPr>
  </w:style>
  <w:style w:type="paragraph" w:styleId="39">
    <w:name w:val="annotation subject"/>
    <w:basedOn w:val="18"/>
    <w:next w:val="18"/>
    <w:link w:val="97"/>
    <w:semiHidden/>
    <w:qFormat/>
    <w:uiPriority w:val="0"/>
    <w:rPr>
      <w:b/>
      <w:bCs/>
    </w:rPr>
  </w:style>
  <w:style w:type="character" w:styleId="42">
    <w:name w:val="page number"/>
    <w:basedOn w:val="41"/>
    <w:qFormat/>
    <w:uiPriority w:val="0"/>
  </w:style>
  <w:style w:type="character" w:styleId="43">
    <w:name w:val="Hyperlink"/>
    <w:basedOn w:val="41"/>
    <w:qFormat/>
    <w:uiPriority w:val="99"/>
    <w:rPr>
      <w:color w:val="0000FF"/>
      <w:u w:val="single"/>
    </w:rPr>
  </w:style>
  <w:style w:type="character" w:styleId="44">
    <w:name w:val="annotation reference"/>
    <w:basedOn w:val="41"/>
    <w:semiHidden/>
    <w:qFormat/>
    <w:uiPriority w:val="0"/>
    <w:rPr>
      <w:sz w:val="21"/>
      <w:szCs w:val="21"/>
    </w:rPr>
  </w:style>
  <w:style w:type="character" w:customStyle="1" w:styleId="45">
    <w:name w:val="页眉 字符"/>
    <w:basedOn w:val="41"/>
    <w:link w:val="30"/>
    <w:qFormat/>
    <w:uiPriority w:val="99"/>
    <w:rPr>
      <w:sz w:val="18"/>
      <w:szCs w:val="18"/>
    </w:rPr>
  </w:style>
  <w:style w:type="character" w:customStyle="1" w:styleId="46">
    <w:name w:val="页脚 字符"/>
    <w:basedOn w:val="41"/>
    <w:link w:val="29"/>
    <w:uiPriority w:val="99"/>
    <w:rPr>
      <w:sz w:val="18"/>
      <w:szCs w:val="18"/>
    </w:rPr>
  </w:style>
  <w:style w:type="character" w:customStyle="1" w:styleId="47">
    <w:name w:val="标题 1 字符"/>
    <w:basedOn w:val="41"/>
    <w:link w:val="3"/>
    <w:qFormat/>
    <w:uiPriority w:val="0"/>
    <w:rPr>
      <w:rFonts w:ascii="Times New Roman" w:hAnsi="Times New Roman" w:eastAsia="黑体" w:cs="Times New Roman"/>
      <w:bCs/>
      <w:kern w:val="44"/>
      <w:sz w:val="44"/>
      <w:szCs w:val="44"/>
    </w:rPr>
  </w:style>
  <w:style w:type="character" w:customStyle="1" w:styleId="48">
    <w:name w:val="标题 2 字符"/>
    <w:basedOn w:val="41"/>
    <w:link w:val="4"/>
    <w:qFormat/>
    <w:uiPriority w:val="0"/>
    <w:rPr>
      <w:rFonts w:ascii="Arial" w:hAnsi="Arial" w:eastAsia="黑体" w:cs="Times New Roman"/>
      <w:b/>
      <w:bCs/>
      <w:sz w:val="32"/>
      <w:szCs w:val="32"/>
    </w:rPr>
  </w:style>
  <w:style w:type="character" w:customStyle="1" w:styleId="49">
    <w:name w:val="标题 3 字符"/>
    <w:basedOn w:val="41"/>
    <w:link w:val="5"/>
    <w:qFormat/>
    <w:uiPriority w:val="0"/>
    <w:rPr>
      <w:rFonts w:ascii="Times New Roman" w:hAnsi="Times New Roman" w:eastAsia="宋体" w:cs="Times New Roman"/>
      <w:b/>
      <w:bCs/>
      <w:sz w:val="32"/>
      <w:szCs w:val="32"/>
    </w:rPr>
  </w:style>
  <w:style w:type="character" w:customStyle="1" w:styleId="50">
    <w:name w:val="标题 4 字符"/>
    <w:basedOn w:val="41"/>
    <w:link w:val="6"/>
    <w:qFormat/>
    <w:uiPriority w:val="0"/>
    <w:rPr>
      <w:rFonts w:ascii="Arial" w:hAnsi="Arial" w:eastAsia="黑体" w:cs="Times New Roman"/>
      <w:b/>
      <w:bCs/>
      <w:sz w:val="28"/>
      <w:szCs w:val="28"/>
    </w:rPr>
  </w:style>
  <w:style w:type="character" w:customStyle="1" w:styleId="51">
    <w:name w:val="标题 5 字符"/>
    <w:basedOn w:val="41"/>
    <w:link w:val="7"/>
    <w:qFormat/>
    <w:uiPriority w:val="0"/>
    <w:rPr>
      <w:rFonts w:ascii="Times New Roman" w:hAnsi="Times New Roman" w:eastAsia="宋体" w:cs="Times New Roman"/>
      <w:b/>
      <w:bCs/>
      <w:sz w:val="28"/>
      <w:szCs w:val="28"/>
    </w:rPr>
  </w:style>
  <w:style w:type="character" w:customStyle="1" w:styleId="52">
    <w:name w:val="标题 6 字符"/>
    <w:basedOn w:val="41"/>
    <w:link w:val="8"/>
    <w:qFormat/>
    <w:uiPriority w:val="0"/>
    <w:rPr>
      <w:rFonts w:ascii="Arial" w:hAnsi="Arial" w:eastAsia="黑体" w:cs="Times New Roman"/>
      <w:b/>
      <w:bCs/>
      <w:sz w:val="24"/>
      <w:szCs w:val="24"/>
    </w:rPr>
  </w:style>
  <w:style w:type="character" w:customStyle="1" w:styleId="53">
    <w:name w:val="标题 7 字符"/>
    <w:basedOn w:val="41"/>
    <w:link w:val="9"/>
    <w:qFormat/>
    <w:uiPriority w:val="0"/>
    <w:rPr>
      <w:rFonts w:ascii="Times New Roman" w:hAnsi="Times New Roman" w:eastAsia="宋体" w:cs="Times New Roman"/>
      <w:b/>
      <w:bCs/>
      <w:sz w:val="24"/>
      <w:szCs w:val="24"/>
    </w:rPr>
  </w:style>
  <w:style w:type="character" w:customStyle="1" w:styleId="54">
    <w:name w:val="标题 8 字符"/>
    <w:basedOn w:val="41"/>
    <w:link w:val="10"/>
    <w:qFormat/>
    <w:uiPriority w:val="0"/>
    <w:rPr>
      <w:rFonts w:ascii="Arial" w:hAnsi="Arial" w:eastAsia="黑体" w:cs="Times New Roman"/>
      <w:sz w:val="24"/>
      <w:szCs w:val="24"/>
    </w:rPr>
  </w:style>
  <w:style w:type="character" w:customStyle="1" w:styleId="55">
    <w:name w:val="标题 9 字符"/>
    <w:basedOn w:val="41"/>
    <w:link w:val="11"/>
    <w:qFormat/>
    <w:uiPriority w:val="0"/>
    <w:rPr>
      <w:rFonts w:ascii="Arial" w:hAnsi="Arial" w:eastAsia="黑体" w:cs="Times New Roman"/>
      <w:szCs w:val="21"/>
    </w:rPr>
  </w:style>
  <w:style w:type="character" w:customStyle="1" w:styleId="56">
    <w:name w:val="文档结构图 字符"/>
    <w:basedOn w:val="41"/>
    <w:link w:val="17"/>
    <w:semiHidden/>
    <w:qFormat/>
    <w:uiPriority w:val="0"/>
    <w:rPr>
      <w:rFonts w:ascii="Times New Roman" w:hAnsi="Times New Roman" w:eastAsia="宋体" w:cs="Times New Roman"/>
      <w:szCs w:val="24"/>
      <w:shd w:val="clear" w:color="auto" w:fill="000080"/>
    </w:rPr>
  </w:style>
  <w:style w:type="paragraph" w:customStyle="1" w:styleId="57">
    <w:name w:val="TIT Heading 2"/>
    <w:basedOn w:val="1"/>
    <w:qFormat/>
    <w:uiPriority w:val="0"/>
    <w:pPr>
      <w:spacing w:before="50" w:beforeLines="50" w:after="100" w:afterLines="100"/>
      <w:jc w:val="left"/>
      <w:outlineLvl w:val="1"/>
    </w:pPr>
    <w:rPr>
      <w:rFonts w:eastAsia="黑体"/>
      <w:sz w:val="32"/>
    </w:rPr>
  </w:style>
  <w:style w:type="paragraph" w:customStyle="1" w:styleId="58">
    <w:name w:val="TIT Heading 3"/>
    <w:basedOn w:val="1"/>
    <w:qFormat/>
    <w:uiPriority w:val="0"/>
    <w:pPr>
      <w:spacing w:after="150"/>
      <w:jc w:val="left"/>
      <w:outlineLvl w:val="2"/>
    </w:pPr>
    <w:rPr>
      <w:rFonts w:eastAsia="黑体"/>
      <w:sz w:val="22"/>
    </w:rPr>
  </w:style>
  <w:style w:type="paragraph" w:customStyle="1" w:styleId="59">
    <w:name w:val="TIT Normal (no indent)"/>
    <w:basedOn w:val="38"/>
    <w:qFormat/>
    <w:uiPriority w:val="0"/>
    <w:pPr>
      <w:spacing w:line="240" w:lineRule="atLeast"/>
      <w:jc w:val="left"/>
    </w:pPr>
    <w:rPr>
      <w:rFonts w:ascii="Times New Roman" w:hAnsi="Times New Roman"/>
      <w:sz w:val="20"/>
      <w:szCs w:val="20"/>
    </w:rPr>
  </w:style>
  <w:style w:type="paragraph" w:customStyle="1" w:styleId="60">
    <w:name w:val="TIT Subtitle"/>
    <w:basedOn w:val="1"/>
    <w:qFormat/>
    <w:uiPriority w:val="0"/>
    <w:pPr>
      <w:spacing w:after="50" w:afterLines="50"/>
      <w:jc w:val="left"/>
    </w:pPr>
    <w:rPr>
      <w:rFonts w:eastAsia="黑体"/>
      <w:sz w:val="24"/>
    </w:rPr>
  </w:style>
  <w:style w:type="paragraph" w:customStyle="1" w:styleId="61">
    <w:name w:val="TIT Chapter Subtitle"/>
    <w:basedOn w:val="38"/>
    <w:qFormat/>
    <w:uiPriority w:val="0"/>
    <w:pPr>
      <w:spacing w:after="300"/>
      <w:ind w:left="2115"/>
    </w:pPr>
    <w:rPr>
      <w:rFonts w:ascii="Arial" w:hAnsi="Arial" w:cs="Arial"/>
      <w:sz w:val="18"/>
      <w:szCs w:val="18"/>
    </w:rPr>
  </w:style>
  <w:style w:type="paragraph" w:customStyle="1" w:styleId="62">
    <w:name w:val="TIT Chapter Numbering"/>
    <w:basedOn w:val="38"/>
    <w:qFormat/>
    <w:uiPriority w:val="0"/>
    <w:pPr>
      <w:pBdr>
        <w:bottom w:val="single" w:color="auto" w:sz="18" w:space="1"/>
      </w:pBdr>
      <w:spacing w:after="240" w:line="2000" w:lineRule="exact"/>
      <w:jc w:val="right"/>
    </w:pPr>
    <w:rPr>
      <w:rFonts w:ascii="Times New Roman" w:hAnsi="Times New Roman"/>
      <w:color w:val="323232"/>
      <w:position w:val="-24"/>
      <w:sz w:val="204"/>
      <w:szCs w:val="204"/>
    </w:rPr>
  </w:style>
  <w:style w:type="paragraph" w:customStyle="1" w:styleId="63">
    <w:name w:val="TIT Normal"/>
    <w:basedOn w:val="38"/>
    <w:qFormat/>
    <w:uiPriority w:val="0"/>
    <w:pPr>
      <w:spacing w:after="300" w:line="240" w:lineRule="atLeast"/>
      <w:ind w:left="2115" w:right="120"/>
    </w:pPr>
    <w:rPr>
      <w:rFonts w:ascii="Times New Roman" w:hAnsi="Times New Roman"/>
      <w:sz w:val="20"/>
      <w:szCs w:val="20"/>
    </w:rPr>
  </w:style>
  <w:style w:type="paragraph" w:customStyle="1" w:styleId="64">
    <w:name w:val="TIT Cover Title"/>
    <w:basedOn w:val="1"/>
    <w:qFormat/>
    <w:uiPriority w:val="0"/>
    <w:pPr>
      <w:pBdr>
        <w:top w:val="single" w:color="auto" w:sz="24" w:space="1"/>
      </w:pBdr>
      <w:ind w:left="2200" w:leftChars="2200"/>
      <w:jc w:val="right"/>
    </w:pPr>
    <w:rPr>
      <w:rFonts w:ascii="黑体" w:hAnsi="新宋体" w:eastAsia="黑体"/>
      <w:sz w:val="48"/>
    </w:rPr>
  </w:style>
  <w:style w:type="paragraph" w:customStyle="1" w:styleId="65">
    <w:name w:val="TIT Cover software version"/>
    <w:basedOn w:val="1"/>
    <w:qFormat/>
    <w:uiPriority w:val="0"/>
    <w:pPr>
      <w:spacing w:line="400" w:lineRule="exact"/>
      <w:jc w:val="right"/>
    </w:pPr>
    <w:rPr>
      <w:rFonts w:ascii="新宋体" w:hAnsi="新宋体" w:eastAsia="新宋体"/>
      <w:sz w:val="28"/>
      <w:szCs w:val="32"/>
    </w:rPr>
  </w:style>
  <w:style w:type="paragraph" w:customStyle="1" w:styleId="66">
    <w:name w:val="TIT Table Normal"/>
    <w:basedOn w:val="38"/>
    <w:qFormat/>
    <w:uiPriority w:val="0"/>
    <w:pPr>
      <w:spacing w:line="240" w:lineRule="atLeast"/>
      <w:jc w:val="left"/>
    </w:pPr>
    <w:rPr>
      <w:rFonts w:ascii="Times New Roman" w:hAnsi="Times New Roman"/>
      <w:sz w:val="20"/>
      <w:szCs w:val="20"/>
    </w:rPr>
  </w:style>
  <w:style w:type="paragraph" w:customStyle="1" w:styleId="67">
    <w:name w:val="TIT Document Name"/>
    <w:basedOn w:val="38"/>
    <w:qFormat/>
    <w:uiPriority w:val="0"/>
    <w:pPr>
      <w:jc w:val="left"/>
    </w:pPr>
    <w:rPr>
      <w:rFonts w:ascii="Times New Roman" w:hAnsi="Times New Roman"/>
      <w:i/>
      <w:iCs/>
      <w:sz w:val="20"/>
      <w:szCs w:val="20"/>
    </w:rPr>
  </w:style>
  <w:style w:type="paragraph" w:customStyle="1" w:styleId="68">
    <w:name w:val="TIT Software Name and Version"/>
    <w:basedOn w:val="38"/>
    <w:qFormat/>
    <w:uiPriority w:val="0"/>
    <w:pPr>
      <w:pageBreakBefore/>
      <w:spacing w:after="0"/>
      <w:jc w:val="left"/>
    </w:pPr>
    <w:rPr>
      <w:rFonts w:ascii="Times New Roman" w:hAnsi="Times New Roman"/>
      <w:sz w:val="20"/>
      <w:szCs w:val="20"/>
    </w:rPr>
  </w:style>
  <w:style w:type="paragraph" w:customStyle="1" w:styleId="69">
    <w:name w:val="TIT Cover software Name"/>
    <w:basedOn w:val="65"/>
    <w:qFormat/>
    <w:uiPriority w:val="0"/>
  </w:style>
  <w:style w:type="paragraph" w:customStyle="1" w:styleId="70">
    <w:name w:val="TIT Figure"/>
    <w:basedOn w:val="1"/>
    <w:qFormat/>
    <w:uiPriority w:val="0"/>
    <w:pPr>
      <w:spacing w:after="400"/>
      <w:jc w:val="center"/>
    </w:pPr>
  </w:style>
  <w:style w:type="paragraph" w:customStyle="1" w:styleId="71">
    <w:name w:val="NumberedSection"/>
    <w:basedOn w:val="20"/>
    <w:next w:val="72"/>
    <w:qFormat/>
    <w:uiPriority w:val="0"/>
    <w:pPr>
      <w:tabs>
        <w:tab w:val="left" w:pos="360"/>
      </w:tabs>
      <w:spacing w:before="50" w:beforeLines="50" w:after="50" w:afterLines="50" w:line="360" w:lineRule="auto"/>
      <w:ind w:left="600" w:leftChars="600"/>
    </w:pPr>
  </w:style>
  <w:style w:type="paragraph" w:customStyle="1" w:styleId="72">
    <w:name w:val="NormalTSR"/>
    <w:basedOn w:val="1"/>
    <w:qFormat/>
    <w:uiPriority w:val="0"/>
    <w:pPr>
      <w:ind w:left="1260" w:leftChars="600" w:right="210" w:rightChars="100"/>
    </w:pPr>
    <w:rPr>
      <w:sz w:val="22"/>
      <w:szCs w:val="22"/>
      <w:lang w:val="fr-FR"/>
    </w:rPr>
  </w:style>
  <w:style w:type="paragraph" w:customStyle="1" w:styleId="73">
    <w:name w:val="StepStyle"/>
    <w:basedOn w:val="20"/>
    <w:next w:val="72"/>
    <w:qFormat/>
    <w:uiPriority w:val="0"/>
    <w:pPr>
      <w:tabs>
        <w:tab w:val="left" w:pos="1620"/>
      </w:tabs>
      <w:ind w:left="1620" w:hanging="360"/>
      <w:jc w:val="left"/>
    </w:pPr>
  </w:style>
  <w:style w:type="paragraph" w:customStyle="1" w:styleId="74">
    <w:name w:val="Appendix"/>
    <w:basedOn w:val="2"/>
    <w:next w:val="1"/>
    <w:qFormat/>
    <w:uiPriority w:val="0"/>
    <w:pPr>
      <w:pageBreakBefore/>
      <w:jc w:val="left"/>
    </w:pPr>
    <w:rPr>
      <w:b/>
      <w:sz w:val="32"/>
      <w:szCs w:val="32"/>
    </w:rPr>
  </w:style>
  <w:style w:type="character" w:customStyle="1" w:styleId="75">
    <w:name w:val="正文文本 字符"/>
    <w:basedOn w:val="41"/>
    <w:link w:val="2"/>
    <w:qFormat/>
    <w:uiPriority w:val="0"/>
    <w:rPr>
      <w:rFonts w:ascii="Times New Roman" w:hAnsi="Times New Roman" w:eastAsia="宋体" w:cs="Times New Roman"/>
      <w:szCs w:val="24"/>
    </w:rPr>
  </w:style>
  <w:style w:type="paragraph" w:customStyle="1" w:styleId="76">
    <w:name w:val="Figure"/>
    <w:basedOn w:val="72"/>
    <w:next w:val="72"/>
    <w:qFormat/>
    <w:uiPriority w:val="0"/>
    <w:pPr>
      <w:ind w:left="256" w:leftChars="0" w:right="0" w:rightChars="0" w:firstLine="91" w:firstLineChars="41"/>
      <w:jc w:val="center"/>
    </w:pPr>
    <w:rPr>
      <w:b/>
    </w:rPr>
  </w:style>
  <w:style w:type="paragraph" w:customStyle="1" w:styleId="77">
    <w:name w:val="TIT Bullets"/>
    <w:basedOn w:val="63"/>
    <w:qFormat/>
    <w:uiPriority w:val="0"/>
    <w:pPr>
      <w:numPr>
        <w:ilvl w:val="0"/>
        <w:numId w:val="3"/>
      </w:numPr>
    </w:pPr>
  </w:style>
  <w:style w:type="paragraph" w:customStyle="1" w:styleId="78">
    <w:name w:val="TIT Chapter Heading Line"/>
    <w:basedOn w:val="62"/>
    <w:qFormat/>
    <w:uiPriority w:val="0"/>
    <w:pPr>
      <w:spacing w:line="800" w:lineRule="exact"/>
    </w:pPr>
    <w:rPr>
      <w:sz w:val="20"/>
    </w:rPr>
  </w:style>
  <w:style w:type="paragraph" w:customStyle="1" w:styleId="79">
    <w:name w:val="TIT索引"/>
    <w:basedOn w:val="62"/>
    <w:qFormat/>
    <w:uiPriority w:val="0"/>
    <w:pPr>
      <w:spacing w:line="20" w:lineRule="exact"/>
      <w:ind w:left="2115"/>
    </w:pPr>
    <w:rPr>
      <w:sz w:val="20"/>
    </w:rPr>
  </w:style>
  <w:style w:type="paragraph" w:customStyle="1" w:styleId="80">
    <w:name w:val="TIT Numbering"/>
    <w:basedOn w:val="63"/>
    <w:qFormat/>
    <w:uiPriority w:val="0"/>
    <w:pPr>
      <w:numPr>
        <w:ilvl w:val="2"/>
        <w:numId w:val="4"/>
      </w:numPr>
    </w:pPr>
  </w:style>
  <w:style w:type="paragraph" w:customStyle="1" w:styleId="81">
    <w:name w:val="TIT Table Heading"/>
    <w:basedOn w:val="66"/>
    <w:qFormat/>
    <w:uiPriority w:val="0"/>
    <w:pPr>
      <w:spacing w:after="0"/>
    </w:pPr>
  </w:style>
  <w:style w:type="paragraph" w:customStyle="1" w:styleId="82">
    <w:name w:val="TIT Table Title"/>
    <w:basedOn w:val="59"/>
    <w:qFormat/>
    <w:uiPriority w:val="0"/>
    <w:pPr>
      <w:jc w:val="center"/>
    </w:pPr>
    <w:rPr>
      <w:rFonts w:ascii="黑体" w:eastAsia="黑体"/>
    </w:rPr>
  </w:style>
  <w:style w:type="paragraph" w:customStyle="1" w:styleId="83">
    <w:name w:val="TIT About This Guide"/>
    <w:basedOn w:val="1"/>
    <w:qFormat/>
    <w:uiPriority w:val="0"/>
    <w:pPr>
      <w:pageBreakBefore/>
      <w:ind w:left="2115"/>
      <w:jc w:val="left"/>
      <w:outlineLvl w:val="0"/>
    </w:pPr>
    <w:rPr>
      <w:rFonts w:eastAsia="黑体"/>
      <w:sz w:val="48"/>
    </w:rPr>
  </w:style>
  <w:style w:type="paragraph" w:customStyle="1" w:styleId="84">
    <w:name w:val="TIT Contents"/>
    <w:basedOn w:val="1"/>
    <w:qFormat/>
    <w:uiPriority w:val="0"/>
    <w:pPr>
      <w:pageBreakBefore/>
      <w:ind w:left="2115"/>
      <w:jc w:val="left"/>
    </w:pPr>
    <w:rPr>
      <w:rFonts w:eastAsia="黑体"/>
      <w:sz w:val="48"/>
    </w:rPr>
  </w:style>
  <w:style w:type="paragraph" w:customStyle="1" w:styleId="85">
    <w:name w:val="TIT Appendix"/>
    <w:basedOn w:val="1"/>
    <w:qFormat/>
    <w:uiPriority w:val="0"/>
    <w:pPr>
      <w:pageBreakBefore/>
      <w:ind w:left="2115"/>
      <w:jc w:val="left"/>
      <w:outlineLvl w:val="0"/>
    </w:pPr>
    <w:rPr>
      <w:rFonts w:eastAsia="黑体"/>
      <w:sz w:val="48"/>
    </w:rPr>
  </w:style>
  <w:style w:type="paragraph" w:customStyle="1" w:styleId="86">
    <w:name w:val="TIT About Heading 1"/>
    <w:basedOn w:val="57"/>
    <w:qFormat/>
    <w:uiPriority w:val="0"/>
    <w:pPr>
      <w:spacing w:before="156" w:after="312"/>
    </w:pPr>
  </w:style>
  <w:style w:type="paragraph" w:customStyle="1" w:styleId="87">
    <w:name w:val="我的正文"/>
    <w:basedOn w:val="15"/>
    <w:next w:val="15"/>
    <w:qFormat/>
    <w:uiPriority w:val="0"/>
    <w:pPr>
      <w:ind w:firstLine="200"/>
    </w:pPr>
    <w:rPr>
      <w:rFonts w:eastAsia="新宋体"/>
    </w:rPr>
  </w:style>
  <w:style w:type="character" w:customStyle="1" w:styleId="88">
    <w:name w:val="批注文字 字符"/>
    <w:basedOn w:val="41"/>
    <w:link w:val="18"/>
    <w:semiHidden/>
    <w:qFormat/>
    <w:uiPriority w:val="0"/>
    <w:rPr>
      <w:rFonts w:ascii="Times New Roman" w:hAnsi="Times New Roman" w:eastAsia="宋体" w:cs="Times New Roman"/>
      <w:szCs w:val="24"/>
    </w:rPr>
  </w:style>
  <w:style w:type="character" w:customStyle="1" w:styleId="89">
    <w:name w:val="普通(网站) Char"/>
    <w:basedOn w:val="41"/>
    <w:qFormat/>
    <w:uiPriority w:val="0"/>
    <w:rPr>
      <w:rFonts w:ascii="宋体" w:hAnsi="宋体" w:eastAsia="宋体"/>
      <w:color w:val="000000"/>
      <w:sz w:val="24"/>
      <w:szCs w:val="24"/>
      <w:lang w:val="en-US" w:eastAsia="zh-CN" w:bidi="ar-SA"/>
    </w:rPr>
  </w:style>
  <w:style w:type="character" w:customStyle="1" w:styleId="90">
    <w:name w:val="TIT Normal Char"/>
    <w:basedOn w:val="89"/>
    <w:qFormat/>
    <w:uiPriority w:val="0"/>
    <w:rPr>
      <w:rFonts w:ascii="宋体" w:hAnsi="宋体" w:eastAsia="宋体"/>
      <w:color w:val="000000"/>
      <w:sz w:val="24"/>
      <w:szCs w:val="24"/>
      <w:lang w:val="en-US" w:eastAsia="zh-CN" w:bidi="ar-SA"/>
    </w:rPr>
  </w:style>
  <w:style w:type="character" w:customStyle="1" w:styleId="91">
    <w:name w:val="批注框文本 字符"/>
    <w:basedOn w:val="41"/>
    <w:link w:val="28"/>
    <w:semiHidden/>
    <w:qFormat/>
    <w:uiPriority w:val="0"/>
    <w:rPr>
      <w:rFonts w:ascii="Times New Roman" w:hAnsi="Times New Roman" w:eastAsia="宋体" w:cs="Times New Roman"/>
      <w:sz w:val="18"/>
      <w:szCs w:val="18"/>
    </w:rPr>
  </w:style>
  <w:style w:type="paragraph" w:customStyle="1" w:styleId="92">
    <w:name w:val="Balloon Text1"/>
    <w:basedOn w:val="1"/>
    <w:semiHidden/>
    <w:qFormat/>
    <w:uiPriority w:val="0"/>
    <w:rPr>
      <w:sz w:val="16"/>
      <w:szCs w:val="16"/>
    </w:rPr>
  </w:style>
  <w:style w:type="paragraph" w:customStyle="1" w:styleId="93">
    <w:name w:val="TIT Normal Heading"/>
    <w:basedOn w:val="63"/>
    <w:qFormat/>
    <w:uiPriority w:val="0"/>
    <w:pPr>
      <w:spacing w:before="300"/>
      <w:ind w:right="119"/>
    </w:pPr>
    <w:rPr>
      <w:b/>
      <w:sz w:val="21"/>
    </w:rPr>
  </w:style>
  <w:style w:type="character" w:customStyle="1" w:styleId="94">
    <w:name w:val="Char"/>
    <w:basedOn w:val="41"/>
    <w:qFormat/>
    <w:uiPriority w:val="0"/>
    <w:rPr>
      <w:rFonts w:ascii="宋体" w:hAnsi="宋体" w:eastAsia="宋体"/>
      <w:color w:val="000000"/>
      <w:sz w:val="24"/>
      <w:szCs w:val="24"/>
      <w:lang w:val="en-US" w:eastAsia="zh-CN" w:bidi="ar-SA"/>
    </w:rPr>
  </w:style>
  <w:style w:type="character" w:customStyle="1" w:styleId="95">
    <w:name w:val="TIT Normal Char1"/>
    <w:basedOn w:val="94"/>
    <w:qFormat/>
    <w:uiPriority w:val="0"/>
    <w:rPr>
      <w:rFonts w:ascii="宋体" w:hAnsi="宋体" w:eastAsia="宋体"/>
      <w:color w:val="000000"/>
      <w:sz w:val="24"/>
      <w:szCs w:val="24"/>
      <w:lang w:val="en-US" w:eastAsia="zh-CN" w:bidi="ar-SA"/>
    </w:rPr>
  </w:style>
  <w:style w:type="paragraph" w:customStyle="1" w:styleId="96">
    <w:name w:val="TIT Normal Index"/>
    <w:basedOn w:val="63"/>
    <w:qFormat/>
    <w:uiPriority w:val="0"/>
    <w:pPr>
      <w:numPr>
        <w:ilvl w:val="0"/>
        <w:numId w:val="5"/>
      </w:numPr>
      <w:spacing w:after="0"/>
      <w:ind w:right="119"/>
    </w:pPr>
  </w:style>
  <w:style w:type="character" w:customStyle="1" w:styleId="97">
    <w:name w:val="批注主题 字符"/>
    <w:basedOn w:val="88"/>
    <w:link w:val="39"/>
    <w:semiHidden/>
    <w:qFormat/>
    <w:uiPriority w:val="0"/>
    <w:rPr>
      <w:rFonts w:ascii="Times New Roman" w:hAnsi="Times New Roman" w:eastAsia="宋体" w:cs="Times New Roman"/>
      <w:b/>
      <w:bCs/>
      <w:szCs w:val="24"/>
    </w:rPr>
  </w:style>
  <w:style w:type="character" w:customStyle="1" w:styleId="98">
    <w:name w:val="TIT Normal Index Char"/>
    <w:basedOn w:val="95"/>
    <w:qFormat/>
    <w:uiPriority w:val="0"/>
    <w:rPr>
      <w:rFonts w:ascii="宋体" w:hAnsi="宋体" w:eastAsia="宋体"/>
      <w:color w:val="000000"/>
      <w:sz w:val="24"/>
      <w:szCs w:val="24"/>
      <w:lang w:val="en-US" w:eastAsia="zh-CN" w:bidi="ar-SA"/>
    </w:rPr>
  </w:style>
  <w:style w:type="paragraph" w:customStyle="1" w:styleId="99">
    <w:name w:val="TIT Normal Item"/>
    <w:basedOn w:val="1"/>
    <w:qFormat/>
    <w:uiPriority w:val="0"/>
    <w:pPr>
      <w:ind w:left="2520" w:leftChars="1200"/>
    </w:pPr>
    <w:rPr>
      <w:rFonts w:cs="宋体"/>
      <w:sz w:val="20"/>
      <w:szCs w:val="20"/>
    </w:rPr>
  </w:style>
  <w:style w:type="paragraph" w:customStyle="1" w:styleId="100">
    <w:name w:val="body"/>
    <w:basedOn w:val="1"/>
    <w:qFormat/>
    <w:uiPriority w:val="0"/>
    <w:pPr>
      <w:keepLines/>
      <w:widowControl/>
      <w:suppressAutoHyphens/>
      <w:spacing w:before="120" w:after="120" w:line="260" w:lineRule="exact"/>
      <w:ind w:left="2304"/>
      <w:jc w:val="left"/>
    </w:pPr>
    <w:rPr>
      <w:rFonts w:ascii="Arial" w:hAnsi="Arial"/>
      <w:kern w:val="0"/>
      <w:szCs w:val="20"/>
      <w:lang w:eastAsia="en-US"/>
    </w:rPr>
  </w:style>
  <w:style w:type="paragraph" w:styleId="101">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BDC9D-0A59-472F-BCA4-157F83948E16}">
  <ds:schemaRefs/>
</ds:datastoreItem>
</file>

<file path=docProps/app.xml><?xml version="1.0" encoding="utf-8"?>
<Properties xmlns="http://schemas.openxmlformats.org/officeDocument/2006/extended-properties" xmlns:vt="http://schemas.openxmlformats.org/officeDocument/2006/docPropsVTypes">
  <Template>Normal.dotm</Template>
  <Company>Company</Company>
  <Pages>21</Pages>
  <Words>2947</Words>
  <Characters>3983</Characters>
  <Lines>43</Lines>
  <Paragraphs>12</Paragraphs>
  <TotalTime>53</TotalTime>
  <ScaleCrop>false</ScaleCrop>
  <LinksUpToDate>false</LinksUpToDate>
  <CharactersWithSpaces>4184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2021-03-05T07:32:00Z</dcterms:created>
  <dc:creator>User</dc:creator>
  <cp:lastModifiedBy>刘会河</cp:lastModifiedBy>
  <dcterms:modified xsi:type="dcterms:W3CDTF">2022-11-03T01:59:40Z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0031F33A87094DFA9125358170376271</vt:lpwstr>
  </property>
</Properties>
</file>