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BLOG HEROES — image prompts</w:t>
      </w:r>
    </w:p>
    <w:p>
      <w:r>
        <w:t>Three published posts carry a working OG card and no body image at all: /blog/what-you-actually-get (872 words), /blog/reading-isnt-citing (1,218) and /blog/are-you-the-answer-ai-gives (1,291). Each is a wall of prose.</w:t>
      </w:r>
    </w:p>
    <w:p>
      <w:r>
        <w:t>EVERY PROMPT BELOW IS COMPLETE AND STANDALONE. Copy one block, paste it, generate.</w:t>
      </w:r>
    </w:p>
    <w:p>
      <w:r>
        <w:t>Sized 1672 x 941 to match the hero already shipped on /blog/i-scored-zero. Two constraints are specific to this set. Competitors are never named inside artwork, because a screenshotted card outlives the page that dated the claim. And the Meridian post is a WORKED SAMPLE, so its figures either carry the word SAMPLE in the image or do not appear — these prompts take the second option and render no numeral at all.</w:t>
      </w:r>
    </w:p>
    <w:p>
      <w:r>
        <w:br w:type="page"/>
      </w:r>
    </w:p>
    <w:p>
      <w:pPr>
        <w:pStyle w:val="Heading1"/>
      </w:pPr>
      <w:r>
        <w:t>Blog hero — What you actually get · 1672 x 941 landscape</w:t>
      </w:r>
    </w:p>
    <w:p>
      <w:r>
        <w:rPr>
          <w:i/>
        </w:rPr>
        <w:t>Complete prompt — copy everything below this line.</w:t>
      </w:r>
    </w:p>
    <w:p>
      <w:pPr>
        <w:spacing w:after="200"/>
        <w:ind w:left="216"/>
      </w:pPr>
      <w:r>
        <w:rPr>
          <w:rFonts w:ascii="Consolas" w:hAnsi="Consolas"/>
          <w:sz w:val="18"/>
        </w:rPr>
        <w:t>BRAND SYSTEM — AEO Analyzers. Follow exactly.</w:t>
        <w:br/>
        <w:br/>
        <w:t>PALETTE, exclusive. Background near-black #000603, with a subtle radial lift toward the</w:t>
        <w:br/>
        <w:t>centre no more than two stops lighter. Primary and dominant accent bright green #68E66D —</w:t>
        <w:br/>
        <w:t>the image must read as a green image at a glance. Supporting accents, used only where they</w:t>
        <w:br/>
        <w:t>carry meaning: amber #E8B23C for partial or tier-dependent states, clay #F2705C for absent</w:t>
        <w:br/>
        <w:t>or missing, neutral grey-teal #9DB2B7 for inert structure, grids and unlabelled shapes.</w:t>
        <w:br/>
        <w:t>All type pure white #FFFFFF, secondary type white at 70% opacity. NO BLUE AND NO TEAL</w:t>
        <w:br/>
        <w:t>ANYWHERE.</w:t>
        <w:br/>
        <w:br/>
        <w:t>TYPE. Headlines in a heavy geometric grotesque, tight tracking, sentence case. Never a</w:t>
        <w:br/>
        <w:t>serif. Labels and eyebrows in UPPERCASE with wide letter-spacing of about 0.18em, small,</w:t>
        <w:br/>
        <w:t>white.</w:t>
        <w:br/>
        <w:br/>
        <w:t>GRAPHIC LANGUAGE — use it, do not minimise it. Dimensional cards with soft shadow and a</w:t>
        <w:br/>
        <w:t>1px coloured edge. Outlined bars with partial fill and a visible numeric value. A circular</w:t>
        <w:br/>
        <w:t>score ring with a coloured arc and a large white numeral. Fragments of answer-transcript</w:t>
        <w:br/>
        <w:t>text set small and dim, suggesting the evidence behind a number. Thin connector lines.</w:t>
        <w:br/>
        <w:t>Crisp geometric grids. Detail and density are wanted; this is a reference graphic, not a</w:t>
        <w:br/>
        <w:t>minimal poster.</w:t>
        <w:br/>
        <w:br/>
        <w:t>DEPTH ALLOWED. Soft drop shadows, a gentle radial vignette, one plane sitting above</w:t>
        <w:br/>
        <w:t>another. NOT ALLOWED: neon glow, bevels, 3-D extrusion, lens flare, photography, stock</w:t>
        <w:br/>
        <w:t>imagery, gradients used as decoration.</w:t>
        <w:br/>
        <w:br/>
        <w:t>NEVER INCLUDE. Shields, padlocks, circuit boards, robot faces, brains, magnifying glasses,</w:t>
        <w:br/>
        <w:t>speedometers, podiums, trophies, stars, rating badges, medals, competitor logos, competitor</w:t>
        <w:br/>
        <w:t>names anywhere in the artwork, or any call-to-action button.</w:t>
        <w:br/>
        <w:br/>
        <w:t>REQUIRED FURNITURE. Eyebrow top-left in UPPERCASE letterspaced white. A thin green #68E66D</w:t>
        <w:br/>
        <w:t>hairline rule across the lower third. The words AEO ANALYZERS lower-left and</w:t>
        <w:br/>
        <w:t>AEOANALYZERS.COM lower-right, both UPPERCASE letterspaced white and small.</w:t>
        <w:br/>
        <w:br/>
        <w:t>TEXT DISCIPLINE. Every word rendered must be spelled exactly as written below. High</w:t>
        <w:br/>
        <w:t>contrast, readable at thumbnail size. Nothing decorative behind type.</w:t>
        <w:br/>
        <w:br/>
        <w:t>COMPOSITION — 1672 x 941 landscape</w:t>
        <w:br/>
        <w:br/>
        <w:t>Editorial infographic, edge to edge, built as a VERTICAL STACK of five deliverables — the</w:t>
        <w:br/>
        <w:t>thing a customer receives, not a process they follow.</w:t>
        <w:br/>
        <w:br/>
        <w:t>Right half: five full-width dimensional cards stacked with even gaps, each with a soft</w:t>
        <w:br/>
        <w:t>shadow and a 1px green #68E66D edge. Each card carries a large white numeral at the left</w:t>
        <w:br/>
        <w:t>(1, 2, 3, 4, 5), then an UPPERCASE letterspaced white label. Render all five cards at</w:t>
        <w:br/>
        <w:t>EQUAL weight, equal height and equal fill — this is a list of things delivered, not a</w:t>
        <w:br/>
        <w:t>ranking, not a maturity ladder and not a progress bar. Do not make later cards larger,</w:t>
        <w:br/>
        <w:t>brighter or more filled than earlier ones.</w:t>
        <w:br/>
        <w:br/>
        <w:t>Left half: the headline, and beneath it a small panel of dim transcript-style text</w:t>
        <w:br/>
        <w:t>suggesting the stored answers the plan is built from, with one short line highlighted in</w:t>
        <w:br/>
        <w:t>green to imply a passage being lifted as evidence.</w:t>
        <w:br/>
        <w:br/>
        <w:t>THE TRANSCRIPT PANEL IS ILLUSTRATIVE AND MUST SAY SO. Head it with the words</w:t>
        <w:br/>
        <w:t>TRANSCRIPT · ILLUSTRATIVE, not "stored response" and not "live". The lines inside are</w:t>
        <w:br/>
        <w:t>invented filler standing in for a real stored answer, so the panel must not present itself</w:t>
        <w:br/>
        <w:t>as a record of anything. Set the body lines dim enough to read as texture rather than as</w:t>
        <w:br/>
        <w:t>content — legible as shape, not as a quotable claim. Give them no line numbers, no</w:t>
        <w:br/>
        <w:t>timestamps and no figures of any kind; a crisp, numbered, fully legible transcript reads as</w:t>
        <w:br/>
        <w:t>real evidence, and inventing evidence is the one thing this company cannot do in a picture</w:t>
        <w:br/>
        <w:t>about evidence.</w:t>
        <w:br/>
        <w:br/>
        <w:t>Eyebrow top-left: AEO ANALYZERS · WHAT YOU ACTUALLY GET</w:t>
        <w:br/>
        <w:br/>
        <w:t>NO CHARTS. Do not put a bar chart, sparkline, trend line, rising curve, progress bar,</w:t>
        <w:br/>
        <w:t>gauge or any ascending sequence of shapes in any card — card 5 especially. "Proof the</w:t>
        <w:br/>
        <w:t>fixes worked" describes a re-measurement a customer has not run yet, so a rising chart</w:t>
        <w:br/>
        <w:t>there asserts a result that does not exist. Show it instead as a before-and-after pair of</w:t>
        <w:br/>
        <w:t>document shapes with a check mark. Icons may depict a THING (a document, a code window, a</w:t>
        <w:br/>
        <w:t>link, a node map); they may not depict a RESULT.</w:t>
        <w:br/>
        <w:br/>
        <w:t>NUMBERS. The only numerals in this image are the card numbers 1 to 5, which are labels.</w:t>
        <w:br/>
        <w:t>Do not render any percentage, score, count, price, rating, line number or date anywhere —</w:t>
        <w:br/>
        <w:t>including inside the transcript panel — and do not invent a figure to fill a card.</w:t>
        <w:br/>
        <w:br/>
        <w:t>EXACT VISIBLE TEXT — render each item exactly once:</w:t>
        <w:br/>
        <w:t>AEO ANALYZERS · WHAT YOU ACTUALLY GET</w:t>
        <w:br/>
        <w:t>A sweep does not end at a score.</w:t>
        <w:br/>
        <w:t>CODE FIXES TO PASTE IN</w:t>
        <w:br/>
        <w:t>CORRECTIONS FOR WHAT AI GETS WRONG</w:t>
        <w:br/>
        <w:t>AN OFF-SITE PLAN FROM REAL CITATIONS</w:t>
        <w:br/>
        <w:t>A BATTLE-MAP OF THE QUESTIONS</w:t>
        <w:br/>
        <w:t>PROOF THE FIXES WORKED</w:t>
        <w:br/>
        <w:t>Every number backed by a stored transcript.</w:t>
        <w:br/>
        <w:t>AEO ANALYZERS</w:t>
        <w:br/>
        <w:t>AEOANALYZERS.COM</w:t>
      </w:r>
    </w:p>
    <w:p>
      <w:r>
        <w:br w:type="page"/>
      </w:r>
    </w:p>
    <w:p>
      <w:pPr>
        <w:pStyle w:val="Heading1"/>
      </w:pPr>
      <w:r>
        <w:t>Blog hero — Reading isn't citing · 1672 x 941 landscape</w:t>
      </w:r>
    </w:p>
    <w:p>
      <w:r>
        <w:rPr>
          <w:i/>
        </w:rPr>
        <w:t>Complete prompt — copy everything below this line.</w:t>
      </w:r>
    </w:p>
    <w:p>
      <w:pPr>
        <w:spacing w:after="200"/>
        <w:ind w:left="216"/>
      </w:pPr>
      <w:r>
        <w:rPr>
          <w:rFonts w:ascii="Consolas" w:hAnsi="Consolas"/>
          <w:sz w:val="18"/>
        </w:rPr>
        <w:t>BRAND SYSTEM — AEO Analyzers. Follow exactly.</w:t>
        <w:br/>
        <w:br/>
        <w:t>PALETTE, exclusive. Background near-black #000603, with a subtle radial lift toward the</w:t>
        <w:br/>
        <w:t>centre no more than two stops lighter. Primary and dominant accent bright green #68E66D —</w:t>
        <w:br/>
        <w:t>the image must read as a green image at a glance. Supporting accents, used only where they</w:t>
        <w:br/>
        <w:t>carry meaning: amber #E8B23C for partial or tier-dependent states, clay #F2705C for absent</w:t>
        <w:br/>
        <w:t>or missing, neutral grey-teal #9DB2B7 for inert structure, grids and unlabelled shapes.</w:t>
        <w:br/>
        <w:t>All type pure white #FFFFFF, secondary type white at 70% opacity. NO BLUE AND NO TEAL</w:t>
        <w:br/>
        <w:t>ANYWHERE.</w:t>
        <w:br/>
        <w:br/>
        <w:t>TYPE. Headlines in a heavy geometric grotesque, tight tracking, sentence case. Never a</w:t>
        <w:br/>
        <w:t>serif. Labels and eyebrows in UPPERCASE with wide letter-spacing of about 0.18em, small,</w:t>
        <w:br/>
        <w:t>white.</w:t>
        <w:br/>
        <w:br/>
        <w:t>GRAPHIC LANGUAGE — use it, do not minimise it. Dimensional cards with soft shadow and a</w:t>
        <w:br/>
        <w:t>1px coloured edge. Outlined bars with partial fill and a visible numeric value. A circular</w:t>
        <w:br/>
        <w:t>score ring with a coloured arc and a large white numeral. Fragments of answer-transcript</w:t>
        <w:br/>
        <w:t>text set small and dim, suggesting the evidence behind a number. Thin connector lines.</w:t>
        <w:br/>
        <w:t>Crisp geometric grids. Detail and density are wanted; this is a reference graphic, not a</w:t>
        <w:br/>
        <w:t>minimal poster.</w:t>
        <w:br/>
        <w:br/>
        <w:t>DEPTH ALLOWED. Soft drop shadows, a gentle radial vignette, one plane sitting above</w:t>
        <w:br/>
        <w:t>another. NOT ALLOWED: neon glow, bevels, 3-D extrusion, lens flare, photography, stock</w:t>
        <w:br/>
        <w:t>imagery, gradients used as decoration.</w:t>
        <w:br/>
        <w:br/>
        <w:t>NEVER INCLUDE. Shields, padlocks, circuit boards, robot faces, brains, magnifying glasses,</w:t>
        <w:br/>
        <w:t>speedometers, podiums, trophies, stars, rating badges, medals, competitor logos, competitor</w:t>
        <w:br/>
        <w:t>names anywhere in the artwork, or any call-to-action button.</w:t>
        <w:br/>
        <w:br/>
        <w:t>REQUIRED FURNITURE. Eyebrow top-left in UPPERCASE letterspaced white. A thin green #68E66D</w:t>
        <w:br/>
        <w:t>hairline rule across the lower third. The words AEO ANALYZERS lower-left and</w:t>
        <w:br/>
        <w:t>AEOANALYZERS.COM lower-right, both UPPERCASE letterspaced white and small.</w:t>
        <w:br/>
        <w:br/>
        <w:t>TEXT DISCIPLINE. Every word rendered must be spelled exactly as written below. High</w:t>
        <w:br/>
        <w:t>contrast, readable at thumbnail size. Nothing decorative behind type.</w:t>
        <w:br/>
        <w:br/>
        <w:t>COMPOSITION — 1672 x 941 landscape</w:t>
        <w:br/>
        <w:br/>
        <w:t>Editorial infographic, edge to edge, built as a CONTRAST between two unequal quantities.</w:t>
        <w:br/>
        <w:br/>
        <w:t>Left two-thirds: a dense field of many small neutral grey-teal #9DB2B7 page glyphs — plain</w:t>
        <w:br/>
        <w:t>rectangles with two or three lines of dim rule work, no icons — arranged in a loose grid to</w:t>
        <w:br/>
        <w:t>read as "everything was read". Above the field, one thin green connector leaves the mass</w:t>
        <w:br/>
        <w:t>and travels right.</w:t>
        <w:br/>
        <w:br/>
        <w:t>Right third: a single dimensional card, raised on its own plane with a soft shadow and a</w:t>
        <w:br/>
        <w:t>1px clay #F2705C edge, standing empty — outlined, unfilled — to read as "and none of it</w:t>
        <w:br/>
        <w:t>was cited". The connector arrives at it and stops short, not touching.</w:t>
        <w:br/>
        <w:br/>
        <w:t>The visual argument is the ratio: a crowd of grey on the left, one empty outline on the</w:t>
        <w:br/>
        <w:t>right. Do not fill the right-hand card.</w:t>
        <w:br/>
        <w:br/>
        <w:t>Eyebrow top-left: AEO ANALYZERS · HONEST-ZERO, PART 2</w:t>
        <w:br/>
        <w:br/>
        <w:t>NO LOG LINES, AND NO NAMED CRAWLER. Do not add server-log text, request lines, status</w:t>
        <w:br/>
        <w:t>codes, user-agent strings, file paths or a terminal panel anywhere in this image. An</w:t>
        <w:br/>
        <w:t>earlier draft captioned the field with "GET /blog/ 200 OK Googlebot/2.1" and invented</w:t>
        <w:br/>
        <w:t>paths this site does not serve. Googlebot is NOT an AI crawler: our own telemetry shows</w:t>
        <w:br/>
        <w:t>this count was dominated by GPTBot, an AI training crawler, and labelling the field with</w:t>
        <w:br/>
        <w:t>Google's classic crawler misattributes the entire finding the post rests on. The page</w:t>
        <w:br/>
        <w:t>glyphs carry no text at all.</w:t>
        <w:br/>
        <w:br/>
        <w:t>NUMBERS. Render the numeral 36 once, large and white, over the grey field, with the</w:t>
        <w:br/>
        <w:t>words AT MOST set small directly above it — the log recorded 271 hits under crawler names,</w:t>
        <w:br/>
        <w:t>but 235 of them were scanners asking for credentials, and the 36 that fetched real pages were</w:t>
        <w:br/>
        <w:t>never verified by IP. It is an UPPER BOUND. A bare number would overstate what we can prove. Render no other</w:t>
        <w:br/>
        <w:t>numeral anywhere — no percentages, no counts, no axis values.</w:t>
        <w:br/>
        <w:br/>
        <w:t>EXACT VISIBLE TEXT — render each item exactly once:</w:t>
        <w:br/>
        <w:t>AEO ANALYZERS · HONEST-ZERO, PART 2</w:t>
        <w:br/>
        <w:t>AT MOST</w:t>
        <w:br/>
        <w:t>36</w:t>
        <w:br/>
        <w:t>PAGE FETCHES IN TEN DAYS</w:t>
        <w:br/>
        <w:t>An upper bound — the crawler names were never verified.</w:t>
        <w:br/>
        <w:t>CITED</w:t>
        <w:br/>
        <w:t>Reading is passive. Citing is active.</w:t>
        <w:br/>
        <w:t>Being read is an input. Being cited is an outcome.</w:t>
        <w:br/>
        <w:t>AEO ANALYZERS</w:t>
        <w:br/>
        <w:t>AEOANALYZERS.COM</w:t>
      </w:r>
    </w:p>
    <w:p>
      <w:r>
        <w:br w:type="page"/>
      </w:r>
    </w:p>
    <w:p>
      <w:pPr>
        <w:pStyle w:val="Heading1"/>
      </w:pPr>
      <w:r>
        <w:t>Blog hero — Is your brand the answer AI gives · 1672 x 941 landscape</w:t>
      </w:r>
    </w:p>
    <w:p>
      <w:r>
        <w:rPr>
          <w:i/>
        </w:rPr>
        <w:t>Complete prompt — copy everything below this line.</w:t>
      </w:r>
    </w:p>
    <w:p>
      <w:pPr>
        <w:spacing w:after="200"/>
        <w:ind w:left="216"/>
      </w:pPr>
      <w:r>
        <w:rPr>
          <w:rFonts w:ascii="Consolas" w:hAnsi="Consolas"/>
          <w:sz w:val="18"/>
        </w:rPr>
        <w:t>BRAND SYSTEM — AEO Analyzers. Follow exactly.</w:t>
        <w:br/>
        <w:br/>
        <w:t>PALETTE, exclusive. Background near-black #000603, with a subtle radial lift toward the</w:t>
        <w:br/>
        <w:t>centre no more than two stops lighter. Primary and dominant accent bright green #68E66D —</w:t>
        <w:br/>
        <w:t>the image must read as a green image at a glance. Supporting accents, used only where they</w:t>
        <w:br/>
        <w:t>carry meaning: amber #E8B23C for partial or tier-dependent states, clay #F2705C for absent</w:t>
        <w:br/>
        <w:t>or missing, neutral grey-teal #9DB2B7 for inert structure, grids and unlabelled shapes.</w:t>
        <w:br/>
        <w:t>All type pure white #FFFFFF, secondary type white at 70% opacity. NO BLUE AND NO TEAL</w:t>
        <w:br/>
        <w:t>ANYWHERE.</w:t>
        <w:br/>
        <w:br/>
        <w:t>TYPE. Headlines in a heavy geometric grotesque, tight tracking, sentence case. Never a</w:t>
        <w:br/>
        <w:t>serif. Labels and eyebrows in UPPERCASE with wide letter-spacing of about 0.18em, small,</w:t>
        <w:br/>
        <w:t>white.</w:t>
        <w:br/>
        <w:br/>
        <w:t>GRAPHIC LANGUAGE — use it, do not minimise it. Dimensional cards with soft shadow and a</w:t>
        <w:br/>
        <w:t>1px coloured edge. Outlined bars with partial fill and a visible numeric value. A circular</w:t>
        <w:br/>
        <w:t>score ring with a coloured arc and a large white numeral. Fragments of answer-transcript</w:t>
        <w:br/>
        <w:t>text set small and dim, suggesting the evidence behind a number. Thin connector lines.</w:t>
        <w:br/>
        <w:t>Crisp geometric grids. Detail and density are wanted; this is a reference graphic, not a</w:t>
        <w:br/>
        <w:t>minimal poster.</w:t>
        <w:br/>
        <w:br/>
        <w:t>DEPTH ALLOWED. Soft drop shadows, a gentle radial vignette, one plane sitting above</w:t>
        <w:br/>
        <w:t>another. NOT ALLOWED: neon glow, bevels, 3-D extrusion, lens flare, photography, stock</w:t>
        <w:br/>
        <w:t>imagery, gradients used as decoration.</w:t>
        <w:br/>
        <w:br/>
        <w:t>NEVER INCLUDE. Shields, padlocks, circuit boards, robot faces, brains, magnifying glasses,</w:t>
        <w:br/>
        <w:t>speedometers, podiums, trophies, stars, rating badges, medals, competitor logos, competitor</w:t>
        <w:br/>
        <w:t>names anywhere in the artwork, or any call-to-action button.</w:t>
        <w:br/>
        <w:br/>
        <w:t>REQUIRED FURNITURE. Eyebrow top-left in UPPERCASE letterspaced white. A thin green #68E66D</w:t>
        <w:br/>
        <w:t>hairline rule across the lower third. The words AEO ANALYZERS lower-left and</w:t>
        <w:br/>
        <w:t>AEOANALYZERS.COM lower-right, both UPPERCASE letterspaced white and small.</w:t>
        <w:br/>
        <w:br/>
        <w:t>TEXT DISCIPLINE. Every word rendered must be spelled exactly as written below. High</w:t>
        <w:br/>
        <w:t>contrast, readable at thumbnail size. Nothing decorative behind type.</w:t>
        <w:br/>
        <w:br/>
        <w:t>COMPOSITION — 1672 x 941 landscape</w:t>
        <w:br/>
        <w:br/>
        <w:t>Editorial infographic, edge to edge, built as ONE ANSWER with a shortlist inside it.</w:t>
        <w:br/>
        <w:br/>
        <w:t>Centre-right: a large dimensional answer panel, raised with a soft shadow and a 1px</w:t>
        <w:br/>
        <w:t>neutral #9DB2B7 edge, styled as an assistant's reply — a stack of dim white text lines.</w:t>
        <w:br/>
        <w:t>Inside it, three short source chips sit inline: two filled neutral grey-teal #9DB2B7 and</w:t>
        <w:br/>
        <w:t>UNLABELLED, and one outlined in clay #F2705C and empty. The empty outlined chip is the</w:t>
        <w:br/>
        <w:t>point: the buyer asked, the answer named somebody, and it was not you.</w:t>
        <w:br/>
        <w:br/>
        <w:t>Left: the headline, and beneath it one green #68E66D underline rule.</w:t>
        <w:br/>
        <w:br/>
        <w:t>The two filled chips must carry NO text of any kind. Do not invent competitor names, do</w:t>
        <w:br/>
        <w:t>not letter them A and B, do not add logos or initials. They are anonymous because naming</w:t>
        <w:br/>
        <w:t>a competitor inside a published image is a claim that cannot be dated or corrected once</w:t>
        <w:br/>
        <w:t>the card is screenshotted.</w:t>
        <w:br/>
        <w:br/>
        <w:t>Eyebrow top-left: AEO ANALYZERS · CATEGORY QUESTIONS</w:t>
        <w:br/>
        <w:br/>
        <w:t>NUMBERS. Render no numeral anywhere in this image. No percentages, no counts, no scores.</w:t>
        <w:br/>
        <w:t>The figures in this post describe a demonstration company, and a card outlives its caption.</w:t>
        <w:br/>
        <w:br/>
        <w:t>EXACT VISIBLE TEXT — render each item exactly once:</w:t>
        <w:br/>
        <w:t>AEO ANALYZERS · CATEGORY QUESTIONS</w:t>
        <w:br/>
        <w:t>Is your brand the answer AI gives?</w:t>
        <w:br/>
        <w:t>Or is a competitor?</w:t>
        <w:br/>
        <w:t>WHO GETS NAMED WHEN YOUR NAME IS NOT IN THE QUESTION</w:t>
        <w:br/>
        <w:t>AEO ANALYZERS</w:t>
        <w:br/>
        <w:t>AEOANALYZERS.COM</w:t>
      </w:r>
    </w:p>
    <w:p>
      <w:r>
        <w:br w:type="page"/>
      </w:r>
    </w:p>
    <w:p>
      <w:pPr>
        <w:pStyle w:val="Heading1"/>
      </w:pPr>
      <w:r>
        <w:t>Blog hero — I scored zero (two-panel, corrected) · 1672 x 941 landscape</w:t>
      </w:r>
    </w:p>
    <w:p>
      <w:r>
        <w:rPr>
          <w:i/>
        </w:rPr>
        <w:t>Complete prompt — copy everything below this line.</w:t>
      </w:r>
    </w:p>
    <w:p>
      <w:pPr>
        <w:spacing w:after="200"/>
        <w:ind w:left="216"/>
      </w:pPr>
      <w:r>
        <w:rPr>
          <w:rFonts w:ascii="Consolas" w:hAnsi="Consolas"/>
          <w:sz w:val="18"/>
        </w:rPr>
        <w:t>BRAND SYSTEM — AEO Analyzers. Follow exactly.</w:t>
        <w:br/>
        <w:br/>
        <w:t>PALETTE, exclusive. Background near-black #000603, with a subtle radial lift toward the</w:t>
        <w:br/>
        <w:t>centre no more than two stops lighter. Primary and dominant accent bright green #68E66D —</w:t>
        <w:br/>
        <w:t>the image must read as a green image at a glance. Supporting accents, used only where they</w:t>
        <w:br/>
        <w:t>carry meaning: amber #E8B23C for partial or tier-dependent states, clay #F2705C for absent</w:t>
        <w:br/>
        <w:t>or missing, neutral grey-teal #9DB2B7 for inert structure, grids and unlabelled shapes.</w:t>
        <w:br/>
        <w:t>All type pure white #FFFFFF, secondary type white at 70% opacity. NO BLUE AND NO TEAL</w:t>
        <w:br/>
        <w:t>ANYWHERE.</w:t>
        <w:br/>
        <w:br/>
        <w:t>TYPE. Headlines in a heavy geometric grotesque, tight tracking, sentence case. Never a</w:t>
        <w:br/>
        <w:t>serif. Labels and eyebrows in UPPERCASE with wide letter-spacing of about 0.18em, small,</w:t>
        <w:br/>
        <w:t>white.</w:t>
        <w:br/>
        <w:br/>
        <w:t>GRAPHIC LANGUAGE — use it, do not minimise it. Dimensional cards with soft shadow and a</w:t>
        <w:br/>
        <w:t>1px coloured edge. Outlined bars with partial fill and a visible numeric value. A circular</w:t>
        <w:br/>
        <w:t>score ring with a coloured arc and a large white numeral. Fragments of answer-transcript</w:t>
        <w:br/>
        <w:t>text set small and dim, suggesting the evidence behind a number. Thin connector lines.</w:t>
        <w:br/>
        <w:t>Crisp geometric grids. Detail and density are wanted; this is a reference graphic, not a</w:t>
        <w:br/>
        <w:t>minimal poster.</w:t>
        <w:br/>
        <w:br/>
        <w:t>DEPTH ALLOWED. Soft drop shadows, a gentle radial vignette, one plane sitting above</w:t>
        <w:br/>
        <w:t>another. NOT ALLOWED: neon glow, bevels, 3-D extrusion, lens flare, photography, stock</w:t>
        <w:br/>
        <w:t>imagery, gradients used as decoration.</w:t>
        <w:br/>
        <w:br/>
        <w:t>NEVER INCLUDE. Shields, padlocks, circuit boards, robot faces, brains, magnifying glasses,</w:t>
        <w:br/>
        <w:t>speedometers, podiums, trophies, stars, rating badges, medals, competitor logos, competitor</w:t>
        <w:br/>
        <w:t>names anywhere in the artwork, or any call-to-action button.</w:t>
        <w:br/>
        <w:br/>
        <w:t>REQUIRED FURNITURE. Eyebrow top-left in UPPERCASE letterspaced white. A thin green #68E66D</w:t>
        <w:br/>
        <w:t>hairline rule across the lower third. The words AEO ANALYZERS lower-left and</w:t>
        <w:br/>
        <w:t>AEOANALYZERS.COM lower-right, both UPPERCASE letterspaced white and small.</w:t>
        <w:br/>
        <w:br/>
        <w:t>TEXT DISCIPLINE. Every word rendered must be spelled exactly as written below. High</w:t>
        <w:br/>
        <w:t>contrast, readable at thumbnail size. Nothing decorative behind type.</w:t>
        <w:br/>
        <w:br/>
        <w:t>COMPOSITION — 1672 x 941 landscape</w:t>
        <w:br/>
        <w:br/>
        <w:t>Editorial infographic, edge to edge, built as TWO PANELS SIDE BY SIDE showing the same four</w:t>
        <w:br/>
        <w:t>engines answering two different kinds of question. This replaces an earlier draft that used</w:t>
        <w:br/>
        <w:t>the engines' real logos and two invented bar charts; neither appears here.</w:t>
        <w:br/>
        <w:br/>
        <w:t>Lower half, two large dimensional panels of equal size, each raised on its own plane with a</w:t>
        <w:br/>
        <w:t>soft shadow. LEFT panel has a 1px green #68E66D edge. RIGHT panel has a 1px clay #F2705C</w:t>
        <w:br/>
        <w:t>edge. Inside each, a vertical list of four rows. Each row is the engine's NAME set in white</w:t>
        <w:br/>
        <w:t>sentence case — ChatGPT, Claude, Perplexity, Gemini — followed by a thin neutral #9DB2B7</w:t>
        <w:br/>
        <w:t>leader line and a status mark at the right. In the LEFT panel all four marks are green</w:t>
        <w:br/>
        <w:t>check marks. In the RIGHT panel all four marks are clay crosses. Same four names, same</w:t>
        <w:br/>
        <w:t>order, both sides.</w:t>
        <w:br/>
        <w:br/>
        <w:t>Above each panel, its own large numeral and label. Left: 98% in green, labelled BRANDED</w:t>
        <w:br/>
        <w:t>RETRIEVABILITY, with a small white asterisk immediately after the numeral. Right: 0% in</w:t>
        <w:br/>
        <w:t>clay, labelled CATEGORY CITATION WIN.</w:t>
        <w:br/>
        <w:br/>
        <w:t>Upper left: the eyebrow, the headline, and the sub-line.</w:t>
        <w:br/>
        <w:br/>
        <w:t>NO LOGOS. Do not draw the OpenAI, Anthropic, Google, Gemini or Perplexity marks, or any</w:t>
        <w:br/>
        <w:t>approximation of them. The engines appear as plain white text names only.</w:t>
        <w:br/>
        <w:br/>
        <w:t>NO CHARTS. Do not add bar charts, sparklines, trend lines, progress bars, gauges, arrows</w:t>
        <w:br/>
        <w:t>implying growth, or any ascending sequence of shapes. There is no time series behind this</w:t>
        <w:br/>
        <w:t>image and a chart would assert one. The four check marks and four crosses ARE the data.</w:t>
        <w:br/>
        <w:br/>
        <w:t>NUMBERS. Exactly two figures appear: 98% and 0%. Render no other numeral anywhere — no</w:t>
        <w:br/>
        <w:t>axis values, no counts, no sample sizes inside the artwork, no dates.</w:t>
        <w:br/>
        <w:br/>
        <w:t>NO NEON. Flat dimensional cards with soft shadows only. No glowing doorways, no light</w:t>
        <w:br/>
        <w:t>spill on a floor, no bevels, no 3-D extrusion, no lens flare, no reflections.</w:t>
        <w:br/>
        <w:br/>
        <w:t>EXACT VISIBLE TEXT — render each item exactly once:</w:t>
        <w:br/>
        <w:t>AEO ANALYZERS · HONEST-ZERO, PART 1</w:t>
        <w:br/>
        <w:t>I ran my own AI-visibility tool on my own site. It scored 0%.</w:t>
        <w:br/>
        <w:t>The engines had already read the site. They just did not cite it when buyer questions mattered.</w:t>
        <w:br/>
        <w:t>98%</w:t>
        <w:br/>
        <w:t>*</w:t>
        <w:br/>
        <w:t>BRANDED RETRIEVABILITY</w:t>
        <w:br/>
        <w:t>ASK BY NAME. THEY FIND YOU.</w:t>
        <w:br/>
        <w:t>0%</w:t>
        <w:br/>
        <w:t>CATEGORY CITATION WIN</w:t>
        <w:br/>
        <w:t>ASK WHAT BUYERS ASK. YOU ARE NOT THERE.</w:t>
        <w:br/>
        <w:t>ChatGPT</w:t>
        <w:br/>
        <w:t>Claude</w:t>
        <w:br/>
        <w:t>Perplexity</w:t>
        <w:br/>
        <w:t>Gemini</w:t>
        <w:br/>
        <w:t>*98% predates transcript retention and cannot be re-derived. See corrections.</w:t>
        <w:br/>
        <w:t>AEO ANALYZERS</w:t>
        <w:br/>
        <w:t>AEOANALYZERS.COM</w:t>
        <w:br/>
        <w:br/>
        <w:t>Set the asterisk footnote line small, in neutral #9DB2B7, directly beneath the left panel.</w:t>
        <w:br/>
        <w:t>It is not decoration and it must be legible: the image is allowed to carry that number only</w:t>
        <w:br/>
        <w:t>because it carries the caveat with it.</w:t>
      </w:r>
    </w:p>
    <w:p>
      <w:r>
        <w:br w:type="page"/>
      </w:r>
    </w:p>
    <w:p>
      <w:pPr>
        <w:pStyle w:val="Heading1"/>
      </w:pPr>
      <w:r>
        <w:t>Production notes</w:t>
      </w:r>
    </w:p>
    <w:p>
      <w:r>
        <w:t>Proof every rendered word. Generators mangle text. If a headline comes back with a typo, keep the illustration and set the type yourself — do not re-roll and hope.</w:t>
      </w:r>
    </w:p>
    <w:p>
      <w:r>
        <w:t>Export opaque RGB with no alpha channel. A PNG carrying transparency renders black-on-black in some feeds. Inspect the channel; do not judge by eye.</w:t>
      </w:r>
    </w:p>
    <w:p>
      <w:r>
        <w:t>Never upscale. Generate at or above final size and downscale only. JPEG quality 95 at 4:4:4 chroma, or PNG-24 for flat vector work.</w:t>
      </w:r>
    </w:p>
    <w:p>
      <w:r>
        <w:t>Check every OG card at quarter size before publishing. If the sub-line is unreadable as a feed thumbnail, the card has failed however good it looks at full size.</w:t>
      </w:r>
    </w:p>
    <w:p>
      <w:r>
        <w:t>Do not tint any colour toward the background to soften it. Measured contrast on #000603: white 20.4:1, green #68E66D 12.8:1, amber #E8B23C 10.6:1, clay #F2705C 7.1:1, neutral #9DB2B7 9.2:1. Every one clears WCAG AAA and each is at its value for a reason.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