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5DC09" w14:textId="09BE89B2" w:rsidR="00C13EF8" w:rsidRDefault="00157B3B" w:rsidP="00C13EF8">
      <w:pPr>
        <w:ind w:firstLine="723"/>
        <w:jc w:val="center"/>
      </w:pPr>
      <w:r>
        <w:rPr>
          <w:rFonts w:ascii="Arial" w:eastAsia="黑体" w:hAnsi="Arial"/>
          <w:b/>
          <w:sz w:val="36"/>
        </w:rPr>
        <w:fldChar w:fldCharType="begin"/>
      </w:r>
      <w:r>
        <w:rPr>
          <w:rFonts w:ascii="Arial" w:eastAsia="黑体" w:hAnsi="Arial"/>
          <w:b/>
          <w:sz w:val="36"/>
        </w:rPr>
        <w:instrText xml:space="preserve"> MACROBUTTON MTEditEquationSection2 </w:instrText>
      </w:r>
      <w:r w:rsidRPr="00157B3B">
        <w:rPr>
          <w:rStyle w:val="MTEquationSection"/>
          <w:rFonts w:hint="eastAsia"/>
        </w:rPr>
        <w:instrText>公式章</w:instrText>
      </w:r>
      <w:r w:rsidRPr="00157B3B">
        <w:rPr>
          <w:rStyle w:val="MTEquationSection"/>
          <w:rFonts w:hint="eastAsia"/>
        </w:rPr>
        <w:instrText xml:space="preserve"> 1 </w:instrText>
      </w:r>
      <w:r w:rsidRPr="00157B3B">
        <w:rPr>
          <w:rStyle w:val="MTEquationSection"/>
          <w:rFonts w:hint="eastAsia"/>
        </w:rPr>
        <w:instrText>节</w:instrText>
      </w:r>
      <w:r w:rsidRPr="00157B3B">
        <w:rPr>
          <w:rStyle w:val="MTEquationSection"/>
          <w:rFonts w:hint="eastAsia"/>
        </w:rPr>
        <w:instrText xml:space="preserve"> 1</w:instrText>
      </w:r>
      <w:r>
        <w:rPr>
          <w:rFonts w:ascii="Arial" w:eastAsia="黑体" w:hAnsi="Arial"/>
          <w:b/>
          <w:sz w:val="36"/>
        </w:rPr>
        <w:fldChar w:fldCharType="begin"/>
      </w:r>
      <w:r>
        <w:rPr>
          <w:rFonts w:ascii="Arial" w:eastAsia="黑体" w:hAnsi="Arial"/>
          <w:b/>
          <w:sz w:val="36"/>
        </w:rPr>
        <w:instrText xml:space="preserve"> </w:instrText>
      </w:r>
      <w:r>
        <w:rPr>
          <w:rFonts w:ascii="Arial" w:eastAsia="黑体" w:hAnsi="Arial" w:hint="eastAsia"/>
          <w:b/>
          <w:sz w:val="36"/>
        </w:rPr>
        <w:instrText>SEQ MTEqn \r \h \* MERGEFORMAT</w:instrText>
      </w:r>
      <w:r>
        <w:rPr>
          <w:rFonts w:ascii="Arial" w:eastAsia="黑体" w:hAnsi="Arial"/>
          <w:b/>
          <w:sz w:val="36"/>
        </w:rPr>
        <w:instrText xml:space="preserve"> </w:instrText>
      </w:r>
      <w:r>
        <w:rPr>
          <w:rFonts w:ascii="Arial" w:eastAsia="黑体" w:hAnsi="Arial"/>
          <w:b/>
          <w:sz w:val="36"/>
        </w:rPr>
        <w:fldChar w:fldCharType="end"/>
      </w:r>
      <w:r>
        <w:rPr>
          <w:rFonts w:ascii="Arial" w:eastAsia="黑体" w:hAnsi="Arial"/>
          <w:b/>
          <w:sz w:val="36"/>
        </w:rPr>
        <w:fldChar w:fldCharType="begin"/>
      </w:r>
      <w:r>
        <w:rPr>
          <w:rFonts w:ascii="Arial" w:eastAsia="黑体" w:hAnsi="Arial"/>
          <w:b/>
          <w:sz w:val="36"/>
        </w:rPr>
        <w:instrText xml:space="preserve"> SEQ MTSec \r 1 \h \* MERGEFORMAT </w:instrText>
      </w:r>
      <w:r>
        <w:rPr>
          <w:rFonts w:ascii="Arial" w:eastAsia="黑体" w:hAnsi="Arial"/>
          <w:b/>
          <w:sz w:val="36"/>
        </w:rPr>
        <w:fldChar w:fldCharType="end"/>
      </w:r>
      <w:r>
        <w:rPr>
          <w:rFonts w:ascii="Arial" w:eastAsia="黑体" w:hAnsi="Arial"/>
          <w:b/>
          <w:sz w:val="36"/>
        </w:rPr>
        <w:fldChar w:fldCharType="begin"/>
      </w:r>
      <w:r>
        <w:rPr>
          <w:rFonts w:ascii="Arial" w:eastAsia="黑体" w:hAnsi="Arial"/>
          <w:b/>
          <w:sz w:val="36"/>
        </w:rPr>
        <w:instrText xml:space="preserve"> SEQ MTChap \r 1 \h \* MERGEFORMAT </w:instrText>
      </w:r>
      <w:r>
        <w:rPr>
          <w:rFonts w:ascii="Arial" w:eastAsia="黑体" w:hAnsi="Arial"/>
          <w:b/>
          <w:sz w:val="36"/>
        </w:rPr>
        <w:fldChar w:fldCharType="end"/>
      </w:r>
      <w:r>
        <w:rPr>
          <w:rFonts w:ascii="Arial" w:eastAsia="黑体" w:hAnsi="Arial"/>
          <w:b/>
          <w:sz w:val="36"/>
        </w:rPr>
        <w:fldChar w:fldCharType="end"/>
      </w:r>
      <w:r w:rsidR="00C13EF8">
        <w:rPr>
          <w:rFonts w:ascii="Arial" w:eastAsia="黑体" w:hAnsi="Arial"/>
          <w:b/>
          <w:sz w:val="36"/>
        </w:rPr>
        <w:t>周工作总结</w:t>
      </w:r>
    </w:p>
    <w:p w14:paraId="31303449" w14:textId="01959D4E" w:rsidR="00D73342" w:rsidRDefault="000F4112" w:rsidP="000F4112">
      <w:pPr>
        <w:pStyle w:val="20"/>
      </w:pPr>
      <w:r>
        <w:rPr>
          <w:rFonts w:hint="eastAsia"/>
        </w:rPr>
        <w:t>一、</w:t>
      </w:r>
      <w:r w:rsidR="00D73342">
        <w:rPr>
          <w:rFonts w:hint="eastAsia"/>
        </w:rPr>
        <w:t>雷达回波模拟仿真</w:t>
      </w:r>
    </w:p>
    <w:p w14:paraId="0C35346E" w14:textId="1417FF7E" w:rsidR="00C13EF8" w:rsidRDefault="00B94618" w:rsidP="000F4112">
      <w:pPr>
        <w:pStyle w:val="31"/>
      </w:pPr>
      <w:r>
        <w:rPr>
          <w:rFonts w:hint="eastAsia"/>
        </w:rPr>
        <w:t>1</w:t>
      </w:r>
      <w:r>
        <w:t xml:space="preserve"> </w:t>
      </w:r>
      <w:r w:rsidR="00A55CBD">
        <w:rPr>
          <w:rFonts w:hint="eastAsia"/>
        </w:rPr>
        <w:t>概述</w:t>
      </w:r>
    </w:p>
    <w:p w14:paraId="74E0EA14" w14:textId="555E6EEE" w:rsidR="00C13EF8" w:rsidRDefault="00C13EF8" w:rsidP="00425ADD">
      <w:pPr>
        <w:pStyle w:val="aff2"/>
        <w:ind w:firstLine="480"/>
      </w:pPr>
      <w:r>
        <w:t>本周围绕海杂波回波生成链路进行了系统梳理，从二维海面网格到距离</w:t>
      </w:r>
      <w:r>
        <w:t>—</w:t>
      </w:r>
      <w:r>
        <w:t>慢时间回波矩阵的完整建模思路。此次梳理的目标是将回波生成过程从概念描述进一步落实为可计算、可实现、可扩展的工程流程，为后续程序实现、参数联调、目标注入与仿真验证奠定基础。</w:t>
      </w:r>
    </w:p>
    <w:p w14:paraId="7380F447" w14:textId="1A888807" w:rsidR="00C13EF8" w:rsidRDefault="00B94618" w:rsidP="00837691">
      <w:pPr>
        <w:pStyle w:val="31"/>
      </w:pPr>
      <w:r>
        <w:rPr>
          <w:rFonts w:hint="eastAsia"/>
        </w:rPr>
        <w:t>2</w:t>
      </w:r>
      <w:r>
        <w:t xml:space="preserve"> </w:t>
      </w:r>
      <w:r w:rsidR="00C13EF8">
        <w:t>核心流程概述</w:t>
      </w:r>
    </w:p>
    <w:p w14:paraId="3528411A" w14:textId="539C3349" w:rsidR="00C13EF8" w:rsidRDefault="00C13EF8" w:rsidP="00425ADD">
      <w:pPr>
        <w:pStyle w:val="aff2"/>
        <w:ind w:firstLine="480"/>
      </w:pPr>
      <w:r>
        <w:t>整体</w:t>
      </w:r>
      <w:r w:rsidR="005F1467">
        <w:rPr>
          <w:rFonts w:hint="eastAsia"/>
        </w:rPr>
        <w:t>杂波</w:t>
      </w:r>
      <w:r>
        <w:t>生成流程可以概括为：输入雷达与场景参数</w:t>
      </w:r>
      <w:r>
        <w:t xml:space="preserve"> → </w:t>
      </w:r>
      <w:r>
        <w:t>海面网格划分</w:t>
      </w:r>
      <w:r>
        <w:t xml:space="preserve"> → </w:t>
      </w:r>
      <w:r>
        <w:t>计算单网格基础回波功率</w:t>
      </w:r>
      <w:r>
        <w:t xml:space="preserve"> → </w:t>
      </w:r>
      <w:r>
        <w:t>按距离单元叠加</w:t>
      </w:r>
      <w:r>
        <w:t xml:space="preserve"> → </w:t>
      </w:r>
      <w:r>
        <w:t>注入目标与噪声</w:t>
      </w:r>
      <w:r>
        <w:t xml:space="preserve"> → </w:t>
      </w:r>
      <w:r>
        <w:t>输出</w:t>
      </w:r>
      <w:r>
        <w:t xml:space="preserve"> CPI </w:t>
      </w:r>
      <w:r>
        <w:t>回波矩阵。</w:t>
      </w:r>
    </w:p>
    <w:tbl>
      <w:tblPr>
        <w:tblStyle w:val="af4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622"/>
        <w:gridCol w:w="2324"/>
        <w:gridCol w:w="3515"/>
        <w:gridCol w:w="2032"/>
      </w:tblGrid>
      <w:tr w:rsidR="00C13EF8" w14:paraId="58B8AC0E" w14:textId="77777777" w:rsidTr="009E7391">
        <w:trPr>
          <w:jc w:val="center"/>
        </w:trPr>
        <w:tc>
          <w:tcPr>
            <w:tcW w:w="162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65F48" w14:textId="77777777" w:rsidR="00C13EF8" w:rsidRDefault="00C13EF8" w:rsidP="00123893">
            <w:pPr>
              <w:ind w:firstLine="482"/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22904" w14:textId="77777777" w:rsidR="00C13EF8" w:rsidRDefault="00C13EF8" w:rsidP="00123893">
            <w:pPr>
              <w:ind w:firstLine="482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351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C72D1" w14:textId="77777777" w:rsidR="00C13EF8" w:rsidRDefault="00C13EF8" w:rsidP="00123893">
            <w:pPr>
              <w:ind w:firstLine="482"/>
              <w:jc w:val="center"/>
            </w:pPr>
            <w:r>
              <w:rPr>
                <w:b/>
              </w:rPr>
              <w:t>主要任务</w:t>
            </w:r>
          </w:p>
        </w:tc>
        <w:tc>
          <w:tcPr>
            <w:tcW w:w="203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D9923" w14:textId="77777777" w:rsidR="00C13EF8" w:rsidRDefault="00C13EF8" w:rsidP="00123893">
            <w:pPr>
              <w:ind w:firstLine="482"/>
              <w:jc w:val="center"/>
            </w:pPr>
            <w:r>
              <w:rPr>
                <w:b/>
              </w:rPr>
              <w:t>输出结果</w:t>
            </w:r>
          </w:p>
        </w:tc>
      </w:tr>
      <w:tr w:rsidR="00C13EF8" w14:paraId="7C4FAF55" w14:textId="77777777" w:rsidTr="009E7391">
        <w:trPr>
          <w:jc w:val="center"/>
        </w:trPr>
        <w:tc>
          <w:tcPr>
            <w:tcW w:w="16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AD74D8" w14:textId="77777777" w:rsidR="00C13EF8" w:rsidRDefault="00C13EF8" w:rsidP="00425ADD">
            <w:pPr>
              <w:pStyle w:val="aff2"/>
              <w:ind w:firstLine="480"/>
            </w:pPr>
            <w:r>
              <w:t>Step 1</w:t>
            </w:r>
          </w:p>
        </w:tc>
        <w:tc>
          <w:tcPr>
            <w:tcW w:w="23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68618D" w14:textId="77777777" w:rsidR="00C13EF8" w:rsidRDefault="00C13EF8" w:rsidP="00425ADD">
            <w:pPr>
              <w:pStyle w:val="aff2"/>
              <w:ind w:firstLine="480"/>
            </w:pPr>
            <w:r>
              <w:t>空间离散化</w:t>
            </w:r>
          </w:p>
        </w:tc>
        <w:tc>
          <w:tcPr>
            <w:tcW w:w="351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734B51" w14:textId="77777777" w:rsidR="00C13EF8" w:rsidRDefault="00C13EF8" w:rsidP="00425ADD">
            <w:pPr>
              <w:pStyle w:val="aff2"/>
              <w:ind w:firstLine="480"/>
            </w:pPr>
            <w:r>
              <w:t>按距离分辨率</w:t>
            </w:r>
            <w:r>
              <w:t xml:space="preserve"> ΔR </w:t>
            </w:r>
            <w:r>
              <w:t>和方位分辨率</w:t>
            </w:r>
            <w:r>
              <w:t xml:space="preserve"> Δθ </w:t>
            </w:r>
            <w:r>
              <w:t>将连续海面划分为二维网格；同一</w:t>
            </w:r>
            <w:proofErr w:type="gramStart"/>
            <w:r>
              <w:t>距离环</w:t>
            </w:r>
            <w:proofErr w:type="gramEnd"/>
            <w:r>
              <w:t>对应相同传播时延。</w:t>
            </w:r>
          </w:p>
        </w:tc>
        <w:tc>
          <w:tcPr>
            <w:tcW w:w="20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D4E40" w14:textId="77777777" w:rsidR="00C13EF8" w:rsidRDefault="00C13EF8" w:rsidP="00425ADD">
            <w:pPr>
              <w:pStyle w:val="aff2"/>
              <w:ind w:firstLineChars="0" w:firstLine="0"/>
            </w:pPr>
            <w:r>
              <w:t>距离环、方位栅格</w:t>
            </w:r>
          </w:p>
        </w:tc>
      </w:tr>
      <w:tr w:rsidR="00C13EF8" w14:paraId="0EB9A029" w14:textId="77777777" w:rsidTr="009E7391">
        <w:trPr>
          <w:jc w:val="center"/>
        </w:trPr>
        <w:tc>
          <w:tcPr>
            <w:tcW w:w="16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065807" w14:textId="77777777" w:rsidR="00C13EF8" w:rsidRDefault="00C13EF8" w:rsidP="00425ADD">
            <w:pPr>
              <w:pStyle w:val="aff2"/>
              <w:ind w:firstLine="480"/>
            </w:pPr>
            <w:r>
              <w:t>Step 2</w:t>
            </w:r>
          </w:p>
        </w:tc>
        <w:tc>
          <w:tcPr>
            <w:tcW w:w="23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6BB9AB" w14:textId="77777777" w:rsidR="00C13EF8" w:rsidRDefault="00C13EF8" w:rsidP="00425ADD">
            <w:pPr>
              <w:pStyle w:val="aff2"/>
              <w:ind w:firstLine="480"/>
            </w:pPr>
            <w:r>
              <w:t>功率</w:t>
            </w:r>
            <w:r>
              <w:rPr>
                <w:rFonts w:hint="eastAsia"/>
              </w:rPr>
              <w:t>计算</w:t>
            </w:r>
          </w:p>
        </w:tc>
        <w:tc>
          <w:tcPr>
            <w:tcW w:w="351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BEA6A5" w14:textId="01F574F4" w:rsidR="00C13EF8" w:rsidRDefault="00C13EF8" w:rsidP="00425ADD">
            <w:pPr>
              <w:pStyle w:val="aff2"/>
              <w:ind w:firstLine="480"/>
            </w:pPr>
            <w:r>
              <w:t>依据几何关系求擦地角</w:t>
            </w:r>
            <w:r>
              <w:t xml:space="preserve"> ψ</w:t>
            </w:r>
            <w:r>
              <w:t>，结合海况散射模型</w:t>
            </w:r>
            <w:proofErr w:type="gramStart"/>
            <w:r>
              <w:t>求单位</w:t>
            </w:r>
            <w:proofErr w:type="gramEnd"/>
            <w:r>
              <w:t>面积后向散射系数</w:t>
            </w:r>
            <w:r>
              <w:t xml:space="preserve"> σ0</w:t>
            </w:r>
            <w:r>
              <w:t>，</w:t>
            </w:r>
            <w:r w:rsidR="0081757B">
              <w:rPr>
                <w:rFonts w:hint="eastAsia"/>
              </w:rPr>
              <w:t>求</w:t>
            </w:r>
            <w:r w:rsidR="0081757B">
              <w:rPr>
                <w:rFonts w:hint="eastAsia"/>
              </w:rPr>
              <w:t>RCS</w:t>
            </w:r>
            <w:r w:rsidR="0081757B">
              <w:rPr>
                <w:rFonts w:hint="eastAsia"/>
              </w:rPr>
              <w:t>，和各个角度下的增益，</w:t>
            </w:r>
            <w:r>
              <w:t>并映射到单网格接收功率</w:t>
            </w:r>
            <w:r>
              <w:t xml:space="preserve"> Pc</w:t>
            </w:r>
            <w:r>
              <w:t>。</w:t>
            </w:r>
          </w:p>
        </w:tc>
        <w:tc>
          <w:tcPr>
            <w:tcW w:w="20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0BD366" w14:textId="0B1DA083" w:rsidR="00C13EF8" w:rsidRDefault="0081757B" w:rsidP="00425ADD">
            <w:pPr>
              <w:pStyle w:val="aff2"/>
              <w:ind w:firstLine="480"/>
            </w:pPr>
            <w:r>
              <w:rPr>
                <w:rFonts w:hint="eastAsia"/>
              </w:rPr>
              <w:t>求幅度</w:t>
            </w:r>
            <w:r>
              <w:t>A</w:t>
            </w:r>
          </w:p>
        </w:tc>
      </w:tr>
      <w:tr w:rsidR="00C13EF8" w14:paraId="4B38EF6B" w14:textId="77777777" w:rsidTr="009E7391">
        <w:trPr>
          <w:jc w:val="center"/>
        </w:trPr>
        <w:tc>
          <w:tcPr>
            <w:tcW w:w="16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420FE7" w14:textId="77777777" w:rsidR="00C13EF8" w:rsidRDefault="00C13EF8" w:rsidP="00425ADD">
            <w:pPr>
              <w:pStyle w:val="aff2"/>
              <w:ind w:firstLine="480"/>
            </w:pPr>
            <w:r>
              <w:t>Step 3</w:t>
            </w:r>
          </w:p>
        </w:tc>
        <w:tc>
          <w:tcPr>
            <w:tcW w:w="23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68BD93" w14:textId="77777777" w:rsidR="00C13EF8" w:rsidRDefault="00C13EF8" w:rsidP="00425ADD">
            <w:pPr>
              <w:pStyle w:val="aff2"/>
              <w:ind w:firstLine="480"/>
            </w:pPr>
            <w:r>
              <w:t>统计特性调制</w:t>
            </w:r>
          </w:p>
        </w:tc>
        <w:tc>
          <w:tcPr>
            <w:tcW w:w="351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3D9423" w14:textId="2980E144" w:rsidR="00C13EF8" w:rsidRDefault="00C13EF8" w:rsidP="00425ADD">
            <w:pPr>
              <w:pStyle w:val="aff2"/>
              <w:ind w:firstLine="480"/>
            </w:pPr>
            <w:r>
              <w:t>为每个网格生成长度为</w:t>
            </w:r>
            <w:r>
              <w:t xml:space="preserve"> N</w:t>
            </w:r>
            <w:r>
              <w:rPr>
                <w:rFonts w:hint="eastAsia"/>
              </w:rPr>
              <w:t>_</w:t>
            </w:r>
            <w:r>
              <w:t xml:space="preserve">pulse </w:t>
            </w:r>
            <w:r>
              <w:t>的</w:t>
            </w:r>
            <w:r>
              <w:rPr>
                <w:rFonts w:hint="eastAsia"/>
              </w:rPr>
              <w:t>杂波</w:t>
            </w:r>
            <w:r>
              <w:t>随机序列，形成</w:t>
            </w:r>
            <w:r>
              <w:t xml:space="preserve"> CPI </w:t>
            </w:r>
            <w:proofErr w:type="gramStart"/>
            <w:r>
              <w:t>内真实复</w:t>
            </w:r>
            <w:proofErr w:type="gramEnd"/>
            <w:r>
              <w:t>回波序列</w:t>
            </w:r>
          </w:p>
        </w:tc>
        <w:tc>
          <w:tcPr>
            <w:tcW w:w="20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68C421" w14:textId="77777777" w:rsidR="00C13EF8" w:rsidRDefault="00C13EF8" w:rsidP="00425ADD">
            <w:pPr>
              <w:pStyle w:val="aff2"/>
              <w:ind w:firstLineChars="0" w:firstLine="0"/>
            </w:pPr>
            <w:r>
              <w:t>单网格</w:t>
            </w:r>
            <w:proofErr w:type="gramStart"/>
            <w:r>
              <w:t>慢时间</w:t>
            </w:r>
            <w:proofErr w:type="gramEnd"/>
            <w:r>
              <w:t>回波</w:t>
            </w:r>
          </w:p>
        </w:tc>
      </w:tr>
      <w:tr w:rsidR="00C13EF8" w14:paraId="239D3FC3" w14:textId="77777777" w:rsidTr="009E7391">
        <w:trPr>
          <w:jc w:val="center"/>
        </w:trPr>
        <w:tc>
          <w:tcPr>
            <w:tcW w:w="162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45B602" w14:textId="77777777" w:rsidR="00C13EF8" w:rsidRDefault="00C13EF8" w:rsidP="00425ADD">
            <w:pPr>
              <w:pStyle w:val="aff2"/>
              <w:ind w:firstLine="480"/>
            </w:pPr>
            <w:r>
              <w:t>Step 4</w:t>
            </w:r>
          </w:p>
        </w:tc>
        <w:tc>
          <w:tcPr>
            <w:tcW w:w="23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645846" w14:textId="77777777" w:rsidR="00C13EF8" w:rsidRDefault="00C13EF8" w:rsidP="00425ADD">
            <w:pPr>
              <w:pStyle w:val="aff2"/>
              <w:ind w:firstLine="480"/>
            </w:pPr>
            <w:r>
              <w:t>距离向积分</w:t>
            </w:r>
          </w:p>
        </w:tc>
        <w:tc>
          <w:tcPr>
            <w:tcW w:w="351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9B3E56" w14:textId="51AAD332" w:rsidR="00C13EF8" w:rsidRDefault="00C13EF8" w:rsidP="00425ADD">
            <w:pPr>
              <w:pStyle w:val="aff2"/>
              <w:ind w:firstLine="480"/>
            </w:pPr>
            <w:r>
              <w:t>将同一距离单元内所有方位网格的回波累加，</w:t>
            </w:r>
            <w:r w:rsidR="007D0545">
              <w:rPr>
                <w:rFonts w:hint="eastAsia"/>
              </w:rPr>
              <w:t>同</w:t>
            </w:r>
            <w:r>
              <w:t>时叠加目标回波和噪声。</w:t>
            </w:r>
          </w:p>
        </w:tc>
        <w:tc>
          <w:tcPr>
            <w:tcW w:w="20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B338F8" w14:textId="77777777" w:rsidR="00C13EF8" w:rsidRDefault="00C13EF8" w:rsidP="00425ADD">
            <w:pPr>
              <w:pStyle w:val="aff2"/>
              <w:ind w:firstLineChars="0" w:firstLine="0"/>
            </w:pPr>
            <w:r>
              <w:t>距离</w:t>
            </w:r>
            <w:r>
              <w:t>×</w:t>
            </w:r>
            <w:r>
              <w:t>脉冲回波矩阵</w:t>
            </w:r>
          </w:p>
        </w:tc>
      </w:tr>
    </w:tbl>
    <w:p w14:paraId="62A3E21F" w14:textId="5388CFE7" w:rsidR="00C13EF8" w:rsidRDefault="00C13EF8" w:rsidP="00425ADD">
      <w:pPr>
        <w:ind w:firstLineChars="0" w:firstLine="0"/>
      </w:pPr>
    </w:p>
    <w:p w14:paraId="4426A7A3" w14:textId="52F2B411" w:rsidR="00C13EF8" w:rsidRPr="00425ADD" w:rsidRDefault="00B94618" w:rsidP="00425ADD">
      <w:pPr>
        <w:pStyle w:val="31"/>
      </w:pPr>
      <w:r w:rsidRPr="00425ADD">
        <w:rPr>
          <w:rFonts w:hint="eastAsia"/>
        </w:rPr>
        <w:t>3</w:t>
      </w:r>
      <w:r w:rsidRPr="00425ADD">
        <w:t xml:space="preserve"> </w:t>
      </w:r>
      <w:r w:rsidR="00C13EF8" w:rsidRPr="00425ADD">
        <w:t>关键步骤与公式</w:t>
      </w:r>
    </w:p>
    <w:p w14:paraId="19F9F308" w14:textId="32B6AD4A" w:rsidR="00C13EF8" w:rsidRDefault="00C13EF8" w:rsidP="004D6977">
      <w:pPr>
        <w:pStyle w:val="aff2"/>
        <w:numPr>
          <w:ilvl w:val="0"/>
          <w:numId w:val="40"/>
        </w:numPr>
        <w:spacing w:line="360" w:lineRule="auto"/>
        <w:ind w:firstLineChars="0"/>
      </w:pPr>
      <w:r>
        <w:t>空间离散化</w:t>
      </w:r>
    </w:p>
    <w:p w14:paraId="24ED3314" w14:textId="766242E9" w:rsidR="00C13EF8" w:rsidRPr="00425ADD" w:rsidRDefault="00C13EF8" w:rsidP="00425ADD">
      <w:pPr>
        <w:pStyle w:val="aff2"/>
        <w:ind w:firstLine="480"/>
      </w:pPr>
      <w:r w:rsidRPr="00425ADD">
        <w:t>将雷达波束照射的连续海面按距离与方位进行二维离散。每个网格单元代表一块局部海面散射区域，同一距离环内不同方位网格的回波传播时延相同。</w:t>
      </w:r>
    </w:p>
    <w:p w14:paraId="32ADD6E9" w14:textId="2F937EA3" w:rsidR="00157B3B" w:rsidRDefault="00157B3B" w:rsidP="006515C6">
      <w:pPr>
        <w:pStyle w:val="MTDisplayEquation"/>
        <w:spacing w:line="360" w:lineRule="auto"/>
      </w:pPr>
      <w:r>
        <w:tab/>
      </w:r>
      <w:r w:rsidR="006515C6" w:rsidRPr="006515C6">
        <w:rPr>
          <w:position w:val="-12"/>
        </w:rPr>
        <w:object w:dxaOrig="3100" w:dyaOrig="360" w14:anchorId="3E64A3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4.85pt;height:18.35pt" o:ole="">
            <v:imagedata r:id="rId8" o:title=""/>
          </v:shape>
          <o:OLEObject Type="Embed" ProgID="Equation.DSMT4" ShapeID="_x0000_i1025" DrawAspect="Content" ObjectID="_1835094618" r:id="rId9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C33242">
        <w:fldChar w:fldCharType="begin"/>
      </w:r>
      <w:r w:rsidR="00C33242">
        <w:instrText xml:space="preserve"> SEQ MTSec \c \* Arabic \* MERGEFORMAT </w:instrText>
      </w:r>
      <w:r w:rsidR="00C33242">
        <w:fldChar w:fldCharType="separate"/>
      </w:r>
      <w:r w:rsidR="00855D8C">
        <w:instrText>1</w:instrText>
      </w:r>
      <w:r w:rsidR="00C33242">
        <w:fldChar w:fldCharType="end"/>
      </w:r>
      <w:r>
        <w:instrText>.</w:instrText>
      </w:r>
      <w:r w:rsidR="00C33242">
        <w:fldChar w:fldCharType="begin"/>
      </w:r>
      <w:r w:rsidR="00C33242">
        <w:instrText xml:space="preserve"> SEQ MTEqn \c \* Arabic \* MERGEFORMAT </w:instrText>
      </w:r>
      <w:r w:rsidR="00C33242">
        <w:fldChar w:fldCharType="separate"/>
      </w:r>
      <w:r w:rsidR="00855D8C">
        <w:instrText>1</w:instrText>
      </w:r>
      <w:r w:rsidR="00C33242">
        <w:fldChar w:fldCharType="end"/>
      </w:r>
      <w:r>
        <w:instrText>)</w:instrText>
      </w:r>
      <w:r>
        <w:fldChar w:fldCharType="end"/>
      </w:r>
    </w:p>
    <w:p w14:paraId="140F20A7" w14:textId="3C406AC2" w:rsidR="006515C6" w:rsidRDefault="006515C6" w:rsidP="006515C6">
      <w:pPr>
        <w:pStyle w:val="MTDisplayEquation"/>
        <w:spacing w:line="360" w:lineRule="auto"/>
      </w:pPr>
      <w:r>
        <w:tab/>
      </w:r>
      <w:r w:rsidRPr="006515C6">
        <w:rPr>
          <w:position w:val="-14"/>
        </w:rPr>
        <w:object w:dxaOrig="1560" w:dyaOrig="380" w14:anchorId="4A692A13">
          <v:shape id="_x0000_i1026" type="#_x0000_t75" style="width:78.1pt;height:19pt" o:ole="">
            <v:imagedata r:id="rId10" o:title=""/>
          </v:shape>
          <o:OLEObject Type="Embed" ProgID="Equation.DSMT4" ShapeID="_x0000_i1026" DrawAspect="Content" ObjectID="_1835094619" r:id="rId11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C33242">
        <w:fldChar w:fldCharType="begin"/>
      </w:r>
      <w:r w:rsidR="00C33242">
        <w:instrText xml:space="preserve"> SEQ MTSec \c \* Arabic \* MERGEFORMAT </w:instrText>
      </w:r>
      <w:r w:rsidR="00C33242">
        <w:fldChar w:fldCharType="separate"/>
      </w:r>
      <w:r w:rsidR="00855D8C">
        <w:instrText>1</w:instrText>
      </w:r>
      <w:r w:rsidR="00C33242">
        <w:fldChar w:fldCharType="end"/>
      </w:r>
      <w:r>
        <w:instrText>.</w:instrText>
      </w:r>
      <w:r w:rsidR="00C33242">
        <w:fldChar w:fldCharType="begin"/>
      </w:r>
      <w:r w:rsidR="00C33242">
        <w:instrText xml:space="preserve"> SEQ MTEqn \c \* Arabic \* MERGEFORMAT </w:instrText>
      </w:r>
      <w:r w:rsidR="00C33242">
        <w:fldChar w:fldCharType="separate"/>
      </w:r>
      <w:r w:rsidR="00855D8C">
        <w:instrText>2</w:instrText>
      </w:r>
      <w:r w:rsidR="00C33242">
        <w:fldChar w:fldCharType="end"/>
      </w:r>
      <w:r>
        <w:instrText>)</w:instrText>
      </w:r>
      <w:r>
        <w:fldChar w:fldCharType="end"/>
      </w:r>
    </w:p>
    <w:p w14:paraId="2E1BB6E2" w14:textId="1AEA8953" w:rsidR="006515C6" w:rsidRDefault="006515C6" w:rsidP="006515C6">
      <w:pPr>
        <w:pStyle w:val="MTDisplayEquation"/>
        <w:spacing w:line="360" w:lineRule="auto"/>
      </w:pPr>
      <w:r>
        <w:tab/>
      </w:r>
      <w:r w:rsidRPr="006515C6">
        <w:rPr>
          <w:position w:val="-24"/>
        </w:rPr>
        <w:object w:dxaOrig="980" w:dyaOrig="620" w14:anchorId="2AAE1357">
          <v:shape id="_x0000_i1027" type="#_x0000_t75" style="width:48.9pt;height:31.25pt" o:ole="">
            <v:imagedata r:id="rId12" o:title=""/>
          </v:shape>
          <o:OLEObject Type="Embed" ProgID="Equation.DSMT4" ShapeID="_x0000_i1027" DrawAspect="Content" ObjectID="_1835094620" r:id="rId1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C33242">
        <w:fldChar w:fldCharType="begin"/>
      </w:r>
      <w:r w:rsidR="00C33242">
        <w:instrText xml:space="preserve"> SEQ MTSec \c \* Arabic \* MERGEFORMAT </w:instrText>
      </w:r>
      <w:r w:rsidR="00C33242">
        <w:fldChar w:fldCharType="separate"/>
      </w:r>
      <w:r w:rsidR="00855D8C">
        <w:instrText>1</w:instrText>
      </w:r>
      <w:r w:rsidR="00C33242">
        <w:fldChar w:fldCharType="end"/>
      </w:r>
      <w:r>
        <w:instrText>.</w:instrText>
      </w:r>
      <w:r w:rsidR="00C33242">
        <w:fldChar w:fldCharType="begin"/>
      </w:r>
      <w:r w:rsidR="00C33242">
        <w:instrText xml:space="preserve"> SEQ MTEqn \c \* Arabi</w:instrText>
      </w:r>
      <w:r w:rsidR="00C33242">
        <w:instrText xml:space="preserve">c \* MERGEFORMAT </w:instrText>
      </w:r>
      <w:r w:rsidR="00C33242">
        <w:fldChar w:fldCharType="separate"/>
      </w:r>
      <w:r w:rsidR="00855D8C">
        <w:instrText>3</w:instrText>
      </w:r>
      <w:r w:rsidR="00C33242">
        <w:fldChar w:fldCharType="end"/>
      </w:r>
      <w:r>
        <w:instrText>)</w:instrText>
      </w:r>
      <w:r>
        <w:fldChar w:fldCharType="end"/>
      </w:r>
    </w:p>
    <w:p w14:paraId="3838B9C0" w14:textId="115CFC30" w:rsidR="00C13EF8" w:rsidRPr="00AA3637" w:rsidRDefault="00C13EF8" w:rsidP="004D6977">
      <w:pPr>
        <w:pStyle w:val="aff2"/>
        <w:numPr>
          <w:ilvl w:val="0"/>
          <w:numId w:val="40"/>
        </w:numPr>
        <w:ind w:firstLineChars="0"/>
      </w:pPr>
      <w:r w:rsidRPr="00AA3637">
        <w:t>功率</w:t>
      </w:r>
      <w:r w:rsidR="00D0495E" w:rsidRPr="00AA3637">
        <w:t>计算</w:t>
      </w:r>
    </w:p>
    <w:p w14:paraId="733ACD9E" w14:textId="77777777" w:rsidR="00C13EF8" w:rsidRPr="00CE6EE3" w:rsidRDefault="00C13EF8" w:rsidP="00CE6EE3">
      <w:pPr>
        <w:pStyle w:val="aff2"/>
        <w:ind w:firstLine="480"/>
      </w:pPr>
      <w:r w:rsidRPr="00CE6EE3">
        <w:t>对每个网格，根据几何位置计算擦地角</w:t>
      </w:r>
      <w:r w:rsidRPr="00CE6EE3">
        <w:t>/</w:t>
      </w:r>
      <w:r w:rsidRPr="00CE6EE3">
        <w:t>入射角</w:t>
      </w:r>
      <w:r w:rsidRPr="00CE6EE3">
        <w:t xml:space="preserve"> ψ</w:t>
      </w:r>
      <w:r w:rsidRPr="00CE6EE3">
        <w:t>，并结合海况经验模型（如</w:t>
      </w:r>
      <w:r w:rsidRPr="00CE6EE3">
        <w:t xml:space="preserve"> </w:t>
      </w:r>
      <w:proofErr w:type="spellStart"/>
      <w:r w:rsidRPr="00CE6EE3">
        <w:t>Morchin</w:t>
      </w:r>
      <w:proofErr w:type="spellEnd"/>
      <w:r w:rsidRPr="00CE6EE3">
        <w:t xml:space="preserve"> </w:t>
      </w:r>
      <w:r w:rsidRPr="00CE6EE3">
        <w:t>模型）得到单位面积后向散射系数</w:t>
      </w:r>
      <w:r w:rsidRPr="00CE6EE3">
        <w:t xml:space="preserve"> σ0</w:t>
      </w:r>
      <w:r w:rsidRPr="00CE6EE3">
        <w:t>。再结合网格面积得到该网格总</w:t>
      </w:r>
      <w:r w:rsidRPr="00CE6EE3">
        <w:t xml:space="preserve"> RCS</w:t>
      </w:r>
      <w:r w:rsidRPr="00CE6EE3">
        <w:t>，并代入雷达方程求得基础接收功率。</w:t>
      </w:r>
    </w:p>
    <w:p w14:paraId="4D18F641" w14:textId="438E8C08" w:rsidR="00855D8C" w:rsidRDefault="00855D8C" w:rsidP="00855D8C">
      <w:pPr>
        <w:pStyle w:val="MTDisplayEquation"/>
        <w:spacing w:line="240" w:lineRule="auto"/>
      </w:pPr>
      <w:r>
        <w:tab/>
      </w:r>
      <w:r w:rsidRPr="00855D8C">
        <w:rPr>
          <w:position w:val="-14"/>
        </w:rPr>
        <w:object w:dxaOrig="1939" w:dyaOrig="380" w14:anchorId="0E087A26">
          <v:shape id="_x0000_i1028" type="#_x0000_t75" style="width:97.15pt;height:19pt" o:ole="">
            <v:imagedata r:id="rId14" o:title=""/>
          </v:shape>
          <o:OLEObject Type="Embed" ProgID="Equation.DSMT4" ShapeID="_x0000_i1028" DrawAspect="Content" ObjectID="_1835094621" r:id="rId15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C33242">
        <w:fldChar w:fldCharType="begin"/>
      </w:r>
      <w:r w:rsidR="00C33242">
        <w:instrText xml:space="preserve"> SEQ MTSec \c \* Arabic \* ME</w:instrText>
      </w:r>
      <w:r w:rsidR="00C33242">
        <w:instrText xml:space="preserve">RGEFORMAT </w:instrText>
      </w:r>
      <w:r w:rsidR="00C33242">
        <w:fldChar w:fldCharType="separate"/>
      </w:r>
      <w:r>
        <w:instrText>1</w:instrText>
      </w:r>
      <w:r w:rsidR="00C33242">
        <w:fldChar w:fldCharType="end"/>
      </w:r>
      <w:r>
        <w:instrText>.</w:instrText>
      </w:r>
      <w:r w:rsidR="00C33242">
        <w:fldChar w:fldCharType="begin"/>
      </w:r>
      <w:r w:rsidR="00C33242">
        <w:instrText xml:space="preserve"> SEQ MTEqn \c \* Arabic \* MERGEFORMAT </w:instrText>
      </w:r>
      <w:r w:rsidR="00C33242">
        <w:fldChar w:fldCharType="separate"/>
      </w:r>
      <w:r>
        <w:instrText>4</w:instrText>
      </w:r>
      <w:r w:rsidR="00C33242">
        <w:fldChar w:fldCharType="end"/>
      </w:r>
      <w:r>
        <w:instrText>)</w:instrText>
      </w:r>
      <w:r>
        <w:fldChar w:fldCharType="end"/>
      </w:r>
    </w:p>
    <w:p w14:paraId="08C49407" w14:textId="15D5D631" w:rsidR="00855D8C" w:rsidRDefault="00855D8C" w:rsidP="00855D8C">
      <w:pPr>
        <w:pStyle w:val="MTDisplayEquation"/>
        <w:spacing w:line="240" w:lineRule="auto"/>
      </w:pPr>
      <w:r>
        <w:tab/>
      </w:r>
      <w:r w:rsidRPr="00855D8C">
        <w:rPr>
          <w:position w:val="-14"/>
        </w:rPr>
        <w:object w:dxaOrig="1440" w:dyaOrig="380" w14:anchorId="7E7F47B7">
          <v:shape id="_x0000_i1029" type="#_x0000_t75" style="width:1in;height:19pt" o:ole="">
            <v:imagedata r:id="rId16" o:title=""/>
          </v:shape>
          <o:OLEObject Type="Embed" ProgID="Equation.DSMT4" ShapeID="_x0000_i1029" DrawAspect="Content" ObjectID="_1835094622" r:id="rId1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C33242">
        <w:fldChar w:fldCharType="begin"/>
      </w:r>
      <w:r w:rsidR="00C33242">
        <w:instrText xml:space="preserve"> SEQ MTSec \c \* Arabic \* MERGEFORMAT </w:instrText>
      </w:r>
      <w:r w:rsidR="00C33242">
        <w:fldChar w:fldCharType="separate"/>
      </w:r>
      <w:r>
        <w:instrText>1</w:instrText>
      </w:r>
      <w:r w:rsidR="00C33242">
        <w:fldChar w:fldCharType="end"/>
      </w:r>
      <w:r>
        <w:instrText>.</w:instrText>
      </w:r>
      <w:r w:rsidR="00C33242">
        <w:fldChar w:fldCharType="begin"/>
      </w:r>
      <w:r w:rsidR="00C33242">
        <w:instrText xml:space="preserve"> SEQ MTEqn \c \* Arabic \* MERGEFORMAT </w:instrText>
      </w:r>
      <w:r w:rsidR="00C33242">
        <w:fldChar w:fldCharType="separate"/>
      </w:r>
      <w:r>
        <w:instrText>5</w:instrText>
      </w:r>
      <w:r w:rsidR="00C33242">
        <w:fldChar w:fldCharType="end"/>
      </w:r>
      <w:r>
        <w:instrText>)</w:instrText>
      </w:r>
      <w:r>
        <w:fldChar w:fldCharType="end"/>
      </w:r>
    </w:p>
    <w:p w14:paraId="32F8E1CB" w14:textId="502D046C" w:rsidR="00855D8C" w:rsidRDefault="00855D8C" w:rsidP="00855D8C">
      <w:pPr>
        <w:pStyle w:val="MTDisplayEquation"/>
        <w:spacing w:line="240" w:lineRule="auto"/>
      </w:pPr>
      <w:r>
        <w:tab/>
      </w:r>
      <w:r w:rsidRPr="00855D8C">
        <w:rPr>
          <w:position w:val="-30"/>
        </w:rPr>
        <w:object w:dxaOrig="3720" w:dyaOrig="740" w14:anchorId="57F414B6">
          <v:shape id="_x0000_i1030" type="#_x0000_t75" style="width:186.1pt;height:36.7pt" o:ole="">
            <v:imagedata r:id="rId18" o:title=""/>
          </v:shape>
          <o:OLEObject Type="Embed" ProgID="Equation.DSMT4" ShapeID="_x0000_i1030" DrawAspect="Content" ObjectID="_1835094623" r:id="rId19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C33242">
        <w:fldChar w:fldCharType="begin"/>
      </w:r>
      <w:r w:rsidR="00C33242">
        <w:instrText xml:space="preserve"> SEQ MTSec \c \* Arabic \* MERGEFORMAT </w:instrText>
      </w:r>
      <w:r w:rsidR="00C33242">
        <w:fldChar w:fldCharType="separate"/>
      </w:r>
      <w:r>
        <w:instrText>1</w:instrText>
      </w:r>
      <w:r w:rsidR="00C33242">
        <w:fldChar w:fldCharType="end"/>
      </w:r>
      <w:r>
        <w:instrText>.</w:instrText>
      </w:r>
      <w:r w:rsidR="00C33242">
        <w:fldChar w:fldCharType="begin"/>
      </w:r>
      <w:r w:rsidR="00C33242">
        <w:instrText xml:space="preserve"> SEQ MTEqn \c \* Arabic \* MERGEFORMAT </w:instrText>
      </w:r>
      <w:r w:rsidR="00C33242">
        <w:fldChar w:fldCharType="separate"/>
      </w:r>
      <w:r>
        <w:instrText>6</w:instrText>
      </w:r>
      <w:r w:rsidR="00C33242">
        <w:fldChar w:fldCharType="end"/>
      </w:r>
      <w:r>
        <w:instrText>)</w:instrText>
      </w:r>
      <w:r>
        <w:fldChar w:fldCharType="end"/>
      </w:r>
    </w:p>
    <w:p w14:paraId="6A0F8A7C" w14:textId="77777777" w:rsidR="00855D8C" w:rsidRPr="00855D8C" w:rsidRDefault="00855D8C" w:rsidP="00855D8C">
      <w:pPr>
        <w:ind w:firstLine="480"/>
      </w:pPr>
    </w:p>
    <w:p w14:paraId="6B1CCB8C" w14:textId="79E542C9" w:rsidR="00C13EF8" w:rsidRPr="00AA3637" w:rsidRDefault="00C13EF8" w:rsidP="004D6977">
      <w:pPr>
        <w:pStyle w:val="aff2"/>
        <w:numPr>
          <w:ilvl w:val="0"/>
          <w:numId w:val="40"/>
        </w:numPr>
        <w:ind w:firstLineChars="0"/>
      </w:pPr>
      <w:r w:rsidRPr="00AA3637">
        <w:t>统计特性调制</w:t>
      </w:r>
    </w:p>
    <w:p w14:paraId="38CAF821" w14:textId="3CBE6BD3" w:rsidR="00C13EF8" w:rsidRDefault="0077089D" w:rsidP="00CE6EE3">
      <w:pPr>
        <w:pStyle w:val="aff2"/>
        <w:ind w:firstLine="480"/>
      </w:pPr>
      <w:r w:rsidRPr="00CE6EE3">
        <w:rPr>
          <w:rFonts w:hint="eastAsia"/>
        </w:rPr>
        <w:t>为每个网格，从预先生成的杂波序列中随机抽取</w:t>
      </w:r>
      <w:proofErr w:type="spellStart"/>
      <w:r w:rsidRPr="00CE6EE3">
        <w:rPr>
          <w:rFonts w:hint="eastAsia"/>
        </w:rPr>
        <w:t>N</w:t>
      </w:r>
      <w:r w:rsidRPr="00CE6EE3">
        <w:t>_pulse</w:t>
      </w:r>
      <w:proofErr w:type="spellEnd"/>
      <w:proofErr w:type="gramStart"/>
      <w:r w:rsidRPr="00CE6EE3">
        <w:t>个</w:t>
      </w:r>
      <w:proofErr w:type="gramEnd"/>
      <w:r w:rsidRPr="00CE6EE3">
        <w:rPr>
          <w:rFonts w:hint="eastAsia"/>
        </w:rPr>
        <w:t>数据作为</w:t>
      </w:r>
      <w:r w:rsidRPr="00CE6EE3">
        <w:rPr>
          <w:rFonts w:hint="eastAsia"/>
        </w:rPr>
        <w:t>C</w:t>
      </w:r>
      <w:r w:rsidRPr="00CE6EE3">
        <w:t>PI</w:t>
      </w:r>
      <w:r w:rsidRPr="00CE6EE3">
        <w:t>回波</w:t>
      </w:r>
      <w:r w:rsidRPr="00CE6EE3">
        <w:rPr>
          <w:rFonts w:hint="eastAsia"/>
        </w:rPr>
        <w:t>的每个计算值</w:t>
      </w:r>
    </w:p>
    <w:p w14:paraId="5D9DCF98" w14:textId="3B0A22F9" w:rsidR="00C13EF8" w:rsidRPr="00AA3637" w:rsidRDefault="00C13EF8" w:rsidP="004D6977">
      <w:pPr>
        <w:pStyle w:val="aff2"/>
        <w:numPr>
          <w:ilvl w:val="0"/>
          <w:numId w:val="40"/>
        </w:numPr>
        <w:ind w:firstLineChars="0"/>
      </w:pPr>
      <w:r w:rsidRPr="00AA3637">
        <w:t>距离向空间积分</w:t>
      </w:r>
    </w:p>
    <w:p w14:paraId="0A31F09C" w14:textId="77777777" w:rsidR="00C13EF8" w:rsidRPr="00CE6EE3" w:rsidRDefault="00C13EF8" w:rsidP="00CE6EE3">
      <w:pPr>
        <w:pStyle w:val="aff2"/>
        <w:ind w:firstLine="480"/>
      </w:pPr>
      <w:r w:rsidRPr="00CE6EE3">
        <w:t>将二维空间分布的网格回波压缩为距离</w:t>
      </w:r>
      <w:r w:rsidRPr="00CE6EE3">
        <w:t>—</w:t>
      </w:r>
      <w:r w:rsidRPr="00CE6EE3">
        <w:t>脉冲二维矩阵。对同一距离单元内的所有方位网格进行求和，即可得到某一距离门在整个</w:t>
      </w:r>
      <w:r w:rsidRPr="00CE6EE3">
        <w:t xml:space="preserve"> CPI </w:t>
      </w:r>
      <w:r w:rsidRPr="00CE6EE3">
        <w:t>内的复回波序列。</w:t>
      </w:r>
    </w:p>
    <w:p w14:paraId="5B2B680C" w14:textId="493B040C" w:rsidR="000B672C" w:rsidRDefault="00C13EF8" w:rsidP="000B672C">
      <w:pPr>
        <w:pStyle w:val="aff2"/>
        <w:ind w:firstLine="480"/>
      </w:pPr>
      <w:r w:rsidRPr="00CE6EE3">
        <w:t>若需要模拟目标回波，可将目标距离延迟、</w:t>
      </w:r>
      <w:r w:rsidRPr="00CE6EE3">
        <w:t xml:space="preserve">RCS </w:t>
      </w:r>
      <w:r w:rsidRPr="00CE6EE3">
        <w:t>功率、多普勒相位等信息生成一维目标序列，并叠加至对应距离单元；最后再加入复高斯热噪声，形成最终可用于后续处理的观测回波矩阵。</w:t>
      </w:r>
    </w:p>
    <w:p w14:paraId="78171AA5" w14:textId="77777777" w:rsidR="000B672C" w:rsidRPr="000B672C" w:rsidRDefault="000B672C" w:rsidP="000B672C">
      <w:pPr>
        <w:pStyle w:val="aff2"/>
        <w:ind w:firstLine="480"/>
      </w:pPr>
    </w:p>
    <w:p w14:paraId="4BCD056E" w14:textId="25AA6A44" w:rsidR="002975C5" w:rsidRDefault="002975C5" w:rsidP="002975C5">
      <w:pPr>
        <w:pStyle w:val="31"/>
        <w:ind w:firstLine="643"/>
      </w:pPr>
      <w:r>
        <w:t xml:space="preserve">4 </w:t>
      </w:r>
      <w:r>
        <w:rPr>
          <w:rFonts w:hint="eastAsia"/>
        </w:rPr>
        <w:t>仿真验证</w:t>
      </w:r>
    </w:p>
    <w:p w14:paraId="15BB7E4F" w14:textId="3528D2E8" w:rsidR="00B85500" w:rsidRPr="00B85500" w:rsidRDefault="00B85500" w:rsidP="00B85500">
      <w:pPr>
        <w:ind w:firstLine="480"/>
      </w:pPr>
      <w:r>
        <w:rPr>
          <w:rFonts w:hint="eastAsia"/>
        </w:rPr>
        <w:t>动态改变波束位置，随机生成杂波回波</w:t>
      </w:r>
    </w:p>
    <w:p w14:paraId="1ECD17F9" w14:textId="38D95956" w:rsidR="00313D69" w:rsidRDefault="00B029EA" w:rsidP="00B029EA">
      <w:pPr>
        <w:pStyle w:val="aff5"/>
        <w:ind w:firstLine="480"/>
      </w:pPr>
      <w:r>
        <w:lastRenderedPageBreak/>
        <w:drawing>
          <wp:inline distT="0" distB="0" distL="0" distR="0" wp14:anchorId="2BC22580" wp14:editId="455FE65E">
            <wp:extent cx="2700068" cy="2636034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7403" cy="265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54BF" w14:textId="77777777" w:rsidR="00BB1EC1" w:rsidRPr="00313D69" w:rsidRDefault="00BB1EC1" w:rsidP="00B029EA">
      <w:pPr>
        <w:pStyle w:val="aff5"/>
        <w:ind w:firstLine="480"/>
      </w:pPr>
    </w:p>
    <w:p w14:paraId="656F7347" w14:textId="0AF5BD8C" w:rsidR="00C552FD" w:rsidRDefault="00F4744F" w:rsidP="000B672C">
      <w:pPr>
        <w:pStyle w:val="31"/>
      </w:pPr>
      <w:r>
        <w:t>5</w:t>
      </w:r>
      <w:r w:rsidR="003A7705">
        <w:t xml:space="preserve"> </w:t>
      </w:r>
      <w:r w:rsidR="00C552FD">
        <w:rPr>
          <w:rFonts w:hint="eastAsia"/>
        </w:rPr>
        <w:t>总结</w:t>
      </w:r>
    </w:p>
    <w:p w14:paraId="1B62F901" w14:textId="1948A1A0" w:rsidR="00C13EF8" w:rsidRDefault="00C13EF8" w:rsidP="003A7705">
      <w:pPr>
        <w:pStyle w:val="aff2"/>
        <w:ind w:firstLine="480"/>
      </w:pPr>
      <w:r>
        <w:t>完成了回波生成主链路的模块化拆分，明确了从海面二维网格到</w:t>
      </w:r>
      <w:r>
        <w:t xml:space="preserve"> CPI </w:t>
      </w:r>
      <w:r>
        <w:t>回波矩阵的计算顺序。</w:t>
      </w:r>
    </w:p>
    <w:p w14:paraId="3EF76338" w14:textId="77777777" w:rsidR="00C13EF8" w:rsidRDefault="00C13EF8" w:rsidP="00C552FD">
      <w:pPr>
        <w:pStyle w:val="aff2"/>
        <w:ind w:firstLine="480"/>
      </w:pPr>
      <w:r>
        <w:t>梳理了目标注入与</w:t>
      </w:r>
      <w:proofErr w:type="gramStart"/>
      <w:r>
        <w:t>背景海</w:t>
      </w:r>
      <w:proofErr w:type="gramEnd"/>
      <w:r>
        <w:t>杂波叠加的接口位置，为后续统一仿真框架设计提供了依据。</w:t>
      </w:r>
    </w:p>
    <w:p w14:paraId="33A63C9A" w14:textId="77777777" w:rsidR="00C13EF8" w:rsidRDefault="00C13EF8" w:rsidP="00C552FD">
      <w:pPr>
        <w:pStyle w:val="aff2"/>
        <w:ind w:firstLine="480"/>
      </w:pPr>
      <w:r>
        <w:t>形成了较清晰的参数依赖关系，包括距离分辨率、方位分辨率、脉冲数、天线增益、散射系数及噪声项等。</w:t>
      </w:r>
    </w:p>
    <w:p w14:paraId="0B6FB0F2" w14:textId="251464E6" w:rsidR="00C13EF8" w:rsidRPr="003A7705" w:rsidRDefault="00165261" w:rsidP="003A7705">
      <w:pPr>
        <w:pStyle w:val="31"/>
      </w:pPr>
      <w:r>
        <w:t>6</w:t>
      </w:r>
      <w:r w:rsidR="00B94618" w:rsidRPr="003A7705">
        <w:t xml:space="preserve"> </w:t>
      </w:r>
      <w:r w:rsidR="00581782">
        <w:rPr>
          <w:rFonts w:hint="eastAsia"/>
        </w:rPr>
        <w:t>下周计划</w:t>
      </w:r>
    </w:p>
    <w:p w14:paraId="5B9D8E8F" w14:textId="77777777" w:rsidR="001A7155" w:rsidRDefault="00C13EF8" w:rsidP="001A7155">
      <w:pPr>
        <w:pStyle w:val="aff2"/>
        <w:ind w:firstLine="480"/>
      </w:pPr>
      <w:r>
        <w:t>进一步细化擦地角计算方式与海况散射模型选型</w:t>
      </w:r>
      <w:r w:rsidR="006F4A79">
        <w:rPr>
          <w:rFonts w:hint="eastAsia"/>
        </w:rPr>
        <w:t>，</w:t>
      </w:r>
      <w:r>
        <w:t>确认</w:t>
      </w:r>
      <w:proofErr w:type="gramStart"/>
      <w:r>
        <w:t>不同海态下</w:t>
      </w:r>
      <w:proofErr w:type="gramEnd"/>
      <w:r>
        <w:t>的</w:t>
      </w:r>
      <w:r>
        <w:t xml:space="preserve"> σ0 </w:t>
      </w:r>
      <w:r>
        <w:t>参数表达形式。</w:t>
      </w:r>
    </w:p>
    <w:p w14:paraId="01B09F5E" w14:textId="14E9113B" w:rsidR="00EA52FA" w:rsidRPr="00EA52FA" w:rsidRDefault="00EA52FA" w:rsidP="001A7155">
      <w:pPr>
        <w:pStyle w:val="aff2"/>
        <w:ind w:firstLine="480"/>
      </w:pPr>
      <w:r>
        <w:rPr>
          <w:rFonts w:hint="eastAsia"/>
        </w:rPr>
        <w:t>增加地球曲率对其</w:t>
      </w:r>
      <w:r w:rsidR="001A7155">
        <w:rPr>
          <w:rFonts w:hint="eastAsia"/>
        </w:rPr>
        <w:t>探测距离的影响</w:t>
      </w:r>
    </w:p>
    <w:p w14:paraId="02390199" w14:textId="03086E68" w:rsidR="00C13EF8" w:rsidRDefault="00C13EF8" w:rsidP="00C552FD">
      <w:pPr>
        <w:pStyle w:val="aff2"/>
        <w:ind w:firstLine="480"/>
      </w:pPr>
      <w:r>
        <w:t>将上述流程落地为程序模块</w:t>
      </w:r>
      <w:r w:rsidR="006547DC">
        <w:rPr>
          <w:rFonts w:hint="eastAsia"/>
        </w:rPr>
        <w:t>。</w:t>
      </w:r>
    </w:p>
    <w:p w14:paraId="5FFEEC99" w14:textId="77777777" w:rsidR="00C13EF8" w:rsidRDefault="00C13EF8" w:rsidP="00C552FD">
      <w:pPr>
        <w:pStyle w:val="aff2"/>
        <w:ind w:firstLine="480"/>
      </w:pPr>
      <w:r>
        <w:t>在完成</w:t>
      </w:r>
      <w:proofErr w:type="gramStart"/>
      <w:r>
        <w:t>背景海</w:t>
      </w:r>
      <w:proofErr w:type="gramEnd"/>
      <w:r>
        <w:t>杂波仿真后，引入目标模型和噪声模型，验证距离像、</w:t>
      </w:r>
      <w:proofErr w:type="gramStart"/>
      <w:r>
        <w:t>慢时间谱</w:t>
      </w:r>
      <w:proofErr w:type="gramEnd"/>
      <w:r>
        <w:t>及统计特性是否符合预期。</w:t>
      </w:r>
    </w:p>
    <w:p w14:paraId="7E9794F9" w14:textId="1DCD8EC4" w:rsidR="009E53DD" w:rsidRDefault="004C0362" w:rsidP="005B4442">
      <w:pPr>
        <w:pStyle w:val="20"/>
      </w:pPr>
      <w:r>
        <w:rPr>
          <w:rFonts w:hint="eastAsia"/>
        </w:rPr>
        <w:lastRenderedPageBreak/>
        <w:t>二、</w:t>
      </w:r>
      <w:r w:rsidR="0010073C">
        <w:rPr>
          <w:rFonts w:hint="eastAsia"/>
        </w:rPr>
        <w:t>重构</w:t>
      </w:r>
      <w:r>
        <w:rPr>
          <w:rFonts w:hint="eastAsia"/>
        </w:rPr>
        <w:t>回波模拟仿真实现</w:t>
      </w:r>
    </w:p>
    <w:p w14:paraId="4B5162C8" w14:textId="041036DC" w:rsidR="00FA43EC" w:rsidRDefault="003B170F" w:rsidP="003B170F">
      <w:pPr>
        <w:pStyle w:val="31"/>
      </w:pPr>
      <w:r>
        <w:rPr>
          <w:rFonts w:hint="eastAsia"/>
        </w:rPr>
        <w:t>1</w:t>
      </w:r>
      <w:r>
        <w:t xml:space="preserve"> </w:t>
      </w:r>
      <w:r w:rsidR="00FD5552">
        <w:rPr>
          <w:rFonts w:hint="eastAsia"/>
        </w:rPr>
        <w:t>在源代码基础上</w:t>
      </w:r>
      <w:r w:rsidR="00273F40">
        <w:rPr>
          <w:rFonts w:hint="eastAsia"/>
        </w:rPr>
        <w:t>新增</w:t>
      </w:r>
      <w:r w:rsidR="00273F40">
        <w:rPr>
          <w:rFonts w:hint="eastAsia"/>
        </w:rPr>
        <w:t>K</w:t>
      </w:r>
      <w:r w:rsidR="00273F40">
        <w:rPr>
          <w:rFonts w:hint="eastAsia"/>
        </w:rPr>
        <w:t>分布的实现并验证</w:t>
      </w:r>
      <w:r w:rsidR="00273F40">
        <w:rPr>
          <w:rFonts w:hint="eastAsia"/>
        </w:rPr>
        <w:t xml:space="preserve"> </w:t>
      </w:r>
    </w:p>
    <w:p w14:paraId="607167F3" w14:textId="1C4D8F74" w:rsidR="00315D05" w:rsidRDefault="001F4810" w:rsidP="001F4810">
      <w:pPr>
        <w:pStyle w:val="aff5"/>
        <w:ind w:firstLine="480"/>
      </w:pPr>
      <w:r>
        <w:drawing>
          <wp:inline distT="0" distB="0" distL="0" distR="0" wp14:anchorId="02C76DF5" wp14:editId="24AE88F5">
            <wp:extent cx="3795847" cy="303771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8505" cy="306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1B32" w14:textId="77777777" w:rsidR="00364B4D" w:rsidRDefault="00364B4D" w:rsidP="001F4810">
      <w:pPr>
        <w:pStyle w:val="aff5"/>
        <w:ind w:firstLine="480"/>
      </w:pPr>
    </w:p>
    <w:p w14:paraId="7EA275ED" w14:textId="2CFAD11C" w:rsidR="004C0362" w:rsidRDefault="00975A07" w:rsidP="00975A07">
      <w:pPr>
        <w:pStyle w:val="31"/>
      </w:pPr>
      <w:r>
        <w:rPr>
          <w:rFonts w:hint="eastAsia"/>
        </w:rPr>
        <w:t>2</w:t>
      </w:r>
      <w:r>
        <w:t xml:space="preserve"> </w:t>
      </w:r>
      <w:r w:rsidR="00273F40">
        <w:rPr>
          <w:rFonts w:hint="eastAsia"/>
        </w:rPr>
        <w:t>完成扫描雷达的仿真</w:t>
      </w:r>
      <w:r w:rsidR="00273F40">
        <w:rPr>
          <w:rFonts w:hint="eastAsia"/>
        </w:rPr>
        <w:t xml:space="preserve"> </w:t>
      </w:r>
      <w:r w:rsidR="00273F40">
        <w:rPr>
          <w:rFonts w:hint="eastAsia"/>
        </w:rPr>
        <w:t>但是写完觉得没啥用</w:t>
      </w:r>
      <w:r w:rsidR="00273F40">
        <w:rPr>
          <w:rFonts w:hint="eastAsia"/>
        </w:rPr>
        <w:t xml:space="preserve"> </w:t>
      </w:r>
      <w:r w:rsidR="00273F40">
        <w:rPr>
          <w:rFonts w:hint="eastAsia"/>
        </w:rPr>
        <w:t>已重构</w:t>
      </w:r>
    </w:p>
    <w:p w14:paraId="779C9A65" w14:textId="2776ED04" w:rsidR="00787E46" w:rsidRDefault="00787E46" w:rsidP="00A5262A">
      <w:pPr>
        <w:ind w:firstLineChars="400" w:firstLine="960"/>
      </w:pPr>
      <w:r>
        <w:rPr>
          <w:rFonts w:hint="eastAsia"/>
        </w:rPr>
        <w:t>现在</w:t>
      </w:r>
      <w:r w:rsidR="002809ED">
        <w:rPr>
          <w:rFonts w:hint="eastAsia"/>
        </w:rPr>
        <w:t>在重新进行设计，按照新的代码结构进行设计</w:t>
      </w:r>
      <w:r w:rsidR="00E24BDB">
        <w:rPr>
          <w:rFonts w:hint="eastAsia"/>
        </w:rPr>
        <w:t>，</w:t>
      </w:r>
      <w:r w:rsidR="002809ED">
        <w:rPr>
          <w:rFonts w:hint="eastAsia"/>
        </w:rPr>
        <w:t>原来的方案实时生成杂波不太合适，且对于</w:t>
      </w:r>
      <w:r w:rsidR="00784AEF">
        <w:rPr>
          <w:rFonts w:hint="eastAsia"/>
        </w:rPr>
        <w:t>模块</w:t>
      </w:r>
      <w:r w:rsidR="002809ED">
        <w:rPr>
          <w:rFonts w:hint="eastAsia"/>
        </w:rPr>
        <w:t>的管理有点混乱</w:t>
      </w:r>
      <w:r w:rsidR="00562653">
        <w:rPr>
          <w:rFonts w:hint="eastAsia"/>
        </w:rPr>
        <w:t>。</w:t>
      </w:r>
    </w:p>
    <w:p w14:paraId="110FD13E" w14:textId="77777777" w:rsidR="00726406" w:rsidRDefault="00B359DC" w:rsidP="00726406">
      <w:pPr>
        <w:pStyle w:val="aff5"/>
        <w:keepNext/>
        <w:ind w:firstLine="480"/>
      </w:pPr>
      <w:r>
        <w:drawing>
          <wp:inline distT="0" distB="0" distL="0" distR="0" wp14:anchorId="2CDD1D4D" wp14:editId="11A1F2C6">
            <wp:extent cx="5579745" cy="2822575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C94B" w14:textId="7319C7E9" w:rsidR="00787E46" w:rsidRPr="005C5450" w:rsidRDefault="00726406" w:rsidP="00726406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40489">
        <w:t>1</w:t>
      </w:r>
      <w:r>
        <w:fldChar w:fldCharType="end"/>
      </w:r>
      <w:r>
        <w:t xml:space="preserve"> </w:t>
      </w:r>
      <w:r>
        <w:rPr>
          <w:rFonts w:hint="eastAsia"/>
        </w:rPr>
        <w:t>系统分层架构</w:t>
      </w:r>
    </w:p>
    <w:p w14:paraId="7E8D777A" w14:textId="77777777" w:rsidR="00F40489" w:rsidRDefault="00F40489" w:rsidP="00F40489">
      <w:pPr>
        <w:pStyle w:val="aff5"/>
        <w:keepNext/>
        <w:ind w:firstLine="480"/>
      </w:pPr>
      <w:r>
        <w:lastRenderedPageBreak/>
        <w:drawing>
          <wp:inline distT="0" distB="0" distL="0" distR="0" wp14:anchorId="6650FE7C" wp14:editId="4C3FC0E0">
            <wp:extent cx="4572000" cy="7505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11E4" w14:textId="4547CFB1" w:rsidR="005B4442" w:rsidRDefault="00F40489" w:rsidP="00F40489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hint="eastAsia"/>
        </w:rPr>
        <w:t>程序流程</w:t>
      </w:r>
    </w:p>
    <w:p w14:paraId="39B33764" w14:textId="20432AF6" w:rsidR="00CD6AD8" w:rsidRDefault="00CD6AD8" w:rsidP="00CD6AD8">
      <w:pPr>
        <w:pStyle w:val="31"/>
      </w:pPr>
      <w:r>
        <w:rPr>
          <w:rFonts w:hint="eastAsia"/>
        </w:rPr>
        <w:lastRenderedPageBreak/>
        <w:t>3</w:t>
      </w:r>
      <w:r>
        <w:t xml:space="preserve"> </w:t>
      </w:r>
      <w:r>
        <w:rPr>
          <w:rFonts w:hint="eastAsia"/>
        </w:rPr>
        <w:t>后续计划</w:t>
      </w:r>
    </w:p>
    <w:p w14:paraId="3649CCC0" w14:textId="0A2E8A6F" w:rsidR="00943E9B" w:rsidRDefault="00D972AB" w:rsidP="00CD6AD8">
      <w:pPr>
        <w:pStyle w:val="aff1"/>
        <w:numPr>
          <w:ilvl w:val="0"/>
          <w:numId w:val="39"/>
        </w:numPr>
        <w:ind w:firstLineChars="0"/>
      </w:pPr>
      <w:r>
        <w:rPr>
          <w:rFonts w:hint="eastAsia"/>
        </w:rPr>
        <w:t>继续</w:t>
      </w:r>
      <w:r w:rsidR="0024363D">
        <w:rPr>
          <w:rFonts w:hint="eastAsia"/>
        </w:rPr>
        <w:t>设计</w:t>
      </w:r>
      <w:r>
        <w:rPr>
          <w:rFonts w:hint="eastAsia"/>
        </w:rPr>
        <w:t>优化架构</w:t>
      </w:r>
      <w:r>
        <w:rPr>
          <w:rFonts w:hint="eastAsia"/>
        </w:rPr>
        <w:t xml:space="preserve"> </w:t>
      </w:r>
      <w:r>
        <w:rPr>
          <w:rFonts w:hint="eastAsia"/>
        </w:rPr>
        <w:t>开始代码</w:t>
      </w:r>
      <w:r w:rsidR="00BC245C">
        <w:rPr>
          <w:rFonts w:hint="eastAsia"/>
        </w:rPr>
        <w:t>实现</w:t>
      </w:r>
      <w:r>
        <w:rPr>
          <w:rFonts w:hint="eastAsia"/>
        </w:rPr>
        <w:t>的编写</w:t>
      </w:r>
      <w:r>
        <w:rPr>
          <w:rFonts w:hint="eastAsia"/>
        </w:rPr>
        <w:t xml:space="preserve"> </w:t>
      </w:r>
    </w:p>
    <w:p w14:paraId="4BD3DF48" w14:textId="0209352E" w:rsidR="00CD6AD8" w:rsidRDefault="00CD6AD8" w:rsidP="00CD6AD8">
      <w:pPr>
        <w:pStyle w:val="aff1"/>
        <w:numPr>
          <w:ilvl w:val="0"/>
          <w:numId w:val="39"/>
        </w:numPr>
        <w:ind w:firstLineChars="0"/>
      </w:pPr>
      <w:r>
        <w:rPr>
          <w:rFonts w:hint="eastAsia"/>
        </w:rPr>
        <w:t>学习</w:t>
      </w:r>
      <w:r>
        <w:rPr>
          <w:rFonts w:hint="eastAsia"/>
        </w:rPr>
        <w:t>grpc</w:t>
      </w:r>
      <w:r>
        <w:t xml:space="preserve"> </w:t>
      </w:r>
      <w:r>
        <w:rPr>
          <w:rFonts w:hint="eastAsia"/>
        </w:rPr>
        <w:t>相关知识</w:t>
      </w:r>
    </w:p>
    <w:p w14:paraId="6024CFEA" w14:textId="1F9615F0" w:rsidR="00CD6AD8" w:rsidRDefault="005A7E1C" w:rsidP="00CD6AD8">
      <w:pPr>
        <w:pStyle w:val="aff1"/>
        <w:numPr>
          <w:ilvl w:val="0"/>
          <w:numId w:val="39"/>
        </w:numPr>
        <w:ind w:firstLineChars="0"/>
      </w:pPr>
      <w:r>
        <w:rPr>
          <w:rFonts w:hint="eastAsia"/>
        </w:rPr>
        <w:t>学习序列化与反序列化</w:t>
      </w:r>
    </w:p>
    <w:p w14:paraId="5BD458D9" w14:textId="77777777" w:rsidR="005A7E1C" w:rsidRPr="00CD6AD8" w:rsidRDefault="005A7E1C" w:rsidP="00CD6AD8">
      <w:pPr>
        <w:pStyle w:val="aff1"/>
        <w:numPr>
          <w:ilvl w:val="0"/>
          <w:numId w:val="39"/>
        </w:numPr>
        <w:ind w:firstLineChars="0"/>
      </w:pPr>
    </w:p>
    <w:p w14:paraId="1C8D3665" w14:textId="2C8DB789" w:rsidR="0010073C" w:rsidRDefault="005B4442" w:rsidP="0010073C">
      <w:pPr>
        <w:pStyle w:val="20"/>
      </w:pPr>
      <w:r>
        <w:rPr>
          <w:rFonts w:hint="eastAsia"/>
        </w:rPr>
        <w:t>三、</w:t>
      </w:r>
      <w:r w:rsidR="00606417">
        <w:rPr>
          <w:rFonts w:hint="eastAsia"/>
        </w:rPr>
        <w:t>自我学习</w:t>
      </w:r>
    </w:p>
    <w:p w14:paraId="3B8185F5" w14:textId="102C79E9" w:rsidR="0066515F" w:rsidRDefault="0066515F" w:rsidP="001945F9">
      <w:pPr>
        <w:pStyle w:val="31"/>
      </w:pPr>
      <w:r>
        <w:t xml:space="preserve">1 </w:t>
      </w:r>
      <w:r>
        <w:rPr>
          <w:rFonts w:hint="eastAsia"/>
        </w:rPr>
        <w:t>算法学习</w:t>
      </w:r>
    </w:p>
    <w:p w14:paraId="1B5A3BDE" w14:textId="75724301" w:rsidR="0010073C" w:rsidRDefault="000202E8" w:rsidP="001945F9">
      <w:pPr>
        <w:pStyle w:val="aff2"/>
        <w:ind w:firstLine="480"/>
      </w:pPr>
      <w:proofErr w:type="gramStart"/>
      <w:r>
        <w:rPr>
          <w:rFonts w:hint="eastAsia"/>
        </w:rPr>
        <w:t>力扣</w:t>
      </w:r>
      <w:r w:rsidR="00E77BAC">
        <w:rPr>
          <w:rFonts w:hint="eastAsia"/>
        </w:rPr>
        <w:t>算法题刷</w:t>
      </w:r>
      <w:proofErr w:type="gramEnd"/>
      <w:r w:rsidR="00E77BAC">
        <w:rPr>
          <w:rFonts w:hint="eastAsia"/>
        </w:rPr>
        <w:t>了</w:t>
      </w:r>
      <w:r w:rsidR="00E77BAC">
        <w:rPr>
          <w:rFonts w:hint="eastAsia"/>
        </w:rPr>
        <w:t>1</w:t>
      </w:r>
      <w:r w:rsidR="00E77BAC">
        <w:t>2</w:t>
      </w:r>
      <w:r w:rsidR="00E77BAC">
        <w:rPr>
          <w:rFonts w:hint="eastAsia"/>
        </w:rPr>
        <w:t>题</w:t>
      </w:r>
      <w:r w:rsidR="00635011">
        <w:rPr>
          <w:rFonts w:hint="eastAsia"/>
        </w:rPr>
        <w:t xml:space="preserve"> </w:t>
      </w:r>
      <w:r w:rsidR="00635011">
        <w:t xml:space="preserve"> </w:t>
      </w:r>
      <w:r w:rsidR="00635011">
        <w:rPr>
          <w:rFonts w:hint="eastAsia"/>
        </w:rPr>
        <w:t>并写好了笔记</w:t>
      </w:r>
    </w:p>
    <w:p w14:paraId="00F7DABD" w14:textId="30D03D0D" w:rsidR="0066515F" w:rsidRDefault="0066515F" w:rsidP="001945F9">
      <w:pPr>
        <w:pStyle w:val="31"/>
      </w:pPr>
      <w:r>
        <w:rPr>
          <w:rFonts w:hint="eastAsia"/>
        </w:rPr>
        <w:t>2</w:t>
      </w:r>
      <w:r w:rsidR="008E0C9A">
        <w:t xml:space="preserve"> </w:t>
      </w:r>
      <w:r w:rsidR="000202E8">
        <w:rPr>
          <w:rFonts w:hint="eastAsia"/>
        </w:rPr>
        <w:t>学习</w:t>
      </w:r>
      <w:r w:rsidR="000202E8">
        <w:rPr>
          <w:rFonts w:hint="eastAsia"/>
        </w:rPr>
        <w:t>AI</w:t>
      </w:r>
      <w:r w:rsidR="000202E8">
        <w:rPr>
          <w:rFonts w:hint="eastAsia"/>
        </w:rPr>
        <w:t>相关知识</w:t>
      </w:r>
      <w:r w:rsidR="000202E8">
        <w:rPr>
          <w:rFonts w:hint="eastAsia"/>
        </w:rPr>
        <w:t xml:space="preserve"> </w:t>
      </w:r>
    </w:p>
    <w:p w14:paraId="3A37C6F2" w14:textId="5DF7A813" w:rsidR="000202E8" w:rsidRPr="001945F9" w:rsidRDefault="000202E8" w:rsidP="001945F9">
      <w:pPr>
        <w:pStyle w:val="aff2"/>
        <w:ind w:firstLine="480"/>
      </w:pPr>
      <w:r w:rsidRPr="001945F9">
        <w:t>RAG  MCP</w:t>
      </w:r>
      <w:r w:rsidRPr="001945F9">
        <w:t>的一些概念</w:t>
      </w:r>
    </w:p>
    <w:p w14:paraId="4E008528" w14:textId="7AE3B938" w:rsidR="005B4442" w:rsidRDefault="005B4442" w:rsidP="00C13EF8">
      <w:pPr>
        <w:ind w:firstLine="480"/>
      </w:pPr>
    </w:p>
    <w:p w14:paraId="0D45A64A" w14:textId="77777777" w:rsidR="007A2552" w:rsidRPr="00C13EF8" w:rsidRDefault="007A2552" w:rsidP="00C13EF8">
      <w:pPr>
        <w:ind w:firstLine="480"/>
      </w:pPr>
    </w:p>
    <w:sectPr w:rsidR="007A2552" w:rsidRPr="00C13EF8" w:rsidSect="004828BB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40" w:code="9"/>
      <w:pgMar w:top="1701" w:right="1418" w:bottom="1134" w:left="1418" w:header="1134" w:footer="992" w:gutter="284"/>
      <w:cols w:space="425"/>
      <w:docGrid w:linePitch="366" w:charSpace="7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8EB08" w14:textId="77777777" w:rsidR="00C33242" w:rsidRDefault="00C33242">
      <w:pPr>
        <w:spacing w:line="240" w:lineRule="auto"/>
        <w:ind w:firstLine="480"/>
      </w:pPr>
      <w:r>
        <w:separator/>
      </w:r>
    </w:p>
  </w:endnote>
  <w:endnote w:type="continuationSeparator" w:id="0">
    <w:p w14:paraId="06D1C83F" w14:textId="77777777" w:rsidR="00C33242" w:rsidRDefault="00C3324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华文中宋">
    <w:altName w:val="汉仪中宋简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23E17" w14:textId="77777777" w:rsidR="006C7558" w:rsidRDefault="006C7558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1385501"/>
      <w:docPartObj>
        <w:docPartGallery w:val="Page Numbers (Bottom of Page)"/>
        <w:docPartUnique/>
      </w:docPartObj>
    </w:sdtPr>
    <w:sdtEndPr/>
    <w:sdtContent>
      <w:p w14:paraId="63C07566" w14:textId="77777777" w:rsidR="00F40664" w:rsidRDefault="002B2280">
        <w:pPr>
          <w:pStyle w:val="a7"/>
          <w:ind w:firstLine="360"/>
          <w:jc w:val="right"/>
        </w:pPr>
        <w:r>
          <w:t>27</w:t>
        </w:r>
      </w:p>
    </w:sdtContent>
  </w:sdt>
  <w:p w14:paraId="6964A397" w14:textId="77777777" w:rsidR="00F40664" w:rsidRDefault="00F40664" w:rsidP="000923C4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0B039" w14:textId="77777777" w:rsidR="006C7558" w:rsidRDefault="006C7558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6CDF4" w14:textId="77777777" w:rsidR="00C33242" w:rsidRDefault="00C33242">
      <w:pPr>
        <w:spacing w:line="240" w:lineRule="auto"/>
        <w:ind w:firstLine="480"/>
      </w:pPr>
      <w:r>
        <w:separator/>
      </w:r>
    </w:p>
  </w:footnote>
  <w:footnote w:type="continuationSeparator" w:id="0">
    <w:p w14:paraId="398BB220" w14:textId="77777777" w:rsidR="00C33242" w:rsidRDefault="00C33242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0A0AF" w14:textId="77777777" w:rsidR="006C7558" w:rsidRDefault="006C7558">
    <w:pPr>
      <w:pStyle w:val="a5"/>
      <w:ind w:firstLine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25A47" w14:textId="77777777" w:rsidR="006C7558" w:rsidRDefault="006C7558">
    <w:pPr>
      <w:pStyle w:val="a5"/>
      <w:ind w:firstLine="4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A21CC" w14:textId="77777777" w:rsidR="006C7558" w:rsidRDefault="006C7558">
    <w:pPr>
      <w:pStyle w:val="a5"/>
      <w:ind w:firstLine="4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F3EAFDE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6CFA43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A66184"/>
    <w:multiLevelType w:val="hybridMultilevel"/>
    <w:tmpl w:val="8B0CD52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1BB005F"/>
    <w:multiLevelType w:val="multilevel"/>
    <w:tmpl w:val="E9EC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37E0D"/>
    <w:multiLevelType w:val="hybridMultilevel"/>
    <w:tmpl w:val="1FCAF2AE"/>
    <w:lvl w:ilvl="0" w:tplc="F074202E">
      <w:start w:val="1"/>
      <w:numFmt w:val="decimal"/>
      <w:pStyle w:val="a0"/>
      <w:lvlText w:val="[%1]"/>
      <w:lvlJc w:val="left"/>
      <w:pPr>
        <w:ind w:left="8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501" w:hanging="420"/>
      </w:pPr>
    </w:lvl>
    <w:lvl w:ilvl="2" w:tplc="0409001B" w:tentative="1">
      <w:start w:val="1"/>
      <w:numFmt w:val="lowerRoman"/>
      <w:lvlText w:val="%3."/>
      <w:lvlJc w:val="right"/>
      <w:pPr>
        <w:ind w:left="921" w:hanging="420"/>
      </w:pPr>
    </w:lvl>
    <w:lvl w:ilvl="3" w:tplc="0409000F" w:tentative="1">
      <w:start w:val="1"/>
      <w:numFmt w:val="decimal"/>
      <w:lvlText w:val="%4."/>
      <w:lvlJc w:val="left"/>
      <w:pPr>
        <w:ind w:left="1341" w:hanging="420"/>
      </w:pPr>
    </w:lvl>
    <w:lvl w:ilvl="4" w:tplc="04090019" w:tentative="1">
      <w:start w:val="1"/>
      <w:numFmt w:val="lowerLetter"/>
      <w:lvlText w:val="%5)"/>
      <w:lvlJc w:val="left"/>
      <w:pPr>
        <w:ind w:left="1761" w:hanging="420"/>
      </w:pPr>
    </w:lvl>
    <w:lvl w:ilvl="5" w:tplc="0409001B" w:tentative="1">
      <w:start w:val="1"/>
      <w:numFmt w:val="lowerRoman"/>
      <w:lvlText w:val="%6."/>
      <w:lvlJc w:val="right"/>
      <w:pPr>
        <w:ind w:left="2181" w:hanging="420"/>
      </w:pPr>
    </w:lvl>
    <w:lvl w:ilvl="6" w:tplc="0409000F" w:tentative="1">
      <w:start w:val="1"/>
      <w:numFmt w:val="decimal"/>
      <w:lvlText w:val="%7."/>
      <w:lvlJc w:val="left"/>
      <w:pPr>
        <w:ind w:left="2601" w:hanging="420"/>
      </w:pPr>
    </w:lvl>
    <w:lvl w:ilvl="7" w:tplc="04090019" w:tentative="1">
      <w:start w:val="1"/>
      <w:numFmt w:val="lowerLetter"/>
      <w:lvlText w:val="%8)"/>
      <w:lvlJc w:val="left"/>
      <w:pPr>
        <w:ind w:left="3021" w:hanging="420"/>
      </w:pPr>
    </w:lvl>
    <w:lvl w:ilvl="8" w:tplc="0409001B" w:tentative="1">
      <w:start w:val="1"/>
      <w:numFmt w:val="lowerRoman"/>
      <w:lvlText w:val="%9."/>
      <w:lvlJc w:val="right"/>
      <w:pPr>
        <w:ind w:left="3441" w:hanging="420"/>
      </w:pPr>
    </w:lvl>
  </w:abstractNum>
  <w:abstractNum w:abstractNumId="5" w15:restartNumberingAfterBreak="0">
    <w:nsid w:val="076A2A4D"/>
    <w:multiLevelType w:val="hybridMultilevel"/>
    <w:tmpl w:val="9A1A4582"/>
    <w:lvl w:ilvl="0" w:tplc="0F6E3452">
      <w:start w:val="1"/>
      <w:numFmt w:val="decimal"/>
      <w:suff w:val="space"/>
      <w:lvlText w:val="（%1）"/>
      <w:lvlJc w:val="left"/>
      <w:pPr>
        <w:ind w:left="1162" w:hanging="680"/>
      </w:pPr>
      <w:rPr>
        <w:rFonts w:ascii="Times New Roman" w:eastAsia="宋体" w:hAnsi="Times New Roman" w:hint="default"/>
        <w:b w:val="0"/>
        <w:i w:val="0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0C374F54"/>
    <w:multiLevelType w:val="hybridMultilevel"/>
    <w:tmpl w:val="2C1203EC"/>
    <w:lvl w:ilvl="0" w:tplc="68B4620E">
      <w:start w:val="1"/>
      <w:numFmt w:val="decimal"/>
      <w:suff w:val="space"/>
      <w:lvlText w:val="（%1）"/>
      <w:lvlJc w:val="left"/>
      <w:pPr>
        <w:ind w:left="1162" w:hanging="682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0F7360F5"/>
    <w:multiLevelType w:val="hybridMultilevel"/>
    <w:tmpl w:val="CFEAE482"/>
    <w:lvl w:ilvl="0" w:tplc="43DE2348">
      <w:start w:val="1"/>
      <w:numFmt w:val="decimal"/>
      <w:suff w:val="space"/>
      <w:lvlText w:val="（%1）"/>
      <w:lvlJc w:val="left"/>
      <w:pPr>
        <w:ind w:left="1162" w:hanging="68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F765051"/>
    <w:multiLevelType w:val="hybridMultilevel"/>
    <w:tmpl w:val="146250B6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11A06D16"/>
    <w:multiLevelType w:val="hybridMultilevel"/>
    <w:tmpl w:val="5262DC0A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130C608B"/>
    <w:multiLevelType w:val="hybridMultilevel"/>
    <w:tmpl w:val="3EEA121A"/>
    <w:lvl w:ilvl="0" w:tplc="99200C1E">
      <w:start w:val="3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164F7C57"/>
    <w:multiLevelType w:val="hybridMultilevel"/>
    <w:tmpl w:val="BB540E7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1AB13F68"/>
    <w:multiLevelType w:val="hybridMultilevel"/>
    <w:tmpl w:val="262A6D4E"/>
    <w:lvl w:ilvl="0" w:tplc="A46E82B6">
      <w:start w:val="1"/>
      <w:numFmt w:val="decimal"/>
      <w:pStyle w:val="6"/>
      <w:lvlText w:val="3.%1"/>
      <w:lvlJc w:val="left"/>
      <w:pPr>
        <w:ind w:left="618" w:hanging="420"/>
      </w:pPr>
      <w:rPr>
        <w:rFonts w:ascii="Times New Roman" w:eastAsia="黑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1038" w:hanging="420"/>
      </w:pPr>
    </w:lvl>
    <w:lvl w:ilvl="2" w:tplc="0409001B" w:tentative="1">
      <w:start w:val="1"/>
      <w:numFmt w:val="lowerRoman"/>
      <w:lvlText w:val="%3."/>
      <w:lvlJc w:val="right"/>
      <w:pPr>
        <w:ind w:left="1458" w:hanging="420"/>
      </w:pPr>
    </w:lvl>
    <w:lvl w:ilvl="3" w:tplc="0409000F" w:tentative="1">
      <w:start w:val="1"/>
      <w:numFmt w:val="decimal"/>
      <w:lvlText w:val="%4."/>
      <w:lvlJc w:val="left"/>
      <w:pPr>
        <w:ind w:left="1878" w:hanging="420"/>
      </w:pPr>
    </w:lvl>
    <w:lvl w:ilvl="4" w:tplc="04090019" w:tentative="1">
      <w:start w:val="1"/>
      <w:numFmt w:val="lowerLetter"/>
      <w:lvlText w:val="%5)"/>
      <w:lvlJc w:val="left"/>
      <w:pPr>
        <w:ind w:left="2298" w:hanging="420"/>
      </w:pPr>
    </w:lvl>
    <w:lvl w:ilvl="5" w:tplc="0409001B" w:tentative="1">
      <w:start w:val="1"/>
      <w:numFmt w:val="lowerRoman"/>
      <w:lvlText w:val="%6."/>
      <w:lvlJc w:val="right"/>
      <w:pPr>
        <w:ind w:left="2718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3138" w:hanging="420"/>
      </w:pPr>
    </w:lvl>
    <w:lvl w:ilvl="7" w:tplc="04090019" w:tentative="1">
      <w:start w:val="1"/>
      <w:numFmt w:val="lowerLetter"/>
      <w:lvlText w:val="%8)"/>
      <w:lvlJc w:val="left"/>
      <w:pPr>
        <w:ind w:left="3558" w:hanging="420"/>
      </w:pPr>
    </w:lvl>
    <w:lvl w:ilvl="8" w:tplc="0409001B" w:tentative="1">
      <w:start w:val="1"/>
      <w:numFmt w:val="lowerRoman"/>
      <w:lvlText w:val="%9."/>
      <w:lvlJc w:val="right"/>
      <w:pPr>
        <w:ind w:left="3978" w:hanging="420"/>
      </w:pPr>
    </w:lvl>
  </w:abstractNum>
  <w:abstractNum w:abstractNumId="13" w15:restartNumberingAfterBreak="0">
    <w:nsid w:val="1B414682"/>
    <w:multiLevelType w:val="multilevel"/>
    <w:tmpl w:val="4EE4F5F2"/>
    <w:lvl w:ilvl="0">
      <w:start w:val="1"/>
      <w:numFmt w:val="decimal"/>
      <w:lvlText w:val="（%1.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（%1.%2）"/>
      <w:lvlJc w:val="left"/>
      <w:pPr>
        <w:ind w:left="1560" w:hanging="1080"/>
      </w:pPr>
      <w:rPr>
        <w:rFonts w:hint="default"/>
      </w:rPr>
    </w:lvl>
    <w:lvl w:ilvl="2">
      <w:start w:val="1"/>
      <w:numFmt w:val="decimal"/>
      <w:lvlText w:val="（%1.%2）%3."/>
      <w:lvlJc w:val="left"/>
      <w:pPr>
        <w:ind w:left="2040" w:hanging="1080"/>
      </w:pPr>
      <w:rPr>
        <w:rFonts w:hint="default"/>
      </w:rPr>
    </w:lvl>
    <w:lvl w:ilvl="3">
      <w:start w:val="1"/>
      <w:numFmt w:val="decimal"/>
      <w:lvlText w:val="（%1.%2）%3.%4.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lvlText w:val="（%1.%2）%3.%4.%5.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（%1.%2）%3.%4.%5.%6."/>
      <w:lvlJc w:val="left"/>
      <w:pPr>
        <w:ind w:left="4200" w:hanging="1800"/>
      </w:pPr>
      <w:rPr>
        <w:rFonts w:hint="default"/>
      </w:rPr>
    </w:lvl>
    <w:lvl w:ilvl="6">
      <w:start w:val="1"/>
      <w:numFmt w:val="decimal"/>
      <w:lvlText w:val="（%1.%2）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（%1.%2）%3.%4.%5.%6.%7.%8.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lvlText w:val="（%1.%2）%3.%4.%5.%6.%7.%8.%9."/>
      <w:lvlJc w:val="left"/>
      <w:pPr>
        <w:ind w:left="6000" w:hanging="2160"/>
      </w:pPr>
      <w:rPr>
        <w:rFonts w:hint="default"/>
      </w:rPr>
    </w:lvl>
  </w:abstractNum>
  <w:abstractNum w:abstractNumId="14" w15:restartNumberingAfterBreak="0">
    <w:nsid w:val="1C2D1F30"/>
    <w:multiLevelType w:val="multilevel"/>
    <w:tmpl w:val="0409001D"/>
    <w:styleLink w:val="2"/>
    <w:lvl w:ilvl="0">
      <w:start w:val="8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5" w15:restartNumberingAfterBreak="0">
    <w:nsid w:val="1DED4197"/>
    <w:multiLevelType w:val="hybridMultilevel"/>
    <w:tmpl w:val="A91C245E"/>
    <w:lvl w:ilvl="0" w:tplc="A3BCCE22">
      <w:start w:val="1"/>
      <w:numFmt w:val="decimal"/>
      <w:suff w:val="space"/>
      <w:lvlText w:val="（%1）"/>
      <w:lvlJc w:val="left"/>
      <w:pPr>
        <w:ind w:left="1162" w:hanging="682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207B4E22"/>
    <w:multiLevelType w:val="multilevel"/>
    <w:tmpl w:val="88D2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243AC"/>
    <w:multiLevelType w:val="hybridMultilevel"/>
    <w:tmpl w:val="FF88C876"/>
    <w:lvl w:ilvl="0" w:tplc="89E4593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2B132D2C"/>
    <w:multiLevelType w:val="hybridMultilevel"/>
    <w:tmpl w:val="BA5258E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326E5A78"/>
    <w:multiLevelType w:val="hybridMultilevel"/>
    <w:tmpl w:val="115085CA"/>
    <w:lvl w:ilvl="0" w:tplc="3F5042E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34014ED4"/>
    <w:multiLevelType w:val="hybridMultilevel"/>
    <w:tmpl w:val="7FD205B6"/>
    <w:lvl w:ilvl="0" w:tplc="35A091D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340F545D"/>
    <w:multiLevelType w:val="multilevel"/>
    <w:tmpl w:val="0409001D"/>
    <w:styleLink w:val="1"/>
    <w:lvl w:ilvl="0">
      <w:start w:val="8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2" w15:restartNumberingAfterBreak="0">
    <w:nsid w:val="353D22EC"/>
    <w:multiLevelType w:val="hybridMultilevel"/>
    <w:tmpl w:val="D228FE64"/>
    <w:lvl w:ilvl="0" w:tplc="3EE07966">
      <w:numFmt w:val="bullet"/>
      <w:lvlText w:val="•"/>
      <w:lvlJc w:val="left"/>
      <w:pPr>
        <w:ind w:left="90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3" w15:restartNumberingAfterBreak="0">
    <w:nsid w:val="37FA4385"/>
    <w:multiLevelType w:val="hybridMultilevel"/>
    <w:tmpl w:val="08D88F1C"/>
    <w:lvl w:ilvl="0" w:tplc="665AEF86">
      <w:start w:val="1"/>
      <w:numFmt w:val="decimal"/>
      <w:suff w:val="space"/>
      <w:lvlText w:val="（%1）"/>
      <w:lvlJc w:val="left"/>
      <w:pPr>
        <w:ind w:left="1162" w:hanging="68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3EB01F14"/>
    <w:multiLevelType w:val="hybridMultilevel"/>
    <w:tmpl w:val="061012B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3FD223CA"/>
    <w:multiLevelType w:val="hybridMultilevel"/>
    <w:tmpl w:val="4A74D0C4"/>
    <w:lvl w:ilvl="0" w:tplc="404AC1D0">
      <w:start w:val="1"/>
      <w:numFmt w:val="decimal"/>
      <w:suff w:val="space"/>
      <w:lvlText w:val="（%1）"/>
      <w:lvlJc w:val="left"/>
      <w:pPr>
        <w:ind w:left="0" w:firstLine="482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294634C"/>
    <w:multiLevelType w:val="hybridMultilevel"/>
    <w:tmpl w:val="A5B4617A"/>
    <w:lvl w:ilvl="0" w:tplc="B9B03C24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44511E25"/>
    <w:multiLevelType w:val="multilevel"/>
    <w:tmpl w:val="62CE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17273C"/>
    <w:multiLevelType w:val="hybridMultilevel"/>
    <w:tmpl w:val="B192DA8A"/>
    <w:lvl w:ilvl="0" w:tplc="812254A4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4D8F298C"/>
    <w:multiLevelType w:val="hybridMultilevel"/>
    <w:tmpl w:val="C788474E"/>
    <w:lvl w:ilvl="0" w:tplc="F198F342">
      <w:start w:val="1"/>
      <w:numFmt w:val="decimal"/>
      <w:suff w:val="space"/>
      <w:lvlText w:val="（%1）"/>
      <w:lvlJc w:val="left"/>
      <w:pPr>
        <w:ind w:left="1162" w:hanging="68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50DD7440"/>
    <w:multiLevelType w:val="hybridMultilevel"/>
    <w:tmpl w:val="286E6D4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2" w15:restartNumberingAfterBreak="0">
    <w:nsid w:val="52054B34"/>
    <w:multiLevelType w:val="hybridMultilevel"/>
    <w:tmpl w:val="CBA069EE"/>
    <w:lvl w:ilvl="0" w:tplc="3EE07966">
      <w:numFmt w:val="bullet"/>
      <w:lvlText w:val="•"/>
      <w:lvlJc w:val="left"/>
      <w:pPr>
        <w:ind w:left="960" w:hanging="48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3" w15:restartNumberingAfterBreak="0">
    <w:nsid w:val="56E96ECA"/>
    <w:multiLevelType w:val="hybridMultilevel"/>
    <w:tmpl w:val="527480F2"/>
    <w:lvl w:ilvl="0" w:tplc="83F82E2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4" w15:restartNumberingAfterBreak="0">
    <w:nsid w:val="61B35CA1"/>
    <w:multiLevelType w:val="multilevel"/>
    <w:tmpl w:val="AEE06816"/>
    <w:lvl w:ilvl="0">
      <w:start w:val="1"/>
      <w:numFmt w:val="decimal"/>
      <w:pStyle w:val="10"/>
      <w:suff w:val="nothing"/>
      <w:lvlText w:val="第%1章"/>
      <w:lvlJc w:val="left"/>
      <w:pPr>
        <w:ind w:left="2688" w:hanging="4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36"/>
        <w:u w:val="none"/>
        <w:effect w:val="none"/>
        <w:vertAlign w:val="baseline"/>
        <w:em w:val="none"/>
        <w:lang w:val="en-US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30"/>
      </w:rPr>
    </w:lvl>
    <w:lvl w:ilvl="2">
      <w:start w:val="1"/>
      <w:numFmt w:val="decimal"/>
      <w:isLgl/>
      <w:suff w:val="nothing"/>
      <w:lvlText w:val="%1.%2.%3"/>
      <w:lvlJc w:val="left"/>
      <w:pPr>
        <w:ind w:left="4961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ind w:left="851" w:firstLine="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276" w:firstLine="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701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2126" w:firstLine="0"/>
      </w:pPr>
      <w:rPr>
        <w:rFonts w:hint="eastAsia"/>
      </w:rPr>
    </w:lvl>
    <w:lvl w:ilvl="7">
      <w:start w:val="1"/>
      <w:numFmt w:val="decimal"/>
      <w:lvlRestart w:val="1"/>
      <w:pStyle w:val="-"/>
      <w:isLgl/>
      <w:suff w:val="space"/>
      <w:lvlText w:val="表%1-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Restart w:val="1"/>
      <w:pStyle w:val="-0"/>
      <w:isLgl/>
      <w:suff w:val="space"/>
      <w:lvlText w:val="图%1-%9"/>
      <w:lvlJc w:val="left"/>
      <w:pPr>
        <w:ind w:left="3969" w:firstLine="0"/>
      </w:pPr>
      <w:rPr>
        <w:rFonts w:hint="eastAsia"/>
        <w:b w:val="0"/>
        <w:i w:val="0"/>
        <w:sz w:val="21"/>
      </w:rPr>
    </w:lvl>
  </w:abstractNum>
  <w:abstractNum w:abstractNumId="35" w15:restartNumberingAfterBreak="0">
    <w:nsid w:val="671321C3"/>
    <w:multiLevelType w:val="hybridMultilevel"/>
    <w:tmpl w:val="4A483E68"/>
    <w:lvl w:ilvl="0" w:tplc="A31A950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71C75A9"/>
    <w:multiLevelType w:val="hybridMultilevel"/>
    <w:tmpl w:val="6428A822"/>
    <w:lvl w:ilvl="0" w:tplc="5E00C4BA">
      <w:start w:val="1"/>
      <w:numFmt w:val="decimal"/>
      <w:pStyle w:val="5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314F5F"/>
    <w:multiLevelType w:val="hybridMultilevel"/>
    <w:tmpl w:val="9120F964"/>
    <w:lvl w:ilvl="0" w:tplc="79726C10">
      <w:start w:val="1"/>
      <w:numFmt w:val="decimal"/>
      <w:suff w:val="space"/>
      <w:lvlText w:val="（%1）"/>
      <w:lvlJc w:val="left"/>
      <w:pPr>
        <w:ind w:left="1162" w:hanging="68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8" w15:restartNumberingAfterBreak="0">
    <w:nsid w:val="75730A0C"/>
    <w:multiLevelType w:val="multilevel"/>
    <w:tmpl w:val="0409001D"/>
    <w:styleLink w:val="3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9" w15:restartNumberingAfterBreak="0">
    <w:nsid w:val="76850E68"/>
    <w:multiLevelType w:val="hybridMultilevel"/>
    <w:tmpl w:val="39329698"/>
    <w:lvl w:ilvl="0" w:tplc="661EFE8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0" w15:restartNumberingAfterBreak="0">
    <w:nsid w:val="76EE6B00"/>
    <w:multiLevelType w:val="hybridMultilevel"/>
    <w:tmpl w:val="B022A624"/>
    <w:lvl w:ilvl="0" w:tplc="E3F8520E">
      <w:start w:val="1"/>
      <w:numFmt w:val="decimal"/>
      <w:suff w:val="space"/>
      <w:lvlText w:val="（%1）"/>
      <w:lvlJc w:val="left"/>
      <w:pPr>
        <w:ind w:left="1162" w:hanging="680"/>
      </w:pPr>
      <w:rPr>
        <w:rFonts w:ascii="Times New Roman" w:eastAsia="宋体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82B68E0"/>
    <w:multiLevelType w:val="hybridMultilevel"/>
    <w:tmpl w:val="687CB8A8"/>
    <w:lvl w:ilvl="0" w:tplc="812254A4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C79757D"/>
    <w:multiLevelType w:val="hybridMultilevel"/>
    <w:tmpl w:val="77C89CAC"/>
    <w:lvl w:ilvl="0" w:tplc="A754BE56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1"/>
  </w:num>
  <w:num w:numId="2">
    <w:abstractNumId w:val="14"/>
  </w:num>
  <w:num w:numId="3">
    <w:abstractNumId w:val="38"/>
  </w:num>
  <w:num w:numId="4">
    <w:abstractNumId w:val="34"/>
  </w:num>
  <w:num w:numId="5">
    <w:abstractNumId w:val="4"/>
  </w:num>
  <w:num w:numId="6">
    <w:abstractNumId w:val="24"/>
  </w:num>
  <w:num w:numId="7">
    <w:abstractNumId w:val="36"/>
  </w:num>
  <w:num w:numId="8">
    <w:abstractNumId w:val="12"/>
  </w:num>
  <w:num w:numId="9">
    <w:abstractNumId w:val="37"/>
  </w:num>
  <w:num w:numId="10">
    <w:abstractNumId w:val="6"/>
  </w:num>
  <w:num w:numId="11">
    <w:abstractNumId w:val="10"/>
  </w:num>
  <w:num w:numId="12">
    <w:abstractNumId w:val="7"/>
  </w:num>
  <w:num w:numId="13">
    <w:abstractNumId w:val="5"/>
  </w:num>
  <w:num w:numId="14">
    <w:abstractNumId w:val="26"/>
  </w:num>
  <w:num w:numId="15">
    <w:abstractNumId w:val="40"/>
  </w:num>
  <w:num w:numId="16">
    <w:abstractNumId w:val="15"/>
  </w:num>
  <w:num w:numId="17">
    <w:abstractNumId w:val="30"/>
  </w:num>
  <w:num w:numId="18">
    <w:abstractNumId w:val="23"/>
  </w:num>
  <w:num w:numId="19">
    <w:abstractNumId w:val="31"/>
  </w:num>
  <w:num w:numId="20">
    <w:abstractNumId w:val="32"/>
  </w:num>
  <w:num w:numId="21">
    <w:abstractNumId w:val="22"/>
  </w:num>
  <w:num w:numId="2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</w:num>
  <w:num w:numId="24">
    <w:abstractNumId w:val="28"/>
  </w:num>
  <w:num w:numId="25">
    <w:abstractNumId w:val="16"/>
  </w:num>
  <w:num w:numId="26">
    <w:abstractNumId w:val="3"/>
  </w:num>
  <w:num w:numId="27">
    <w:abstractNumId w:val="42"/>
  </w:num>
  <w:num w:numId="28">
    <w:abstractNumId w:val="35"/>
  </w:num>
  <w:num w:numId="29">
    <w:abstractNumId w:val="29"/>
  </w:num>
  <w:num w:numId="30">
    <w:abstractNumId w:val="19"/>
  </w:num>
  <w:num w:numId="31">
    <w:abstractNumId w:val="39"/>
  </w:num>
  <w:num w:numId="32">
    <w:abstractNumId w:val="33"/>
  </w:num>
  <w:num w:numId="33">
    <w:abstractNumId w:val="41"/>
  </w:num>
  <w:num w:numId="34">
    <w:abstractNumId w:val="27"/>
  </w:num>
  <w:num w:numId="35">
    <w:abstractNumId w:val="1"/>
  </w:num>
  <w:num w:numId="36">
    <w:abstractNumId w:val="0"/>
  </w:num>
  <w:num w:numId="37">
    <w:abstractNumId w:val="11"/>
  </w:num>
  <w:num w:numId="38">
    <w:abstractNumId w:val="9"/>
  </w:num>
  <w:num w:numId="39">
    <w:abstractNumId w:val="20"/>
  </w:num>
  <w:num w:numId="40">
    <w:abstractNumId w:val="18"/>
  </w:num>
  <w:num w:numId="41">
    <w:abstractNumId w:val="17"/>
  </w:num>
  <w:num w:numId="42">
    <w:abstractNumId w:val="25"/>
  </w:num>
  <w:num w:numId="43">
    <w:abstractNumId w:val="8"/>
  </w:num>
  <w:num w:numId="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16"/>
    <w:rsid w:val="00015488"/>
    <w:rsid w:val="000202E8"/>
    <w:rsid w:val="00021CCB"/>
    <w:rsid w:val="00037770"/>
    <w:rsid w:val="00052AAA"/>
    <w:rsid w:val="0005558E"/>
    <w:rsid w:val="00055BA3"/>
    <w:rsid w:val="00060690"/>
    <w:rsid w:val="00060D27"/>
    <w:rsid w:val="0007068D"/>
    <w:rsid w:val="00074198"/>
    <w:rsid w:val="000B672C"/>
    <w:rsid w:val="000D231F"/>
    <w:rsid w:val="000E6470"/>
    <w:rsid w:val="000F4112"/>
    <w:rsid w:val="0010073C"/>
    <w:rsid w:val="001312B5"/>
    <w:rsid w:val="00134819"/>
    <w:rsid w:val="00157B3B"/>
    <w:rsid w:val="00161C02"/>
    <w:rsid w:val="00165261"/>
    <w:rsid w:val="001945F9"/>
    <w:rsid w:val="001A0321"/>
    <w:rsid w:val="001A7155"/>
    <w:rsid w:val="001E05F8"/>
    <w:rsid w:val="001F4810"/>
    <w:rsid w:val="0024363D"/>
    <w:rsid w:val="002475DD"/>
    <w:rsid w:val="00257C5C"/>
    <w:rsid w:val="0026704D"/>
    <w:rsid w:val="00273F40"/>
    <w:rsid w:val="002809ED"/>
    <w:rsid w:val="00292980"/>
    <w:rsid w:val="002975C5"/>
    <w:rsid w:val="002A612A"/>
    <w:rsid w:val="002B2280"/>
    <w:rsid w:val="002C0D33"/>
    <w:rsid w:val="002D1D86"/>
    <w:rsid w:val="002E1C45"/>
    <w:rsid w:val="0030267B"/>
    <w:rsid w:val="00313D69"/>
    <w:rsid w:val="00315D05"/>
    <w:rsid w:val="00364B4D"/>
    <w:rsid w:val="003738F9"/>
    <w:rsid w:val="003A7705"/>
    <w:rsid w:val="003B170F"/>
    <w:rsid w:val="003C7B8D"/>
    <w:rsid w:val="003D777C"/>
    <w:rsid w:val="00407ECC"/>
    <w:rsid w:val="004113E8"/>
    <w:rsid w:val="00425ADD"/>
    <w:rsid w:val="00427AB3"/>
    <w:rsid w:val="0043003F"/>
    <w:rsid w:val="004418DE"/>
    <w:rsid w:val="004455BE"/>
    <w:rsid w:val="00451289"/>
    <w:rsid w:val="004828BB"/>
    <w:rsid w:val="004852DE"/>
    <w:rsid w:val="00486578"/>
    <w:rsid w:val="004869CA"/>
    <w:rsid w:val="004A2A99"/>
    <w:rsid w:val="004C0362"/>
    <w:rsid w:val="004C71E1"/>
    <w:rsid w:val="004D6977"/>
    <w:rsid w:val="00501E16"/>
    <w:rsid w:val="00532082"/>
    <w:rsid w:val="00541469"/>
    <w:rsid w:val="00544A77"/>
    <w:rsid w:val="00562653"/>
    <w:rsid w:val="00563F99"/>
    <w:rsid w:val="0057192E"/>
    <w:rsid w:val="00581782"/>
    <w:rsid w:val="0058187F"/>
    <w:rsid w:val="00582067"/>
    <w:rsid w:val="005A7E1C"/>
    <w:rsid w:val="005B4442"/>
    <w:rsid w:val="005C5450"/>
    <w:rsid w:val="005F1467"/>
    <w:rsid w:val="00602AAF"/>
    <w:rsid w:val="00606417"/>
    <w:rsid w:val="00635011"/>
    <w:rsid w:val="00637C09"/>
    <w:rsid w:val="00647445"/>
    <w:rsid w:val="006515C6"/>
    <w:rsid w:val="006547DC"/>
    <w:rsid w:val="00662566"/>
    <w:rsid w:val="0066515F"/>
    <w:rsid w:val="0069215E"/>
    <w:rsid w:val="006B5250"/>
    <w:rsid w:val="006C7558"/>
    <w:rsid w:val="006C7DCC"/>
    <w:rsid w:val="006E2DE3"/>
    <w:rsid w:val="006F0C6A"/>
    <w:rsid w:val="006F0D70"/>
    <w:rsid w:val="006F4A79"/>
    <w:rsid w:val="00710A74"/>
    <w:rsid w:val="00726406"/>
    <w:rsid w:val="0074479D"/>
    <w:rsid w:val="00746178"/>
    <w:rsid w:val="00764F75"/>
    <w:rsid w:val="0077089D"/>
    <w:rsid w:val="00776DBD"/>
    <w:rsid w:val="00784AEF"/>
    <w:rsid w:val="00785F0C"/>
    <w:rsid w:val="00787E46"/>
    <w:rsid w:val="00797D7B"/>
    <w:rsid w:val="007A2552"/>
    <w:rsid w:val="007D0545"/>
    <w:rsid w:val="007D1C5C"/>
    <w:rsid w:val="0081757B"/>
    <w:rsid w:val="0083631B"/>
    <w:rsid w:val="00837691"/>
    <w:rsid w:val="00837C58"/>
    <w:rsid w:val="00845D6F"/>
    <w:rsid w:val="00855D8C"/>
    <w:rsid w:val="00865636"/>
    <w:rsid w:val="008752D1"/>
    <w:rsid w:val="00875593"/>
    <w:rsid w:val="008871D1"/>
    <w:rsid w:val="00893FB8"/>
    <w:rsid w:val="008958FD"/>
    <w:rsid w:val="008A0A4C"/>
    <w:rsid w:val="008A1159"/>
    <w:rsid w:val="008A4987"/>
    <w:rsid w:val="008C462F"/>
    <w:rsid w:val="008C4A89"/>
    <w:rsid w:val="008D0794"/>
    <w:rsid w:val="008D6700"/>
    <w:rsid w:val="008E0C9A"/>
    <w:rsid w:val="008E2F4C"/>
    <w:rsid w:val="00907448"/>
    <w:rsid w:val="009155F7"/>
    <w:rsid w:val="00931DD1"/>
    <w:rsid w:val="00943E9B"/>
    <w:rsid w:val="00965953"/>
    <w:rsid w:val="009700EC"/>
    <w:rsid w:val="00975A07"/>
    <w:rsid w:val="00981282"/>
    <w:rsid w:val="0098644C"/>
    <w:rsid w:val="009B1B36"/>
    <w:rsid w:val="009C1ED6"/>
    <w:rsid w:val="009E53DD"/>
    <w:rsid w:val="009E7391"/>
    <w:rsid w:val="00A05A15"/>
    <w:rsid w:val="00A11C62"/>
    <w:rsid w:val="00A12026"/>
    <w:rsid w:val="00A12DBD"/>
    <w:rsid w:val="00A5262A"/>
    <w:rsid w:val="00A55CBD"/>
    <w:rsid w:val="00A55FDF"/>
    <w:rsid w:val="00A66F75"/>
    <w:rsid w:val="00A97509"/>
    <w:rsid w:val="00AA118B"/>
    <w:rsid w:val="00AA3637"/>
    <w:rsid w:val="00AC318D"/>
    <w:rsid w:val="00AD1136"/>
    <w:rsid w:val="00B029EA"/>
    <w:rsid w:val="00B359DC"/>
    <w:rsid w:val="00B43191"/>
    <w:rsid w:val="00B66EB3"/>
    <w:rsid w:val="00B730FA"/>
    <w:rsid w:val="00B85500"/>
    <w:rsid w:val="00B94618"/>
    <w:rsid w:val="00BA0A77"/>
    <w:rsid w:val="00BB1EC1"/>
    <w:rsid w:val="00BC245C"/>
    <w:rsid w:val="00BC418A"/>
    <w:rsid w:val="00BF27AB"/>
    <w:rsid w:val="00C13EF8"/>
    <w:rsid w:val="00C24D6A"/>
    <w:rsid w:val="00C27BF6"/>
    <w:rsid w:val="00C33242"/>
    <w:rsid w:val="00C437F9"/>
    <w:rsid w:val="00C51AB1"/>
    <w:rsid w:val="00C552FD"/>
    <w:rsid w:val="00C6393C"/>
    <w:rsid w:val="00C658F8"/>
    <w:rsid w:val="00C81981"/>
    <w:rsid w:val="00CB6860"/>
    <w:rsid w:val="00CC4B8C"/>
    <w:rsid w:val="00CD6AD8"/>
    <w:rsid w:val="00CE6EE3"/>
    <w:rsid w:val="00D04418"/>
    <w:rsid w:val="00D0495E"/>
    <w:rsid w:val="00D23A70"/>
    <w:rsid w:val="00D4690A"/>
    <w:rsid w:val="00D67F46"/>
    <w:rsid w:val="00D73342"/>
    <w:rsid w:val="00D9688F"/>
    <w:rsid w:val="00D972AB"/>
    <w:rsid w:val="00DC116B"/>
    <w:rsid w:val="00DC63B6"/>
    <w:rsid w:val="00DC72C9"/>
    <w:rsid w:val="00DE0050"/>
    <w:rsid w:val="00E24BDB"/>
    <w:rsid w:val="00E31BA7"/>
    <w:rsid w:val="00E32FC6"/>
    <w:rsid w:val="00E374E0"/>
    <w:rsid w:val="00E446BF"/>
    <w:rsid w:val="00E46F02"/>
    <w:rsid w:val="00E77BAC"/>
    <w:rsid w:val="00E93F24"/>
    <w:rsid w:val="00E97D96"/>
    <w:rsid w:val="00EA52FA"/>
    <w:rsid w:val="00ED15F2"/>
    <w:rsid w:val="00ED6BFC"/>
    <w:rsid w:val="00EF34FE"/>
    <w:rsid w:val="00F03A46"/>
    <w:rsid w:val="00F03B74"/>
    <w:rsid w:val="00F03C52"/>
    <w:rsid w:val="00F1440D"/>
    <w:rsid w:val="00F21CB8"/>
    <w:rsid w:val="00F30718"/>
    <w:rsid w:val="00F32C97"/>
    <w:rsid w:val="00F40489"/>
    <w:rsid w:val="00F40664"/>
    <w:rsid w:val="00F4744F"/>
    <w:rsid w:val="00F7071B"/>
    <w:rsid w:val="00F72AD2"/>
    <w:rsid w:val="00F73250"/>
    <w:rsid w:val="00FA05AA"/>
    <w:rsid w:val="00FA36D6"/>
    <w:rsid w:val="00FA43EC"/>
    <w:rsid w:val="00FA6058"/>
    <w:rsid w:val="00FB77DE"/>
    <w:rsid w:val="00FD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F9BD73"/>
  <w15:chartTrackingRefBased/>
  <w15:docId w15:val="{B949D9F6-9C49-4803-B07E-9E8A3574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828BB"/>
    <w:pPr>
      <w:spacing w:line="400" w:lineRule="exact"/>
      <w:ind w:firstLineChars="200" w:firstLine="200"/>
      <w:jc w:val="both"/>
    </w:pPr>
    <w:rPr>
      <w:rFonts w:ascii="Times New Roman" w:eastAsia="宋体" w:hAnsi="Times New Roman" w:cs="Times New Roman"/>
      <w:noProof/>
      <w:sz w:val="24"/>
      <w:szCs w:val="21"/>
    </w:rPr>
  </w:style>
  <w:style w:type="paragraph" w:styleId="10">
    <w:name w:val="heading 1"/>
    <w:aliases w:val="一级标题"/>
    <w:basedOn w:val="a1"/>
    <w:next w:val="a1"/>
    <w:link w:val="11"/>
    <w:autoRedefine/>
    <w:qFormat/>
    <w:rsid w:val="004828BB"/>
    <w:pPr>
      <w:keepNext/>
      <w:keepLines/>
      <w:numPr>
        <w:numId w:val="4"/>
      </w:numPr>
      <w:spacing w:before="120" w:after="120" w:line="360" w:lineRule="auto"/>
      <w:ind w:leftChars="100" w:left="240" w:rightChars="100" w:right="240" w:firstLine="723"/>
      <w:jc w:val="center"/>
      <w:outlineLvl w:val="0"/>
    </w:pPr>
    <w:rPr>
      <w:rFonts w:eastAsia="黑体"/>
      <w:bCs/>
      <w:snapToGrid w:val="0"/>
      <w:kern w:val="0"/>
      <w:sz w:val="36"/>
      <w:szCs w:val="44"/>
    </w:rPr>
  </w:style>
  <w:style w:type="paragraph" w:styleId="20">
    <w:name w:val="heading 2"/>
    <w:aliases w:val="二级标题"/>
    <w:basedOn w:val="10"/>
    <w:next w:val="a1"/>
    <w:link w:val="21"/>
    <w:autoRedefine/>
    <w:qFormat/>
    <w:rsid w:val="008D0794"/>
    <w:pPr>
      <w:numPr>
        <w:numId w:val="0"/>
      </w:numPr>
      <w:ind w:left="240" w:firstLine="560"/>
      <w:jc w:val="both"/>
      <w:outlineLvl w:val="1"/>
    </w:pPr>
    <w:rPr>
      <w:snapToGrid/>
      <w:kern w:val="2"/>
      <w:sz w:val="28"/>
      <w:szCs w:val="21"/>
    </w:rPr>
  </w:style>
  <w:style w:type="paragraph" w:styleId="31">
    <w:name w:val="heading 3"/>
    <w:aliases w:val="三级标题"/>
    <w:basedOn w:val="20"/>
    <w:next w:val="a1"/>
    <w:link w:val="32"/>
    <w:autoRedefine/>
    <w:qFormat/>
    <w:rsid w:val="00425ADD"/>
    <w:pPr>
      <w:numPr>
        <w:ilvl w:val="2"/>
      </w:numPr>
      <w:ind w:left="240" w:firstLine="560"/>
      <w:jc w:val="left"/>
      <w:outlineLvl w:val="2"/>
    </w:pPr>
    <w:rPr>
      <w:bCs w:val="0"/>
      <w:sz w:val="24"/>
      <w:szCs w:val="28"/>
    </w:rPr>
  </w:style>
  <w:style w:type="paragraph" w:styleId="4">
    <w:name w:val="heading 4"/>
    <w:aliases w:val="四级标题"/>
    <w:basedOn w:val="31"/>
    <w:next w:val="a1"/>
    <w:link w:val="40"/>
    <w:qFormat/>
    <w:rsid w:val="004828BB"/>
    <w:pPr>
      <w:numPr>
        <w:ilvl w:val="3"/>
      </w:numPr>
      <w:ind w:left="240" w:firstLine="560"/>
      <w:outlineLvl w:val="3"/>
    </w:pPr>
  </w:style>
  <w:style w:type="paragraph" w:styleId="5">
    <w:name w:val="heading 5"/>
    <w:aliases w:val="简介一级"/>
    <w:basedOn w:val="20"/>
    <w:next w:val="a1"/>
    <w:link w:val="50"/>
    <w:rsid w:val="004828BB"/>
    <w:pPr>
      <w:numPr>
        <w:numId w:val="7"/>
      </w:numPr>
      <w:outlineLvl w:val="4"/>
    </w:pPr>
    <w:rPr>
      <w:bCs w:val="0"/>
    </w:rPr>
  </w:style>
  <w:style w:type="paragraph" w:styleId="6">
    <w:name w:val="heading 6"/>
    <w:aliases w:val="简介二级"/>
    <w:basedOn w:val="5"/>
    <w:next w:val="a1"/>
    <w:link w:val="60"/>
    <w:autoRedefine/>
    <w:rsid w:val="004828BB"/>
    <w:pPr>
      <w:numPr>
        <w:numId w:val="8"/>
      </w:numPr>
      <w:ind w:left="397" w:firstLine="0"/>
      <w:contextualSpacing/>
      <w:outlineLvl w:val="5"/>
    </w:pPr>
    <w:rPr>
      <w:szCs w:val="28"/>
    </w:rPr>
  </w:style>
  <w:style w:type="paragraph" w:styleId="7">
    <w:name w:val="heading 7"/>
    <w:basedOn w:val="6"/>
    <w:next w:val="a1"/>
    <w:link w:val="70"/>
    <w:rsid w:val="004828BB"/>
    <w:pPr>
      <w:numPr>
        <w:ilvl w:val="6"/>
      </w:numPr>
      <w:outlineLvl w:val="6"/>
    </w:pPr>
  </w:style>
  <w:style w:type="paragraph" w:styleId="8">
    <w:name w:val="heading 8"/>
    <w:basedOn w:val="a1"/>
    <w:next w:val="a1"/>
    <w:link w:val="80"/>
    <w:rsid w:val="004828BB"/>
    <w:pPr>
      <w:keepNext/>
      <w:keepLines/>
      <w:spacing w:before="240" w:after="64" w:line="320" w:lineRule="auto"/>
      <w:outlineLvl w:val="7"/>
    </w:pPr>
    <w:rPr>
      <w:rFonts w:ascii="Arial" w:eastAsia="黑体" w:hAnsi="Arial"/>
      <w:szCs w:val="24"/>
    </w:rPr>
  </w:style>
  <w:style w:type="paragraph" w:styleId="9">
    <w:name w:val="heading 9"/>
    <w:basedOn w:val="4"/>
    <w:next w:val="a1"/>
    <w:link w:val="90"/>
    <w:autoRedefine/>
    <w:rsid w:val="004828BB"/>
    <w:pPr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标题 1 字符"/>
    <w:aliases w:val="一级标题 字符"/>
    <w:basedOn w:val="a2"/>
    <w:link w:val="10"/>
    <w:rsid w:val="004828BB"/>
    <w:rPr>
      <w:rFonts w:ascii="Times New Roman" w:eastAsia="黑体" w:hAnsi="Times New Roman" w:cs="Times New Roman"/>
      <w:bCs/>
      <w:noProof/>
      <w:snapToGrid w:val="0"/>
      <w:kern w:val="0"/>
      <w:sz w:val="36"/>
      <w:szCs w:val="44"/>
    </w:rPr>
  </w:style>
  <w:style w:type="character" w:customStyle="1" w:styleId="21">
    <w:name w:val="标题 2 字符"/>
    <w:aliases w:val="二级标题 字符"/>
    <w:basedOn w:val="a2"/>
    <w:link w:val="20"/>
    <w:rsid w:val="008D0794"/>
    <w:rPr>
      <w:rFonts w:ascii="Times New Roman" w:eastAsia="黑体" w:hAnsi="Times New Roman" w:cs="Times New Roman"/>
      <w:bCs/>
      <w:noProof/>
      <w:sz w:val="28"/>
      <w:szCs w:val="21"/>
    </w:rPr>
  </w:style>
  <w:style w:type="character" w:customStyle="1" w:styleId="32">
    <w:name w:val="标题 3 字符"/>
    <w:aliases w:val="三级标题 字符"/>
    <w:basedOn w:val="a2"/>
    <w:link w:val="31"/>
    <w:rsid w:val="00425ADD"/>
    <w:rPr>
      <w:rFonts w:ascii="Times New Roman" w:eastAsia="黑体" w:hAnsi="Times New Roman" w:cs="Times New Roman"/>
      <w:noProof/>
      <w:sz w:val="24"/>
      <w:szCs w:val="28"/>
    </w:rPr>
  </w:style>
  <w:style w:type="character" w:customStyle="1" w:styleId="40">
    <w:name w:val="标题 4 字符"/>
    <w:aliases w:val="四级标题 字符"/>
    <w:basedOn w:val="a2"/>
    <w:link w:val="4"/>
    <w:rsid w:val="004828BB"/>
    <w:rPr>
      <w:rFonts w:ascii="Times New Roman" w:eastAsia="黑体" w:hAnsi="Times New Roman" w:cs="Times New Roman"/>
      <w:noProof/>
      <w:sz w:val="24"/>
      <w:szCs w:val="28"/>
    </w:rPr>
  </w:style>
  <w:style w:type="character" w:customStyle="1" w:styleId="50">
    <w:name w:val="标题 5 字符"/>
    <w:aliases w:val="简介一级 字符"/>
    <w:basedOn w:val="a2"/>
    <w:link w:val="5"/>
    <w:rsid w:val="004828BB"/>
    <w:rPr>
      <w:rFonts w:ascii="Times New Roman" w:eastAsia="黑体" w:hAnsi="Times New Roman" w:cs="Times New Roman"/>
      <w:noProof/>
      <w:sz w:val="28"/>
      <w:szCs w:val="21"/>
    </w:rPr>
  </w:style>
  <w:style w:type="character" w:customStyle="1" w:styleId="60">
    <w:name w:val="标题 6 字符"/>
    <w:aliases w:val="简介二级 字符"/>
    <w:basedOn w:val="a2"/>
    <w:link w:val="6"/>
    <w:rsid w:val="004828BB"/>
    <w:rPr>
      <w:rFonts w:ascii="Times New Roman" w:eastAsia="黑体" w:hAnsi="Times New Roman" w:cs="Times New Roman"/>
      <w:noProof/>
      <w:sz w:val="28"/>
      <w:szCs w:val="28"/>
    </w:rPr>
  </w:style>
  <w:style w:type="character" w:customStyle="1" w:styleId="70">
    <w:name w:val="标题 7 字符"/>
    <w:basedOn w:val="a2"/>
    <w:link w:val="7"/>
    <w:rsid w:val="004828BB"/>
    <w:rPr>
      <w:rFonts w:ascii="Times New Roman" w:eastAsia="黑体" w:hAnsi="Times New Roman" w:cs="Times New Roman"/>
      <w:noProof/>
      <w:sz w:val="28"/>
      <w:szCs w:val="28"/>
    </w:rPr>
  </w:style>
  <w:style w:type="character" w:customStyle="1" w:styleId="80">
    <w:name w:val="标题 8 字符"/>
    <w:basedOn w:val="a2"/>
    <w:link w:val="8"/>
    <w:rsid w:val="004828BB"/>
    <w:rPr>
      <w:rFonts w:ascii="Arial" w:eastAsia="黑体" w:hAnsi="Arial" w:cs="Times New Roman"/>
      <w:noProof/>
      <w:sz w:val="24"/>
      <w:szCs w:val="24"/>
    </w:rPr>
  </w:style>
  <w:style w:type="character" w:customStyle="1" w:styleId="90">
    <w:name w:val="标题 9 字符"/>
    <w:basedOn w:val="a2"/>
    <w:link w:val="9"/>
    <w:rsid w:val="004828BB"/>
    <w:rPr>
      <w:rFonts w:ascii="Times New Roman" w:eastAsia="黑体" w:hAnsi="Times New Roman" w:cs="Times New Roman"/>
      <w:noProof/>
      <w:sz w:val="24"/>
      <w:szCs w:val="28"/>
    </w:rPr>
  </w:style>
  <w:style w:type="paragraph" w:styleId="a5">
    <w:name w:val="header"/>
    <w:aliases w:val="学位论文页眉"/>
    <w:basedOn w:val="a1"/>
    <w:link w:val="a6"/>
    <w:autoRedefine/>
    <w:uiPriority w:val="99"/>
    <w:rsid w:val="004828BB"/>
    <w:pPr>
      <w:pBdr>
        <w:bottom w:val="double" w:sz="4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EastAsia" w:eastAsiaTheme="minorEastAsia" w:hAnsiTheme="minorEastAsia" w:cs="华文仿宋"/>
      <w:snapToGrid w:val="0"/>
      <w:kern w:val="24"/>
      <w:sz w:val="21"/>
    </w:rPr>
  </w:style>
  <w:style w:type="character" w:customStyle="1" w:styleId="a6">
    <w:name w:val="页眉 字符"/>
    <w:aliases w:val="学位论文页眉 字符"/>
    <w:basedOn w:val="a2"/>
    <w:link w:val="a5"/>
    <w:uiPriority w:val="99"/>
    <w:rsid w:val="004828BB"/>
    <w:rPr>
      <w:rFonts w:asciiTheme="minorEastAsia" w:hAnsiTheme="minorEastAsia" w:cs="华文仿宋"/>
      <w:noProof/>
      <w:snapToGrid w:val="0"/>
      <w:kern w:val="24"/>
      <w:szCs w:val="21"/>
    </w:rPr>
  </w:style>
  <w:style w:type="paragraph" w:customStyle="1" w:styleId="a0">
    <w:name w:val="参考文献"/>
    <w:basedOn w:val="a1"/>
    <w:rsid w:val="004828BB"/>
    <w:pPr>
      <w:numPr>
        <w:numId w:val="5"/>
      </w:numPr>
      <w:adjustRightInd w:val="0"/>
      <w:snapToGrid w:val="0"/>
      <w:ind w:firstLine="0"/>
    </w:pPr>
    <w:rPr>
      <w:rFonts w:cs="Courier New"/>
      <w:snapToGrid w:val="0"/>
      <w:kern w:val="0"/>
    </w:rPr>
  </w:style>
  <w:style w:type="paragraph" w:styleId="a7">
    <w:name w:val="footer"/>
    <w:basedOn w:val="a1"/>
    <w:link w:val="a8"/>
    <w:uiPriority w:val="99"/>
    <w:rsid w:val="004828B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4828BB"/>
    <w:rPr>
      <w:rFonts w:ascii="Times New Roman" w:eastAsia="宋体" w:hAnsi="Times New Roman" w:cs="Times New Roman"/>
      <w:noProof/>
      <w:sz w:val="18"/>
      <w:szCs w:val="18"/>
    </w:rPr>
  </w:style>
  <w:style w:type="character" w:styleId="a9">
    <w:name w:val="Hyperlink"/>
    <w:uiPriority w:val="99"/>
    <w:unhideWhenUsed/>
    <w:rsid w:val="004828BB"/>
    <w:rPr>
      <w:color w:val="0000FF"/>
      <w:u w:val="single"/>
    </w:rPr>
  </w:style>
  <w:style w:type="paragraph" w:styleId="aa">
    <w:name w:val="Title"/>
    <w:aliases w:val="无大纲"/>
    <w:basedOn w:val="a1"/>
    <w:next w:val="a1"/>
    <w:link w:val="ab"/>
    <w:autoRedefine/>
    <w:qFormat/>
    <w:rsid w:val="004828BB"/>
    <w:pPr>
      <w:keepNext/>
      <w:keepLines/>
      <w:spacing w:before="480" w:after="360"/>
      <w:jc w:val="center"/>
    </w:pPr>
    <w:rPr>
      <w:rFonts w:eastAsia="黑体"/>
      <w:bCs/>
      <w:sz w:val="32"/>
      <w:szCs w:val="32"/>
    </w:rPr>
  </w:style>
  <w:style w:type="character" w:customStyle="1" w:styleId="ab">
    <w:name w:val="标题 字符"/>
    <w:aliases w:val="无大纲 字符"/>
    <w:basedOn w:val="a2"/>
    <w:link w:val="aa"/>
    <w:rsid w:val="004828BB"/>
    <w:rPr>
      <w:rFonts w:ascii="Times New Roman" w:eastAsia="黑体" w:hAnsi="Times New Roman" w:cs="Times New Roman"/>
      <w:bCs/>
      <w:noProof/>
      <w:sz w:val="32"/>
      <w:szCs w:val="32"/>
    </w:rPr>
  </w:style>
  <w:style w:type="paragraph" w:styleId="ac">
    <w:name w:val="caption"/>
    <w:basedOn w:val="a1"/>
    <w:next w:val="a1"/>
    <w:qFormat/>
    <w:rsid w:val="004828BB"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ad">
    <w:name w:val="Document Map"/>
    <w:basedOn w:val="a1"/>
    <w:link w:val="ae"/>
    <w:semiHidden/>
    <w:rsid w:val="004828BB"/>
    <w:pPr>
      <w:shd w:val="clear" w:color="auto" w:fill="000080"/>
    </w:pPr>
  </w:style>
  <w:style w:type="character" w:customStyle="1" w:styleId="ae">
    <w:name w:val="文档结构图 字符"/>
    <w:basedOn w:val="a2"/>
    <w:link w:val="ad"/>
    <w:semiHidden/>
    <w:rsid w:val="004828BB"/>
    <w:rPr>
      <w:rFonts w:ascii="Times New Roman" w:eastAsia="宋体" w:hAnsi="Times New Roman" w:cs="Times New Roman"/>
      <w:noProof/>
      <w:sz w:val="24"/>
      <w:szCs w:val="21"/>
      <w:shd w:val="clear" w:color="auto" w:fill="000080"/>
    </w:rPr>
  </w:style>
  <w:style w:type="paragraph" w:customStyle="1" w:styleId="-1">
    <w:name w:val="标题-无编号"/>
    <w:basedOn w:val="10"/>
    <w:next w:val="a1"/>
    <w:autoRedefine/>
    <w:qFormat/>
    <w:rsid w:val="004828BB"/>
    <w:pPr>
      <w:pageBreakBefore/>
      <w:numPr>
        <w:numId w:val="0"/>
      </w:numPr>
    </w:pPr>
  </w:style>
  <w:style w:type="paragraph" w:styleId="af">
    <w:name w:val="Date"/>
    <w:basedOn w:val="a1"/>
    <w:next w:val="a1"/>
    <w:link w:val="af0"/>
    <w:rsid w:val="004828BB"/>
    <w:rPr>
      <w:noProof w:val="0"/>
      <w:sz w:val="21"/>
      <w:szCs w:val="20"/>
    </w:rPr>
  </w:style>
  <w:style w:type="character" w:customStyle="1" w:styleId="af0">
    <w:name w:val="日期 字符"/>
    <w:basedOn w:val="a2"/>
    <w:link w:val="af"/>
    <w:rsid w:val="004828BB"/>
    <w:rPr>
      <w:rFonts w:ascii="Times New Roman" w:eastAsia="宋体" w:hAnsi="Times New Roman" w:cs="Times New Roman"/>
      <w:szCs w:val="20"/>
    </w:rPr>
  </w:style>
  <w:style w:type="paragraph" w:customStyle="1" w:styleId="-">
    <w:name w:val="标题-表格"/>
    <w:basedOn w:val="af1"/>
    <w:next w:val="af1"/>
    <w:qFormat/>
    <w:rsid w:val="004828BB"/>
    <w:pPr>
      <w:keepNext/>
      <w:numPr>
        <w:ilvl w:val="7"/>
        <w:numId w:val="4"/>
      </w:numPr>
      <w:jc w:val="center"/>
    </w:pPr>
    <w:rPr>
      <w:sz w:val="21"/>
      <w:szCs w:val="21"/>
    </w:rPr>
  </w:style>
  <w:style w:type="paragraph" w:styleId="TOC1">
    <w:name w:val="toc 1"/>
    <w:basedOn w:val="a1"/>
    <w:next w:val="a1"/>
    <w:uiPriority w:val="39"/>
    <w:rsid w:val="004828BB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a1"/>
    <w:next w:val="a1"/>
    <w:uiPriority w:val="39"/>
    <w:rsid w:val="004828BB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a1"/>
    <w:next w:val="a1"/>
    <w:autoRedefine/>
    <w:uiPriority w:val="39"/>
    <w:rsid w:val="004828BB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customStyle="1" w:styleId="-0">
    <w:name w:val="标题-图"/>
    <w:basedOn w:val="a1"/>
    <w:next w:val="a1"/>
    <w:qFormat/>
    <w:rsid w:val="004828BB"/>
    <w:pPr>
      <w:numPr>
        <w:ilvl w:val="8"/>
        <w:numId w:val="4"/>
      </w:numPr>
      <w:ind w:left="0"/>
      <w:jc w:val="center"/>
    </w:pPr>
    <w:rPr>
      <w:sz w:val="21"/>
    </w:rPr>
  </w:style>
  <w:style w:type="paragraph" w:styleId="af2">
    <w:name w:val="footnote text"/>
    <w:basedOn w:val="a1"/>
    <w:link w:val="af3"/>
    <w:semiHidden/>
    <w:rsid w:val="004828BB"/>
    <w:pPr>
      <w:snapToGrid w:val="0"/>
    </w:pPr>
    <w:rPr>
      <w:sz w:val="18"/>
      <w:szCs w:val="18"/>
    </w:rPr>
  </w:style>
  <w:style w:type="character" w:customStyle="1" w:styleId="af3">
    <w:name w:val="脚注文本 字符"/>
    <w:basedOn w:val="a2"/>
    <w:link w:val="af2"/>
    <w:semiHidden/>
    <w:rsid w:val="004828BB"/>
    <w:rPr>
      <w:rFonts w:ascii="Times New Roman" w:eastAsia="宋体" w:hAnsi="Times New Roman" w:cs="Times New Roman"/>
      <w:noProof/>
      <w:sz w:val="18"/>
      <w:szCs w:val="18"/>
    </w:rPr>
  </w:style>
  <w:style w:type="paragraph" w:customStyle="1" w:styleId="MTDisplayEquation">
    <w:name w:val="MTDisplayEquation"/>
    <w:basedOn w:val="a1"/>
    <w:next w:val="a1"/>
    <w:link w:val="MTDisplayEquationChar"/>
    <w:rsid w:val="004828BB"/>
    <w:pPr>
      <w:tabs>
        <w:tab w:val="center" w:pos="4540"/>
        <w:tab w:val="right" w:pos="9080"/>
      </w:tabs>
      <w:ind w:firstLine="480"/>
    </w:pPr>
  </w:style>
  <w:style w:type="character" w:customStyle="1" w:styleId="MTDisplayEquationChar">
    <w:name w:val="MTDisplayEquation Char"/>
    <w:link w:val="MTDisplayEquation"/>
    <w:rsid w:val="004828BB"/>
    <w:rPr>
      <w:rFonts w:ascii="Times New Roman" w:eastAsia="宋体" w:hAnsi="Times New Roman" w:cs="Times New Roman"/>
      <w:noProof/>
      <w:sz w:val="24"/>
      <w:szCs w:val="21"/>
    </w:rPr>
  </w:style>
  <w:style w:type="paragraph" w:styleId="TOC4">
    <w:name w:val="toc 4"/>
    <w:basedOn w:val="a1"/>
    <w:next w:val="a1"/>
    <w:uiPriority w:val="39"/>
    <w:rsid w:val="004828BB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CONTENTS">
    <w:name w:val="CONTENTS"/>
    <w:basedOn w:val="a1"/>
    <w:rsid w:val="004828BB"/>
    <w:pPr>
      <w:tabs>
        <w:tab w:val="right" w:leader="dot" w:pos="8971"/>
      </w:tabs>
    </w:pPr>
  </w:style>
  <w:style w:type="character" w:customStyle="1" w:styleId="MTEquationSection">
    <w:name w:val="MTEquationSection"/>
    <w:rsid w:val="004828BB"/>
    <w:rPr>
      <w:vanish w:val="0"/>
      <w:color w:val="FF0000"/>
    </w:rPr>
  </w:style>
  <w:style w:type="table" w:styleId="af4">
    <w:name w:val="Table Grid"/>
    <w:basedOn w:val="a3"/>
    <w:uiPriority w:val="59"/>
    <w:rsid w:val="004828BB"/>
    <w:pPr>
      <w:widowControl w:val="0"/>
      <w:spacing w:line="264" w:lineRule="auto"/>
      <w:ind w:firstLineChars="200" w:firstLine="20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basedOn w:val="a2"/>
    <w:uiPriority w:val="99"/>
    <w:semiHidden/>
    <w:rsid w:val="004828BB"/>
    <w:rPr>
      <w:color w:val="808080"/>
    </w:rPr>
  </w:style>
  <w:style w:type="character" w:styleId="af6">
    <w:name w:val="Emphasis"/>
    <w:qFormat/>
    <w:rsid w:val="004828BB"/>
    <w:rPr>
      <w:b w:val="0"/>
      <w:bCs w:val="0"/>
      <w:i w:val="0"/>
      <w:iCs w:val="0"/>
      <w:color w:val="CC0033"/>
    </w:rPr>
  </w:style>
  <w:style w:type="character" w:styleId="af7">
    <w:name w:val="annotation reference"/>
    <w:semiHidden/>
    <w:rsid w:val="004828BB"/>
    <w:rPr>
      <w:sz w:val="21"/>
      <w:szCs w:val="21"/>
    </w:rPr>
  </w:style>
  <w:style w:type="paragraph" w:styleId="af8">
    <w:name w:val="annotation text"/>
    <w:basedOn w:val="a1"/>
    <w:link w:val="af9"/>
    <w:semiHidden/>
    <w:rsid w:val="004828BB"/>
    <w:pPr>
      <w:spacing w:line="240" w:lineRule="auto"/>
    </w:pPr>
    <w:rPr>
      <w:noProof w:val="0"/>
      <w:sz w:val="21"/>
      <w:szCs w:val="24"/>
    </w:rPr>
  </w:style>
  <w:style w:type="character" w:customStyle="1" w:styleId="af9">
    <w:name w:val="批注文字 字符"/>
    <w:basedOn w:val="a2"/>
    <w:link w:val="af8"/>
    <w:semiHidden/>
    <w:rsid w:val="004828BB"/>
    <w:rPr>
      <w:rFonts w:ascii="Times New Roman" w:eastAsia="宋体" w:hAnsi="Times New Roman" w:cs="Times New Roman"/>
      <w:szCs w:val="24"/>
    </w:rPr>
  </w:style>
  <w:style w:type="paragraph" w:styleId="afa">
    <w:name w:val="Balloon Text"/>
    <w:basedOn w:val="a1"/>
    <w:link w:val="afb"/>
    <w:semiHidden/>
    <w:rsid w:val="004828BB"/>
    <w:rPr>
      <w:sz w:val="18"/>
      <w:szCs w:val="18"/>
    </w:rPr>
  </w:style>
  <w:style w:type="character" w:customStyle="1" w:styleId="afb">
    <w:name w:val="批注框文本 字符"/>
    <w:basedOn w:val="a2"/>
    <w:link w:val="afa"/>
    <w:semiHidden/>
    <w:rsid w:val="004828BB"/>
    <w:rPr>
      <w:rFonts w:ascii="Times New Roman" w:eastAsia="宋体" w:hAnsi="Times New Roman" w:cs="Times New Roman"/>
      <w:noProof/>
      <w:sz w:val="18"/>
      <w:szCs w:val="18"/>
    </w:rPr>
  </w:style>
  <w:style w:type="paragraph" w:styleId="afc">
    <w:name w:val="endnote text"/>
    <w:basedOn w:val="a1"/>
    <w:link w:val="afd"/>
    <w:semiHidden/>
    <w:rsid w:val="004828BB"/>
    <w:pPr>
      <w:snapToGrid w:val="0"/>
      <w:spacing w:line="240" w:lineRule="auto"/>
    </w:pPr>
    <w:rPr>
      <w:noProof w:val="0"/>
      <w:szCs w:val="20"/>
    </w:rPr>
  </w:style>
  <w:style w:type="character" w:customStyle="1" w:styleId="afd">
    <w:name w:val="尾注文本 字符"/>
    <w:basedOn w:val="a2"/>
    <w:link w:val="afc"/>
    <w:semiHidden/>
    <w:rsid w:val="004828BB"/>
    <w:rPr>
      <w:rFonts w:ascii="Times New Roman" w:eastAsia="宋体" w:hAnsi="Times New Roman" w:cs="Times New Roman"/>
      <w:sz w:val="24"/>
      <w:szCs w:val="20"/>
    </w:rPr>
  </w:style>
  <w:style w:type="character" w:styleId="afe">
    <w:name w:val="endnote reference"/>
    <w:semiHidden/>
    <w:rsid w:val="004828BB"/>
    <w:rPr>
      <w:vertAlign w:val="superscript"/>
    </w:rPr>
  </w:style>
  <w:style w:type="character" w:styleId="HTML">
    <w:name w:val="HTML Cite"/>
    <w:rsid w:val="004828BB"/>
    <w:rPr>
      <w:i w:val="0"/>
      <w:iCs w:val="0"/>
      <w:color w:val="008000"/>
    </w:rPr>
  </w:style>
  <w:style w:type="paragraph" w:styleId="aff">
    <w:name w:val="annotation subject"/>
    <w:basedOn w:val="af8"/>
    <w:next w:val="af8"/>
    <w:link w:val="aff0"/>
    <w:semiHidden/>
    <w:rsid w:val="004828BB"/>
    <w:pPr>
      <w:spacing w:line="288" w:lineRule="auto"/>
    </w:pPr>
    <w:rPr>
      <w:b/>
      <w:bCs/>
      <w:noProof/>
      <w:sz w:val="24"/>
      <w:szCs w:val="21"/>
    </w:rPr>
  </w:style>
  <w:style w:type="character" w:customStyle="1" w:styleId="aff0">
    <w:name w:val="批注主题 字符"/>
    <w:basedOn w:val="af9"/>
    <w:link w:val="aff"/>
    <w:semiHidden/>
    <w:rsid w:val="004828BB"/>
    <w:rPr>
      <w:rFonts w:ascii="Times New Roman" w:eastAsia="宋体" w:hAnsi="Times New Roman" w:cs="Times New Roman"/>
      <w:b/>
      <w:bCs/>
      <w:noProof/>
      <w:sz w:val="24"/>
      <w:szCs w:val="21"/>
    </w:rPr>
  </w:style>
  <w:style w:type="paragraph" w:styleId="12">
    <w:name w:val="index 1"/>
    <w:basedOn w:val="a1"/>
    <w:next w:val="a1"/>
    <w:autoRedefine/>
    <w:semiHidden/>
    <w:rsid w:val="004828BB"/>
  </w:style>
  <w:style w:type="numbering" w:customStyle="1" w:styleId="1">
    <w:name w:val="样式1"/>
    <w:rsid w:val="004828BB"/>
    <w:pPr>
      <w:numPr>
        <w:numId w:val="1"/>
      </w:numPr>
    </w:pPr>
  </w:style>
  <w:style w:type="numbering" w:customStyle="1" w:styleId="2">
    <w:name w:val="样式2"/>
    <w:rsid w:val="004828BB"/>
    <w:pPr>
      <w:numPr>
        <w:numId w:val="2"/>
      </w:numPr>
    </w:pPr>
  </w:style>
  <w:style w:type="numbering" w:customStyle="1" w:styleId="30">
    <w:name w:val="样式3"/>
    <w:rsid w:val="004828BB"/>
    <w:pPr>
      <w:numPr>
        <w:numId w:val="3"/>
      </w:numPr>
    </w:pPr>
  </w:style>
  <w:style w:type="paragraph" w:customStyle="1" w:styleId="af1">
    <w:name w:val="摘要"/>
    <w:aliases w:val="表格正文"/>
    <w:basedOn w:val="a1"/>
    <w:link w:val="Char"/>
    <w:qFormat/>
    <w:rsid w:val="004828BB"/>
    <w:pPr>
      <w:ind w:firstLine="480"/>
    </w:pPr>
    <w:rPr>
      <w:noProof w:val="0"/>
      <w:szCs w:val="24"/>
    </w:rPr>
  </w:style>
  <w:style w:type="character" w:customStyle="1" w:styleId="Char">
    <w:name w:val="摘要 Char"/>
    <w:aliases w:val="表格正文 Char"/>
    <w:link w:val="af1"/>
    <w:rsid w:val="004828BB"/>
    <w:rPr>
      <w:rFonts w:ascii="Times New Roman" w:eastAsia="宋体" w:hAnsi="Times New Roman" w:cs="Times New Roman"/>
      <w:sz w:val="24"/>
      <w:szCs w:val="24"/>
    </w:rPr>
  </w:style>
  <w:style w:type="paragraph" w:styleId="aff1">
    <w:name w:val="List Paragraph"/>
    <w:basedOn w:val="a1"/>
    <w:uiPriority w:val="34"/>
    <w:qFormat/>
    <w:rsid w:val="004828BB"/>
    <w:pPr>
      <w:ind w:firstLine="420"/>
    </w:pPr>
  </w:style>
  <w:style w:type="paragraph" w:customStyle="1" w:styleId="References">
    <w:name w:val="References"/>
    <w:basedOn w:val="a1"/>
    <w:rsid w:val="004828BB"/>
    <w:pPr>
      <w:numPr>
        <w:numId w:val="6"/>
      </w:numPr>
      <w:spacing w:line="240" w:lineRule="auto"/>
      <w:ind w:firstLine="0"/>
    </w:pPr>
    <w:rPr>
      <w:noProof w:val="0"/>
      <w:kern w:val="0"/>
      <w:sz w:val="16"/>
      <w:szCs w:val="16"/>
      <w:lang w:eastAsia="en-US"/>
    </w:rPr>
  </w:style>
  <w:style w:type="character" w:customStyle="1" w:styleId="high-light-bg4">
    <w:name w:val="high-light-bg4"/>
    <w:basedOn w:val="a2"/>
    <w:rsid w:val="004828BB"/>
  </w:style>
  <w:style w:type="character" w:customStyle="1" w:styleId="ordinary-span-edit2">
    <w:name w:val="ordinary-span-edit2"/>
    <w:basedOn w:val="a2"/>
    <w:rsid w:val="004828BB"/>
  </w:style>
  <w:style w:type="paragraph" w:customStyle="1" w:styleId="aff2">
    <w:name w:val="我的正文"/>
    <w:basedOn w:val="aff3"/>
    <w:link w:val="Char0"/>
    <w:qFormat/>
    <w:rsid w:val="004828BB"/>
    <w:pPr>
      <w:spacing w:before="60"/>
      <w:ind w:firstLine="482"/>
    </w:pPr>
    <w:rPr>
      <w:noProof w:val="0"/>
      <w:szCs w:val="24"/>
    </w:rPr>
  </w:style>
  <w:style w:type="character" w:customStyle="1" w:styleId="Char0">
    <w:name w:val="我的正文 Char"/>
    <w:link w:val="aff2"/>
    <w:rsid w:val="004828BB"/>
    <w:rPr>
      <w:rFonts w:ascii="Times New Roman" w:eastAsia="宋体" w:hAnsi="Times New Roman" w:cs="Times New Roman"/>
      <w:sz w:val="24"/>
      <w:szCs w:val="24"/>
    </w:rPr>
  </w:style>
  <w:style w:type="paragraph" w:styleId="aff3">
    <w:name w:val="Normal Indent"/>
    <w:basedOn w:val="a1"/>
    <w:rsid w:val="004828BB"/>
    <w:pPr>
      <w:ind w:firstLine="420"/>
    </w:pPr>
  </w:style>
  <w:style w:type="paragraph" w:customStyle="1" w:styleId="msonormal0">
    <w:name w:val="msonormal"/>
    <w:basedOn w:val="a1"/>
    <w:rsid w:val="004828BB"/>
    <w:pPr>
      <w:spacing w:before="100" w:beforeAutospacing="1" w:after="100" w:afterAutospacing="1" w:line="240" w:lineRule="auto"/>
    </w:pPr>
    <w:rPr>
      <w:rFonts w:ascii="宋体" w:hAnsi="宋体" w:cs="宋体"/>
      <w:noProof w:val="0"/>
      <w:kern w:val="0"/>
      <w:szCs w:val="24"/>
    </w:rPr>
  </w:style>
  <w:style w:type="paragraph" w:styleId="aff4">
    <w:name w:val="Normal (Web)"/>
    <w:basedOn w:val="a1"/>
    <w:uiPriority w:val="99"/>
    <w:semiHidden/>
    <w:unhideWhenUsed/>
    <w:rsid w:val="004828BB"/>
    <w:pPr>
      <w:spacing w:before="100" w:beforeAutospacing="1" w:after="100" w:afterAutospacing="1" w:line="240" w:lineRule="auto"/>
    </w:pPr>
    <w:rPr>
      <w:rFonts w:ascii="宋体" w:hAnsi="宋体" w:cs="宋体"/>
      <w:noProof w:val="0"/>
      <w:kern w:val="0"/>
      <w:szCs w:val="24"/>
    </w:rPr>
  </w:style>
  <w:style w:type="paragraph" w:styleId="TOC">
    <w:name w:val="TOC Heading"/>
    <w:basedOn w:val="10"/>
    <w:next w:val="a1"/>
    <w:uiPriority w:val="39"/>
    <w:unhideWhenUsed/>
    <w:qFormat/>
    <w:rsid w:val="004828BB"/>
    <w:pPr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noProof w:val="0"/>
      <w:snapToGrid/>
      <w:color w:val="0F4761" w:themeColor="accent1" w:themeShade="BF"/>
      <w:sz w:val="32"/>
      <w:szCs w:val="32"/>
    </w:rPr>
  </w:style>
  <w:style w:type="paragraph" w:customStyle="1" w:styleId="aff5">
    <w:name w:val="图片"/>
    <w:basedOn w:val="a1"/>
    <w:link w:val="aff6"/>
    <w:qFormat/>
    <w:rsid w:val="004828BB"/>
    <w:pPr>
      <w:spacing w:line="240" w:lineRule="auto"/>
      <w:contextualSpacing/>
      <w:jc w:val="center"/>
    </w:pPr>
  </w:style>
  <w:style w:type="character" w:customStyle="1" w:styleId="aff6">
    <w:name w:val="图片 字符"/>
    <w:basedOn w:val="a2"/>
    <w:link w:val="aff5"/>
    <w:rsid w:val="004828BB"/>
    <w:rPr>
      <w:rFonts w:ascii="Times New Roman" w:eastAsia="宋体" w:hAnsi="Times New Roman" w:cs="Times New Roman"/>
      <w:noProof/>
      <w:sz w:val="24"/>
      <w:szCs w:val="21"/>
    </w:rPr>
  </w:style>
  <w:style w:type="paragraph" w:customStyle="1" w:styleId="aff7">
    <w:name w:val="封面标题"/>
    <w:basedOn w:val="a1"/>
    <w:link w:val="aff8"/>
    <w:qFormat/>
    <w:rsid w:val="004828BB"/>
    <w:pPr>
      <w:spacing w:before="100" w:beforeAutospacing="1" w:after="100" w:afterAutospacing="1"/>
      <w:jc w:val="center"/>
    </w:pPr>
    <w:rPr>
      <w:rFonts w:ascii="黑体" w:eastAsia="黑体" w:hAnsi="宋体" w:cs="宋体"/>
      <w:kern w:val="0"/>
      <w:sz w:val="52"/>
      <w:szCs w:val="32"/>
    </w:rPr>
  </w:style>
  <w:style w:type="character" w:customStyle="1" w:styleId="aff8">
    <w:name w:val="封面标题 字符"/>
    <w:basedOn w:val="a2"/>
    <w:link w:val="aff7"/>
    <w:rsid w:val="004828BB"/>
    <w:rPr>
      <w:rFonts w:ascii="黑体" w:eastAsia="黑体" w:hAnsi="宋体" w:cs="宋体"/>
      <w:noProof/>
      <w:kern w:val="0"/>
      <w:sz w:val="52"/>
      <w:szCs w:val="32"/>
    </w:rPr>
  </w:style>
  <w:style w:type="character" w:styleId="aff9">
    <w:name w:val="footnote reference"/>
    <w:basedOn w:val="a2"/>
    <w:semiHidden/>
    <w:unhideWhenUsed/>
    <w:rsid w:val="004828BB"/>
    <w:rPr>
      <w:vertAlign w:val="superscript"/>
    </w:rPr>
  </w:style>
  <w:style w:type="character" w:customStyle="1" w:styleId="fontstyle01">
    <w:name w:val="fontstyle01"/>
    <w:basedOn w:val="a2"/>
    <w:rsid w:val="004828BB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2"/>
    <w:rsid w:val="004828B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2"/>
    <w:rsid w:val="004828BB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  <w:style w:type="paragraph" w:styleId="affa">
    <w:name w:val="No Spacing"/>
    <w:uiPriority w:val="1"/>
    <w:qFormat/>
    <w:rsid w:val="004828BB"/>
    <w:pPr>
      <w:widowControl w:val="0"/>
      <w:ind w:firstLineChars="200" w:firstLine="200"/>
      <w:jc w:val="center"/>
    </w:pPr>
    <w:rPr>
      <w:rFonts w:ascii="Times New Roman" w:eastAsia="宋体" w:hAnsi="Times New Roman"/>
    </w:rPr>
  </w:style>
  <w:style w:type="character" w:customStyle="1" w:styleId="MTDisplayEquation0">
    <w:name w:val="MTDisplayEquation 字符"/>
    <w:basedOn w:val="a2"/>
    <w:rsid w:val="004828BB"/>
    <w:rPr>
      <w:rFonts w:ascii="Times New Roman" w:eastAsia="宋体" w:hAnsi="Times New Roman"/>
      <w:sz w:val="24"/>
    </w:rPr>
  </w:style>
  <w:style w:type="character" w:customStyle="1" w:styleId="fontstyle31">
    <w:name w:val="fontstyle31"/>
    <w:basedOn w:val="a2"/>
    <w:rsid w:val="004828BB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customStyle="1" w:styleId="affb">
    <w:name w:val="公式"/>
    <w:basedOn w:val="MTDisplayEquation"/>
    <w:link w:val="affc"/>
    <w:qFormat/>
    <w:rsid w:val="004828BB"/>
    <w:pPr>
      <w:spacing w:line="240" w:lineRule="auto"/>
      <w:ind w:firstLine="200"/>
    </w:pPr>
  </w:style>
  <w:style w:type="character" w:customStyle="1" w:styleId="affc">
    <w:name w:val="公式 字符"/>
    <w:basedOn w:val="MTDisplayEquationChar"/>
    <w:link w:val="affb"/>
    <w:rsid w:val="004828BB"/>
    <w:rPr>
      <w:rFonts w:ascii="Times New Roman" w:eastAsia="宋体" w:hAnsi="Times New Roman" w:cs="Times New Roman"/>
      <w:noProof/>
      <w:sz w:val="24"/>
      <w:szCs w:val="21"/>
    </w:rPr>
  </w:style>
  <w:style w:type="paragraph" w:customStyle="1" w:styleId="tgt">
    <w:name w:val="_tgt"/>
    <w:basedOn w:val="a1"/>
    <w:rsid w:val="004828BB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noProof w:val="0"/>
      <w:kern w:val="0"/>
      <w:szCs w:val="24"/>
    </w:rPr>
  </w:style>
  <w:style w:type="character" w:customStyle="1" w:styleId="transsent">
    <w:name w:val="transsent"/>
    <w:basedOn w:val="a2"/>
    <w:rsid w:val="004828BB"/>
  </w:style>
  <w:style w:type="character" w:styleId="affd">
    <w:name w:val="Strong"/>
    <w:basedOn w:val="a2"/>
    <w:uiPriority w:val="22"/>
    <w:qFormat/>
    <w:rsid w:val="004828BB"/>
    <w:rPr>
      <w:b/>
      <w:bCs/>
    </w:rPr>
  </w:style>
  <w:style w:type="paragraph" w:styleId="TOC5">
    <w:name w:val="toc 5"/>
    <w:basedOn w:val="a1"/>
    <w:next w:val="a1"/>
    <w:autoRedefine/>
    <w:unhideWhenUsed/>
    <w:rsid w:val="004828BB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a1"/>
    <w:next w:val="a1"/>
    <w:autoRedefine/>
    <w:unhideWhenUsed/>
    <w:rsid w:val="004828BB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a1"/>
    <w:next w:val="a1"/>
    <w:autoRedefine/>
    <w:unhideWhenUsed/>
    <w:rsid w:val="004828BB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a1"/>
    <w:next w:val="a1"/>
    <w:autoRedefine/>
    <w:unhideWhenUsed/>
    <w:rsid w:val="004828B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a1"/>
    <w:next w:val="a1"/>
    <w:autoRedefine/>
    <w:unhideWhenUsed/>
    <w:rsid w:val="004828BB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fontstyle41">
    <w:name w:val="fontstyle41"/>
    <w:basedOn w:val="a2"/>
    <w:rsid w:val="004828BB"/>
    <w:rPr>
      <w:rFonts w:ascii="华文中宋" w:eastAsia="华文中宋" w:hAnsi="华文中宋" w:hint="eastAsia"/>
      <w:b w:val="0"/>
      <w:bCs w:val="0"/>
      <w:i w:val="0"/>
      <w:iCs w:val="0"/>
      <w:color w:val="548DD4"/>
      <w:sz w:val="30"/>
      <w:szCs w:val="30"/>
    </w:rPr>
  </w:style>
  <w:style w:type="character" w:customStyle="1" w:styleId="ng-star-inserted">
    <w:name w:val="ng-star-inserted"/>
    <w:basedOn w:val="a2"/>
    <w:rsid w:val="00060D27"/>
  </w:style>
  <w:style w:type="paragraph" w:styleId="a">
    <w:name w:val="List Bullet"/>
    <w:basedOn w:val="a1"/>
    <w:uiPriority w:val="99"/>
    <w:unhideWhenUsed/>
    <w:rsid w:val="00C13EF8"/>
    <w:pPr>
      <w:numPr>
        <w:numId w:val="35"/>
      </w:numPr>
      <w:spacing w:after="200" w:line="276" w:lineRule="auto"/>
      <w:ind w:firstLineChars="0" w:firstLine="0"/>
      <w:contextualSpacing/>
      <w:jc w:val="left"/>
    </w:pPr>
    <w:rPr>
      <w:rFonts w:ascii="Arial" w:hAnsi="Arial" w:cstheme="minorBidi"/>
      <w:noProof w:val="0"/>
      <w:kern w:val="0"/>
      <w:sz w:val="21"/>
      <w:szCs w:val="22"/>
      <w:lang w:eastAsia="en-US"/>
    </w:rPr>
  </w:style>
  <w:style w:type="paragraph" w:styleId="3">
    <w:name w:val="List Bullet 3"/>
    <w:basedOn w:val="a1"/>
    <w:uiPriority w:val="99"/>
    <w:unhideWhenUsed/>
    <w:rsid w:val="00C13EF8"/>
    <w:pPr>
      <w:numPr>
        <w:numId w:val="36"/>
      </w:numPr>
      <w:spacing w:after="200" w:line="276" w:lineRule="auto"/>
      <w:ind w:firstLineChars="0" w:firstLine="0"/>
      <w:contextualSpacing/>
      <w:jc w:val="left"/>
    </w:pPr>
    <w:rPr>
      <w:rFonts w:ascii="Arial" w:hAnsi="Arial" w:cstheme="minorBidi"/>
      <w:noProof w:val="0"/>
      <w:kern w:val="0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8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png"/><Relationship Id="rId28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9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236CA-973C-48CF-91F5-3D6AB97BD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6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宏乐 梁</cp:lastModifiedBy>
  <cp:revision>234</cp:revision>
  <cp:lastPrinted>2024-06-19T09:08:00Z</cp:lastPrinted>
  <dcterms:created xsi:type="dcterms:W3CDTF">2025-12-26T09:51:00Z</dcterms:created>
  <dcterms:modified xsi:type="dcterms:W3CDTF">2026-03-15T07:44:00Z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