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jc w:val="center"/>
        <w:rPr>
          <w:rFonts w:hint="eastAsia" w:ascii="华文中宋" w:hAnsi="华文中宋" w:eastAsia="华文中宋"/>
          <w:sz w:val="44"/>
          <w:szCs w:val="44"/>
          <w:u w:val="double"/>
        </w:rPr>
      </w:pPr>
      <w:r>
        <w:rPr>
          <w:rFonts w:hint="eastAsia" w:ascii="华文中宋" w:hAnsi="华文中宋" w:eastAsia="华文中宋"/>
          <w:sz w:val="44"/>
          <w:szCs w:val="44"/>
          <w:u w:val="double"/>
        </w:rPr>
        <w:t xml:space="preserve">   计算机科学与工程学院实验报告</w:t>
      </w:r>
      <w:r>
        <w:rPr>
          <w:rFonts w:hint="eastAsia" w:ascii="华文中宋" w:hAnsi="华文中宋" w:eastAsia="华文中宋"/>
          <w:sz w:val="32"/>
          <w:szCs w:val="32"/>
          <w:u w:val="double"/>
        </w:rPr>
        <w:t xml:space="preserve">（首页） </w:t>
      </w:r>
    </w:p>
    <w:tbl>
      <w:tblPr>
        <w:tblStyle w:val="4"/>
        <w:tblW w:w="8109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506"/>
        <w:gridCol w:w="860"/>
        <w:gridCol w:w="798"/>
        <w:gridCol w:w="1806"/>
        <w:gridCol w:w="567"/>
        <w:gridCol w:w="231"/>
        <w:gridCol w:w="546"/>
        <w:gridCol w:w="1827"/>
        <w:gridCol w:w="1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6" w:type="dxa"/>
        </w:trPr>
        <w:tc>
          <w:tcPr>
            <w:tcW w:w="1348" w:type="dxa"/>
            <w:gridSpan w:val="2"/>
            <w:noWrap w:val="0"/>
            <w:vAlign w:val="bottom"/>
          </w:tcPr>
          <w:p>
            <w:pPr>
              <w:spacing w:before="156" w:beforeLines="50" w:line="0" w:lineRule="atLeast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课程名称</w:t>
            </w:r>
          </w:p>
        </w:tc>
        <w:tc>
          <w:tcPr>
            <w:tcW w:w="3464" w:type="dxa"/>
            <w:gridSpan w:val="3"/>
            <w:tcBorders>
              <w:bottom w:val="single" w:color="auto" w:sz="12" w:space="0"/>
            </w:tcBorders>
            <w:noWrap w:val="0"/>
            <w:vAlign w:val="bottom"/>
          </w:tcPr>
          <w:p>
            <w:pPr>
              <w:spacing w:before="156" w:beforeLines="50" w:line="0" w:lineRule="atLeast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C</w:t>
            </w:r>
            <w:r>
              <w:rPr>
                <w:rFonts w:hint="eastAsia"/>
                <w:b/>
                <w:sz w:val="28"/>
                <w:szCs w:val="28"/>
              </w:rPr>
              <w:t>allmysoft</w:t>
            </w:r>
          </w:p>
        </w:tc>
        <w:tc>
          <w:tcPr>
            <w:tcW w:w="798" w:type="dxa"/>
            <w:gridSpan w:val="2"/>
            <w:noWrap w:val="0"/>
            <w:vAlign w:val="bottom"/>
          </w:tcPr>
          <w:p>
            <w:pPr>
              <w:spacing w:before="156" w:beforeLines="50" w:line="0" w:lineRule="atLeast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班级</w:t>
            </w:r>
          </w:p>
        </w:tc>
        <w:tc>
          <w:tcPr>
            <w:tcW w:w="2373" w:type="dxa"/>
            <w:gridSpan w:val="2"/>
            <w:tcBorders>
              <w:bottom w:val="single" w:color="auto" w:sz="12" w:space="0"/>
            </w:tcBorders>
            <w:noWrap w:val="0"/>
            <w:vAlign w:val="bottom"/>
          </w:tcPr>
          <w:p>
            <w:pPr>
              <w:spacing w:before="156" w:beforeLines="50" w:line="0" w:lineRule="atLeast"/>
              <w:rPr>
                <w:rFonts w:hint="default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19网络工程1班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6" w:type="dxa"/>
        </w:trPr>
        <w:tc>
          <w:tcPr>
            <w:tcW w:w="1348" w:type="dxa"/>
            <w:gridSpan w:val="2"/>
            <w:noWrap w:val="0"/>
            <w:vAlign w:val="bottom"/>
          </w:tcPr>
          <w:p>
            <w:pPr>
              <w:spacing w:before="156" w:beforeLines="50" w:line="0" w:lineRule="atLeast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实验名称</w:t>
            </w:r>
          </w:p>
        </w:tc>
        <w:tc>
          <w:tcPr>
            <w:tcW w:w="3464" w:type="dxa"/>
            <w:gridSpan w:val="3"/>
            <w:tcBorders>
              <w:top w:val="single" w:color="auto" w:sz="12" w:space="0"/>
              <w:bottom w:val="single" w:color="auto" w:sz="12" w:space="0"/>
            </w:tcBorders>
            <w:noWrap w:val="0"/>
            <w:vAlign w:val="bottom"/>
          </w:tcPr>
          <w:p>
            <w:pPr>
              <w:spacing w:before="156" w:beforeLines="50" w:line="0" w:lineRule="atLeast"/>
              <w:rPr>
                <w:rFonts w:hint="default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实验3</w:t>
            </w:r>
          </w:p>
        </w:tc>
        <w:tc>
          <w:tcPr>
            <w:tcW w:w="1344" w:type="dxa"/>
            <w:gridSpan w:val="3"/>
            <w:noWrap w:val="0"/>
            <w:vAlign w:val="bottom"/>
          </w:tcPr>
          <w:p>
            <w:pPr>
              <w:spacing w:before="156" w:beforeLines="50" w:line="0" w:lineRule="atLeast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教导教师</w:t>
            </w:r>
          </w:p>
        </w:tc>
        <w:tc>
          <w:tcPr>
            <w:tcW w:w="1827" w:type="dxa"/>
            <w:tcBorders>
              <w:top w:val="single" w:color="auto" w:sz="12" w:space="0"/>
              <w:bottom w:val="single" w:color="auto" w:sz="12" w:space="0"/>
            </w:tcBorders>
            <w:noWrap w:val="0"/>
            <w:vAlign w:val="bottom"/>
          </w:tcPr>
          <w:p>
            <w:pPr>
              <w:spacing w:before="156" w:beforeLines="50" w:line="0" w:lineRule="atLeast"/>
              <w:rPr>
                <w:rFonts w:hint="default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李志远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2730" w:type="dxa"/>
        </w:trPr>
        <w:tc>
          <w:tcPr>
            <w:tcW w:w="842" w:type="dxa"/>
            <w:noWrap w:val="0"/>
            <w:vAlign w:val="bottom"/>
          </w:tcPr>
          <w:p>
            <w:pPr>
              <w:spacing w:before="156" w:beforeLines="50" w:line="0" w:lineRule="atLeast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1366" w:type="dxa"/>
            <w:gridSpan w:val="2"/>
            <w:tcBorders>
              <w:bottom w:val="single" w:color="auto" w:sz="12" w:space="0"/>
            </w:tcBorders>
            <w:noWrap w:val="0"/>
            <w:vAlign w:val="bottom"/>
          </w:tcPr>
          <w:p>
            <w:pPr>
              <w:spacing w:before="156" w:beforeLines="50" w:line="0" w:lineRule="atLeas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罗宏亮</w:t>
            </w:r>
          </w:p>
        </w:tc>
        <w:tc>
          <w:tcPr>
            <w:tcW w:w="798" w:type="dxa"/>
            <w:noWrap w:val="0"/>
            <w:vAlign w:val="bottom"/>
          </w:tcPr>
          <w:p>
            <w:pPr>
              <w:spacing w:before="156" w:beforeLines="50" w:line="0" w:lineRule="atLeast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2373" w:type="dxa"/>
            <w:gridSpan w:val="2"/>
            <w:tcBorders>
              <w:bottom w:val="single" w:color="auto" w:sz="12" w:space="0"/>
            </w:tcBorders>
            <w:noWrap w:val="0"/>
            <w:vAlign w:val="bottom"/>
          </w:tcPr>
          <w:p>
            <w:pPr>
              <w:widowControl/>
              <w:spacing w:before="156" w:beforeLines="50" w:line="0" w:lineRule="atLeast"/>
              <w:rPr>
                <w:rFonts w:hint="default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</w:rPr>
              <w:t>20</w:t>
            </w:r>
            <w:r>
              <w:rPr>
                <w:b/>
                <w:sz w:val="28"/>
                <w:szCs w:val="28"/>
              </w:rPr>
              <w:t>2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2</w:t>
            </w:r>
            <w:r>
              <w:rPr>
                <w:b/>
                <w:sz w:val="28"/>
                <w:szCs w:val="28"/>
              </w:rPr>
              <w:t>.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5.15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exact"/>
        </w:trPr>
        <w:tc>
          <w:tcPr>
            <w:tcW w:w="842" w:type="dxa"/>
            <w:tcBorders>
              <w:bottom w:val="single" w:color="auto" w:sz="18" w:space="0"/>
            </w:tcBorders>
            <w:noWrap w:val="0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1366" w:type="dxa"/>
            <w:gridSpan w:val="2"/>
            <w:tcBorders>
              <w:top w:val="single" w:color="auto" w:sz="12" w:space="0"/>
              <w:bottom w:val="single" w:color="auto" w:sz="18" w:space="0"/>
            </w:tcBorders>
            <w:noWrap w:val="0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tcBorders>
              <w:bottom w:val="single" w:color="auto" w:sz="18" w:space="0"/>
            </w:tcBorders>
            <w:noWrap w:val="0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798" w:type="dxa"/>
            <w:gridSpan w:val="2"/>
            <w:tcBorders>
              <w:bottom w:val="single" w:color="auto" w:sz="18" w:space="0"/>
            </w:tcBorders>
            <w:noWrap w:val="0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2499" w:type="dxa"/>
            <w:gridSpan w:val="3"/>
            <w:tcBorders>
              <w:bottom w:val="single" w:color="auto" w:sz="18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/>
                <w:b/>
                <w:sz w:val="18"/>
                <w:szCs w:val="18"/>
              </w:rPr>
            </w:pPr>
          </w:p>
        </w:tc>
      </w:tr>
    </w:tbl>
    <w:p>
      <w:pPr>
        <w:rPr>
          <w:rFonts w:hint="eastAsia"/>
        </w:rPr>
      </w:pPr>
    </w:p>
    <w:p>
      <w:pPr>
        <w:snapToGrid w:val="0"/>
        <w:spacing w:line="360" w:lineRule="auto"/>
        <w:outlineLvl w:val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一、实验目的</w:t>
      </w:r>
    </w:p>
    <w:p>
      <w:pPr>
        <w:rPr>
          <w:rFonts w:hint="eastAsia"/>
        </w:rPr>
      </w:pPr>
      <w:r>
        <w:rPr>
          <w:rFonts w:hint="eastAsia"/>
        </w:rPr>
        <w:t>1. (简答题)</w:t>
      </w:r>
    </w:p>
    <w:p>
      <w:pPr>
        <w:rPr>
          <w:rFonts w:hint="eastAsia"/>
        </w:rPr>
      </w:pPr>
      <w:r>
        <w:rPr>
          <w:rFonts w:hint="eastAsia"/>
        </w:rPr>
        <w:t>学习C++primer 4一书5-11章节内容后，完成以下作业：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1、完成一个控制台程序，具体实现的功能为：斗地主发牌器，能随机发出三个人的牌和三张底牌，发出来的全部牌直接展示即可，三个人的牌需要由牌的大小由大到小排序展示;</w:t>
      </w:r>
    </w:p>
    <w:p>
      <w:pPr>
        <w:rPr>
          <w:rFonts w:hint="eastAsia"/>
        </w:rPr>
      </w:pPr>
      <w:r>
        <w:rPr>
          <w:rFonts w:hint="eastAsia"/>
        </w:rPr>
        <w:t>2、提交内容为：设计思路的文档、项目代码和可执行程序release版本；</w:t>
      </w:r>
    </w:p>
    <w:p>
      <w:r>
        <w:rPr>
          <w:rFonts w:hint="eastAsia"/>
        </w:rPr>
        <w:t>3、反馈学习期间遇到的问题和需要解决的问题、需要公司提供的帮助等。</w:t>
      </w:r>
    </w:p>
    <w:p>
      <w:pPr>
        <w:numPr>
          <w:ilvl w:val="0"/>
          <w:numId w:val="1"/>
        </w:numPr>
        <w:snapToGrid w:val="0"/>
        <w:spacing w:before="156" w:beforeLines="50" w:line="360" w:lineRule="auto"/>
        <w:outlineLvl w:val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实验</w:t>
      </w:r>
      <w:r>
        <w:rPr>
          <w:rFonts w:hint="eastAsia"/>
          <w:b/>
          <w:sz w:val="28"/>
          <w:szCs w:val="28"/>
          <w:lang w:val="en-US" w:eastAsia="zh-CN"/>
        </w:rPr>
        <w:t>过程</w:t>
      </w:r>
    </w:p>
    <w:tbl>
      <w:tblPr>
        <w:tblStyle w:val="4"/>
        <w:tblW w:w="731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338"/>
        <w:gridCol w:w="285"/>
        <w:gridCol w:w="285"/>
        <w:gridCol w:w="285"/>
        <w:gridCol w:w="285"/>
        <w:gridCol w:w="285"/>
        <w:gridCol w:w="28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牌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</w:t>
            </w:r>
          </w:p>
        </w:tc>
        <w:tc>
          <w:tcPr>
            <w:tcW w:w="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数组编号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创建一个长度为18的数组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要先初始化为0，不然为这样：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392805" cy="2639695"/>
            <wp:effectExtent l="0" t="0" r="1079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28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167890" cy="2538095"/>
            <wp:effectExtent l="0" t="0" r="381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789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rand()产生的是伪随机数，每次执行的结果是相同的</w:t>
      </w:r>
    </w:p>
    <w:p>
      <w:pPr>
        <w:rPr>
          <w:rFonts w:hint="eastAsia"/>
        </w:rPr>
      </w:pPr>
      <w:r>
        <w:rPr>
          <w:rFonts w:hint="eastAsia"/>
        </w:rPr>
        <w:t>为了避免每次生成固定的随机数，引进srand()函数。该函数的功能是初始化随机数发生器，同样在头文件cstdlib中。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使用srand((unsigned)time(NULL))的方法来产生不同的随机种子。需要引入头文件 time.h</w:t>
      </w:r>
    </w:p>
    <w:p/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srand((</w:t>
      </w: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color w:val="000000"/>
          <w:sz w:val="19"/>
        </w:rPr>
        <w:t>)time(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rand() % 15 + 3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/>
          <w:lang w:val="en-US" w:eastAsia="zh-CN"/>
        </w:rPr>
        <w:t>生成3-17中10个随机数</w:t>
      </w:r>
    </w:p>
    <w:p>
      <w:r>
        <w:drawing>
          <wp:inline distT="0" distB="0" distL="114300" distR="114300">
            <wp:extent cx="4095750" cy="1934210"/>
            <wp:effectExtent l="0" t="0" r="635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每人17张牌，三个人，3张底牌  _p指向新位置，0位不用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play_1[18] = 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play_1_p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play_2[18] = 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play_2_p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play_3[18] = 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play_3_p = 1;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cards_in_one_hand[4] = { 0 };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计算剩余牌数：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Number_of_cards_left(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pai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sum_num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3; i &lt;= 17;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sum_num = sum_num + </w:t>
      </w:r>
      <w:r>
        <w:rPr>
          <w:rFonts w:hint="eastAsia" w:ascii="新宋体" w:hAnsi="新宋体" w:eastAsia="新宋体"/>
          <w:color w:val="808080"/>
          <w:sz w:val="19"/>
        </w:rPr>
        <w:t>pai</w:t>
      </w:r>
      <w:r>
        <w:rPr>
          <w:rFonts w:hint="eastAsia" w:ascii="新宋体" w:hAnsi="新宋体" w:eastAsia="新宋体"/>
          <w:color w:val="000000"/>
          <w:sz w:val="19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sum_num;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r>
        <w:drawing>
          <wp:inline distT="0" distB="0" distL="114300" distR="114300">
            <wp:extent cx="3070225" cy="1069340"/>
            <wp:effectExtent l="0" t="0" r="317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0225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随机发给play123，由于随机数由时间生成，程序运行快每次进入函数的时间几乎一样，达不到随机发牌的目的，</w:t>
      </w:r>
    </w:p>
    <w:p>
      <w:r>
        <w:drawing>
          <wp:inline distT="0" distB="0" distL="114300" distR="114300">
            <wp:extent cx="4102100" cy="3503930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35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900045" cy="2041525"/>
            <wp:effectExtent l="0" t="0" r="825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0045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43350" cy="1666875"/>
            <wp:effectExtent l="0" t="0" r="635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38625" cy="1800225"/>
            <wp:effectExtent l="0" t="0" r="3175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所以增加一个变量记录发牌的次数，用这个变量*一个很大的倍数+time，让srand改变，达到随机的目的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deal_to(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pai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who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where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deal_num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(number_of_cards_left(</w:t>
      </w:r>
      <w:r>
        <w:rPr>
          <w:rFonts w:hint="eastAsia" w:ascii="新宋体" w:hAnsi="新宋体" w:eastAsia="新宋体"/>
          <w:color w:val="808080"/>
          <w:sz w:val="19"/>
        </w:rPr>
        <w:t>pai</w:t>
      </w:r>
      <w:r>
        <w:rPr>
          <w:rFonts w:hint="eastAsia" w:ascii="新宋体" w:hAnsi="新宋体" w:eastAsia="新宋体"/>
          <w:color w:val="000000"/>
          <w:sz w:val="19"/>
        </w:rPr>
        <w:t>) &lt; 3)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srand((</w:t>
      </w: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color w:val="000000"/>
          <w:sz w:val="19"/>
        </w:rPr>
        <w:t>)time(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)+ </w:t>
      </w:r>
      <w:r>
        <w:rPr>
          <w:rFonts w:hint="eastAsia" w:ascii="新宋体" w:hAnsi="新宋体" w:eastAsia="新宋体"/>
          <w:color w:val="FF0000"/>
          <w:sz w:val="19"/>
        </w:rPr>
        <w:t>deal_num</w:t>
      </w: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>*1032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rand_1 = (rand() % 15 + 3);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pai</w:t>
      </w:r>
      <w:r>
        <w:rPr>
          <w:rFonts w:hint="eastAsia" w:ascii="新宋体" w:hAnsi="新宋体" w:eastAsia="新宋体"/>
          <w:color w:val="000000"/>
          <w:sz w:val="19"/>
        </w:rPr>
        <w:t>[rand_1] &lt;=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rand_1 = (rand() % 15 + 3);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pai</w:t>
      </w:r>
      <w:r>
        <w:rPr>
          <w:rFonts w:hint="eastAsia" w:ascii="新宋体" w:hAnsi="新宋体" w:eastAsia="新宋体"/>
          <w:color w:val="000000"/>
          <w:sz w:val="19"/>
        </w:rPr>
        <w:t>[rand_1] !=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--</w:t>
      </w:r>
      <w:r>
        <w:rPr>
          <w:rFonts w:hint="eastAsia" w:ascii="新宋体" w:hAnsi="新宋体" w:eastAsia="新宋体"/>
          <w:color w:val="808080"/>
          <w:sz w:val="19"/>
        </w:rPr>
        <w:t>pai</w:t>
      </w:r>
      <w:r>
        <w:rPr>
          <w:rFonts w:hint="eastAsia" w:ascii="新宋体" w:hAnsi="新宋体" w:eastAsia="新宋体"/>
          <w:color w:val="000000"/>
          <w:sz w:val="19"/>
        </w:rPr>
        <w:t>[rand_1];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who</w:t>
      </w:r>
      <w:r>
        <w:rPr>
          <w:rFonts w:hint="eastAsia" w:ascii="新宋体" w:hAnsi="新宋体" w:eastAsia="新宋体"/>
          <w:color w:val="000000"/>
          <w:sz w:val="19"/>
        </w:rPr>
        <w:t>[</w:t>
      </w:r>
      <w:r>
        <w:rPr>
          <w:rFonts w:hint="eastAsia" w:ascii="新宋体" w:hAnsi="新宋体" w:eastAsia="新宋体"/>
          <w:color w:val="808080"/>
          <w:sz w:val="19"/>
        </w:rPr>
        <w:t>where</w:t>
      </w:r>
      <w:r>
        <w:rPr>
          <w:rFonts w:hint="eastAsia" w:ascii="新宋体" w:hAnsi="新宋体" w:eastAsia="新宋体"/>
          <w:color w:val="000000"/>
          <w:sz w:val="19"/>
        </w:rPr>
        <w:t>] = rand_1;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(number_of_cards_left(pai) &gt; 3)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deal_to(pai, play_1, play_1_p, deal_num);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++play_1_p;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++deal_num;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deal_to(pai, play_2, play_2_p, deal_num);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++play_2_p;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++deal_num;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deal_to(pai, play_3, play_3_p, deal_num);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++play_3_p;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++deal_num;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607435" cy="1788160"/>
            <wp:effectExtent l="0" t="0" r="12065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7435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76750" cy="1838325"/>
            <wp:effectExtent l="0" t="0" r="635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快速排序对player和底牌进行排序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myquicksort(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arr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start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end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start</w:t>
      </w:r>
      <w:r>
        <w:rPr>
          <w:rFonts w:hint="eastAsia" w:ascii="新宋体" w:hAnsi="新宋体" w:eastAsia="新宋体"/>
          <w:color w:val="000000"/>
          <w:sz w:val="19"/>
        </w:rPr>
        <w:t xml:space="preserve"> &gt;= </w:t>
      </w:r>
      <w:r>
        <w:rPr>
          <w:rFonts w:hint="eastAsia" w:ascii="新宋体" w:hAnsi="新宋体" w:eastAsia="新宋体"/>
          <w:color w:val="808080"/>
          <w:sz w:val="19"/>
        </w:rPr>
        <w:t>end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pos = </w:t>
      </w:r>
      <w:r>
        <w:rPr>
          <w:rFonts w:hint="eastAsia" w:ascii="新宋体" w:hAnsi="新宋体" w:eastAsia="新宋体"/>
          <w:color w:val="808080"/>
          <w:sz w:val="19"/>
        </w:rPr>
        <w:t>arr</w:t>
      </w:r>
      <w:r>
        <w:rPr>
          <w:rFonts w:hint="eastAsia" w:ascii="新宋体" w:hAnsi="新宋体" w:eastAsia="新宋体"/>
          <w:color w:val="000000"/>
          <w:sz w:val="19"/>
        </w:rPr>
        <w:t>[</w:t>
      </w:r>
      <w:r>
        <w:rPr>
          <w:rFonts w:hint="eastAsia" w:ascii="新宋体" w:hAnsi="新宋体" w:eastAsia="新宋体"/>
          <w:color w:val="808080"/>
          <w:sz w:val="19"/>
        </w:rPr>
        <w:t>start</w:t>
      </w:r>
      <w:r>
        <w:rPr>
          <w:rFonts w:hint="eastAsia" w:ascii="新宋体" w:hAnsi="新宋体" w:eastAsia="新宋体"/>
          <w:color w:val="000000"/>
          <w:sz w:val="19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left = </w:t>
      </w:r>
      <w:r>
        <w:rPr>
          <w:rFonts w:hint="eastAsia" w:ascii="新宋体" w:hAnsi="新宋体" w:eastAsia="新宋体"/>
          <w:color w:val="808080"/>
          <w:sz w:val="19"/>
        </w:rPr>
        <w:t>start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right = </w:t>
      </w:r>
      <w:r>
        <w:rPr>
          <w:rFonts w:hint="eastAsia" w:ascii="新宋体" w:hAnsi="新宋体" w:eastAsia="新宋体"/>
          <w:color w:val="808080"/>
          <w:sz w:val="19"/>
        </w:rPr>
        <w:t>end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(left &lt; right)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(left &lt; right &amp;&amp; pos &lt;= </w:t>
      </w:r>
      <w:r>
        <w:rPr>
          <w:rFonts w:hint="eastAsia" w:ascii="新宋体" w:hAnsi="新宋体" w:eastAsia="新宋体"/>
          <w:color w:val="808080"/>
          <w:sz w:val="19"/>
        </w:rPr>
        <w:t>arr</w:t>
      </w:r>
      <w:r>
        <w:rPr>
          <w:rFonts w:hint="eastAsia" w:ascii="新宋体" w:hAnsi="新宋体" w:eastAsia="新宋体"/>
          <w:color w:val="000000"/>
          <w:sz w:val="19"/>
        </w:rPr>
        <w:t>[right]) right--;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arr</w:t>
      </w:r>
      <w:r>
        <w:rPr>
          <w:rFonts w:hint="eastAsia" w:ascii="新宋体" w:hAnsi="新宋体" w:eastAsia="新宋体"/>
          <w:color w:val="000000"/>
          <w:sz w:val="19"/>
        </w:rPr>
        <w:t xml:space="preserve">[left] = </w:t>
      </w:r>
      <w:r>
        <w:rPr>
          <w:rFonts w:hint="eastAsia" w:ascii="新宋体" w:hAnsi="新宋体" w:eastAsia="新宋体"/>
          <w:color w:val="808080"/>
          <w:sz w:val="19"/>
        </w:rPr>
        <w:t>arr</w:t>
      </w:r>
      <w:r>
        <w:rPr>
          <w:rFonts w:hint="eastAsia" w:ascii="新宋体" w:hAnsi="新宋体" w:eastAsia="新宋体"/>
          <w:color w:val="000000"/>
          <w:sz w:val="19"/>
        </w:rPr>
        <w:t>[right];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(left &lt; right &amp;&amp; pos &gt;= </w:t>
      </w:r>
      <w:r>
        <w:rPr>
          <w:rFonts w:hint="eastAsia" w:ascii="新宋体" w:hAnsi="新宋体" w:eastAsia="新宋体"/>
          <w:color w:val="808080"/>
          <w:sz w:val="19"/>
        </w:rPr>
        <w:t>arr</w:t>
      </w:r>
      <w:r>
        <w:rPr>
          <w:rFonts w:hint="eastAsia" w:ascii="新宋体" w:hAnsi="新宋体" w:eastAsia="新宋体"/>
          <w:color w:val="000000"/>
          <w:sz w:val="19"/>
        </w:rPr>
        <w:t>[left]) left++;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arr</w:t>
      </w:r>
      <w:r>
        <w:rPr>
          <w:rFonts w:hint="eastAsia" w:ascii="新宋体" w:hAnsi="新宋体" w:eastAsia="新宋体"/>
          <w:color w:val="000000"/>
          <w:sz w:val="19"/>
        </w:rPr>
        <w:t xml:space="preserve">[right] = </w:t>
      </w:r>
      <w:r>
        <w:rPr>
          <w:rFonts w:hint="eastAsia" w:ascii="新宋体" w:hAnsi="新宋体" w:eastAsia="新宋体"/>
          <w:color w:val="808080"/>
          <w:sz w:val="19"/>
        </w:rPr>
        <w:t>arr</w:t>
      </w:r>
      <w:r>
        <w:rPr>
          <w:rFonts w:hint="eastAsia" w:ascii="新宋体" w:hAnsi="新宋体" w:eastAsia="新宋体"/>
          <w:color w:val="000000"/>
          <w:sz w:val="19"/>
        </w:rPr>
        <w:t>[left];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arr</w:t>
      </w:r>
      <w:r>
        <w:rPr>
          <w:rFonts w:hint="eastAsia" w:ascii="新宋体" w:hAnsi="新宋体" w:eastAsia="新宋体"/>
          <w:color w:val="000000"/>
          <w:sz w:val="19"/>
        </w:rPr>
        <w:t>[left] = pos;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myquicksort(</w:t>
      </w:r>
      <w:r>
        <w:rPr>
          <w:rFonts w:hint="eastAsia" w:ascii="新宋体" w:hAnsi="新宋体" w:eastAsia="新宋体"/>
          <w:color w:val="808080"/>
          <w:sz w:val="19"/>
        </w:rPr>
        <w:t>arr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start</w:t>
      </w:r>
      <w:r>
        <w:rPr>
          <w:rFonts w:hint="eastAsia" w:ascii="新宋体" w:hAnsi="新宋体" w:eastAsia="新宋体"/>
          <w:color w:val="000000"/>
          <w:sz w:val="19"/>
        </w:rPr>
        <w:t>, left - 1);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myquicksort(</w:t>
      </w:r>
      <w:r>
        <w:rPr>
          <w:rFonts w:hint="eastAsia" w:ascii="新宋体" w:hAnsi="新宋体" w:eastAsia="新宋体"/>
          <w:color w:val="808080"/>
          <w:sz w:val="19"/>
        </w:rPr>
        <w:t>arr</w:t>
      </w:r>
      <w:r>
        <w:rPr>
          <w:rFonts w:hint="eastAsia" w:ascii="新宋体" w:hAnsi="新宋体" w:eastAsia="新宋体"/>
          <w:color w:val="000000"/>
          <w:sz w:val="19"/>
        </w:rPr>
        <w:t xml:space="preserve">, left + 1, </w:t>
      </w:r>
      <w:r>
        <w:rPr>
          <w:rFonts w:hint="eastAsia" w:ascii="新宋体" w:hAnsi="新宋体" w:eastAsia="新宋体"/>
          <w:color w:val="808080"/>
          <w:sz w:val="19"/>
        </w:rPr>
        <w:t>end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输出结果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myquicksort(play_1, 1, 17);   </w:t>
      </w:r>
      <w:r>
        <w:rPr>
          <w:rFonts w:hint="eastAsia" w:ascii="新宋体" w:hAnsi="新宋体" w:eastAsia="新宋体"/>
          <w:color w:val="008000"/>
          <w:sz w:val="19"/>
        </w:rPr>
        <w:t>//快排player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myquicksort(play_2, 1, 17);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</w:rPr>
        <w:t>//快排player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myquicksort(play_3, 1, 17);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</w:rPr>
        <w:t>//快排player</w:t>
      </w:r>
      <w:r>
        <w:rPr>
          <w:rFonts w:hint="eastAsia" w:ascii="新宋体" w:hAnsi="新宋体" w:eastAsia="新宋体"/>
          <w:color w:val="008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myquicksort(cards_in_one_hand, 1, 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show_player(play_1);   </w:t>
      </w:r>
      <w:r>
        <w:rPr>
          <w:rFonts w:hint="eastAsia" w:ascii="新宋体" w:hAnsi="新宋体" w:eastAsia="新宋体"/>
          <w:color w:val="008000"/>
          <w:sz w:val="19"/>
        </w:rPr>
        <w:t>//展示player1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show_player(play_2);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//展示player2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show_player(play_3);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//展示player3</w:t>
      </w:r>
    </w:p>
    <w:p>
      <w:pPr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show_cards_in_one_hand(cards_in_one_hand);   </w:t>
      </w:r>
      <w:r>
        <w:rPr>
          <w:rFonts w:hint="eastAsia" w:ascii="新宋体" w:hAnsi="新宋体" w:eastAsia="新宋体"/>
          <w:color w:val="008000"/>
          <w:sz w:val="19"/>
        </w:rPr>
        <w:t>//展示底牌</w:t>
      </w:r>
    </w:p>
    <w:p>
      <w:pPr>
        <w:rPr>
          <w:rFonts w:hint="eastAsia" w:ascii="新宋体" w:hAnsi="新宋体" w:eastAsia="新宋体"/>
          <w:color w:val="008000"/>
          <w:sz w:val="19"/>
        </w:rPr>
      </w:pPr>
    </w:p>
    <w:p>
      <w:r>
        <w:drawing>
          <wp:inline distT="0" distB="0" distL="114300" distR="114300">
            <wp:extent cx="4219575" cy="2495550"/>
            <wp:effectExtent l="0" t="0" r="9525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86225" cy="2266950"/>
            <wp:effectExtent l="0" t="0" r="3175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格式化输出得到最终结果：</w:t>
      </w:r>
    </w:p>
    <w:p>
      <w:pPr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show_me_player(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player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1; i &lt;= 17;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switch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player</w:t>
      </w:r>
      <w:r>
        <w:rPr>
          <w:rFonts w:hint="eastAsia" w:ascii="新宋体" w:hAnsi="新宋体" w:eastAsia="新宋体"/>
          <w:color w:val="000000"/>
          <w:sz w:val="19"/>
        </w:rPr>
        <w:t>[i])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11: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"J"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12: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"Q"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13: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"K"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14: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15: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16: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"小王"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17: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"大王"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default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player</w:t>
      </w:r>
      <w:r>
        <w:rPr>
          <w:rFonts w:hint="eastAsia" w:ascii="新宋体" w:hAnsi="新宋体" w:eastAsia="新宋体"/>
          <w:color w:val="000000"/>
          <w:sz w:val="19"/>
        </w:rPr>
        <w:t xml:space="preserve">[i]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r>
        <w:drawing>
          <wp:inline distT="0" distB="0" distL="114300" distR="114300">
            <wp:extent cx="3917950" cy="27305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795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87090" cy="2220595"/>
            <wp:effectExtent l="0" t="0" r="3810" b="19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709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755390" cy="2531745"/>
            <wp:effectExtent l="0" t="0" r="3810" b="8255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5390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输入1再次发牌，输入0退出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  cls清除屏幕信息</w:t>
      </w:r>
    </w:p>
    <w:p>
      <w:r>
        <w:drawing>
          <wp:inline distT="0" distB="0" distL="114300" distR="114300">
            <wp:extent cx="4401820" cy="3117215"/>
            <wp:effectExtent l="0" t="0" r="5080" b="6985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1820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4147A"/>
    <w:multiLevelType w:val="singleLevel"/>
    <w:tmpl w:val="24E4147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D75FEA"/>
    <w:rsid w:val="04F70D5F"/>
    <w:rsid w:val="05992B75"/>
    <w:rsid w:val="05B40642"/>
    <w:rsid w:val="063756B7"/>
    <w:rsid w:val="07DD7730"/>
    <w:rsid w:val="088B0D33"/>
    <w:rsid w:val="097463FE"/>
    <w:rsid w:val="0AEA5585"/>
    <w:rsid w:val="0B3A3D80"/>
    <w:rsid w:val="0B5042D3"/>
    <w:rsid w:val="0CB1569F"/>
    <w:rsid w:val="0CED5422"/>
    <w:rsid w:val="0E023263"/>
    <w:rsid w:val="0E391BA8"/>
    <w:rsid w:val="0E7C3086"/>
    <w:rsid w:val="0EA016CE"/>
    <w:rsid w:val="0F2A6DF0"/>
    <w:rsid w:val="0FF744AC"/>
    <w:rsid w:val="10075F50"/>
    <w:rsid w:val="10262D29"/>
    <w:rsid w:val="124C0D3C"/>
    <w:rsid w:val="12F6267F"/>
    <w:rsid w:val="130E4497"/>
    <w:rsid w:val="133767B1"/>
    <w:rsid w:val="13703AD6"/>
    <w:rsid w:val="1482037C"/>
    <w:rsid w:val="167C54AB"/>
    <w:rsid w:val="194F14A5"/>
    <w:rsid w:val="19EE4426"/>
    <w:rsid w:val="1AF24F64"/>
    <w:rsid w:val="1BDB4E9C"/>
    <w:rsid w:val="1C1B0214"/>
    <w:rsid w:val="1C9873A1"/>
    <w:rsid w:val="1D0F5C8F"/>
    <w:rsid w:val="1D320BF8"/>
    <w:rsid w:val="1F576FC1"/>
    <w:rsid w:val="20CC263A"/>
    <w:rsid w:val="21F87B4C"/>
    <w:rsid w:val="24EA1ECF"/>
    <w:rsid w:val="25E90C9F"/>
    <w:rsid w:val="263C379E"/>
    <w:rsid w:val="274F5762"/>
    <w:rsid w:val="275938B4"/>
    <w:rsid w:val="2799290F"/>
    <w:rsid w:val="27C73064"/>
    <w:rsid w:val="28721B89"/>
    <w:rsid w:val="28CA7847"/>
    <w:rsid w:val="294B08B7"/>
    <w:rsid w:val="29FA72FE"/>
    <w:rsid w:val="2C147A3D"/>
    <w:rsid w:val="2CDC07E1"/>
    <w:rsid w:val="313F3EAC"/>
    <w:rsid w:val="33EA7CDD"/>
    <w:rsid w:val="34261668"/>
    <w:rsid w:val="348B3DCB"/>
    <w:rsid w:val="34E008BA"/>
    <w:rsid w:val="353541BF"/>
    <w:rsid w:val="35A63CFD"/>
    <w:rsid w:val="36067E8A"/>
    <w:rsid w:val="37791439"/>
    <w:rsid w:val="38CC6523"/>
    <w:rsid w:val="3B6578B3"/>
    <w:rsid w:val="3F0218CF"/>
    <w:rsid w:val="3FF0475B"/>
    <w:rsid w:val="3FFF3EAF"/>
    <w:rsid w:val="40D551B1"/>
    <w:rsid w:val="429373F4"/>
    <w:rsid w:val="43446015"/>
    <w:rsid w:val="444A27D5"/>
    <w:rsid w:val="451B7FC7"/>
    <w:rsid w:val="452A255B"/>
    <w:rsid w:val="461B61C0"/>
    <w:rsid w:val="470C45CA"/>
    <w:rsid w:val="48135AC8"/>
    <w:rsid w:val="49463BD9"/>
    <w:rsid w:val="49C0404B"/>
    <w:rsid w:val="4B0D5FFD"/>
    <w:rsid w:val="4B9D3B75"/>
    <w:rsid w:val="4BCA290F"/>
    <w:rsid w:val="4DF704F7"/>
    <w:rsid w:val="4E1A4E7C"/>
    <w:rsid w:val="506347DD"/>
    <w:rsid w:val="50870719"/>
    <w:rsid w:val="51366172"/>
    <w:rsid w:val="520B10CD"/>
    <w:rsid w:val="535C653B"/>
    <w:rsid w:val="58283C2F"/>
    <w:rsid w:val="58BD115C"/>
    <w:rsid w:val="59791D0D"/>
    <w:rsid w:val="5CD63C97"/>
    <w:rsid w:val="5E6A096A"/>
    <w:rsid w:val="5F6F71F3"/>
    <w:rsid w:val="60CB6F3A"/>
    <w:rsid w:val="611E5D03"/>
    <w:rsid w:val="616E5E24"/>
    <w:rsid w:val="617A603F"/>
    <w:rsid w:val="61D364CB"/>
    <w:rsid w:val="62980E12"/>
    <w:rsid w:val="62B12AA2"/>
    <w:rsid w:val="6310325E"/>
    <w:rsid w:val="64021E4C"/>
    <w:rsid w:val="64080D51"/>
    <w:rsid w:val="64304146"/>
    <w:rsid w:val="64B33D50"/>
    <w:rsid w:val="689D034B"/>
    <w:rsid w:val="6A1A2162"/>
    <w:rsid w:val="6A242003"/>
    <w:rsid w:val="6C0F466A"/>
    <w:rsid w:val="6C230145"/>
    <w:rsid w:val="6CFA4A4F"/>
    <w:rsid w:val="6D100804"/>
    <w:rsid w:val="701728B0"/>
    <w:rsid w:val="7078417A"/>
    <w:rsid w:val="720B0480"/>
    <w:rsid w:val="723F7C92"/>
    <w:rsid w:val="72B85687"/>
    <w:rsid w:val="73130861"/>
    <w:rsid w:val="73C8074C"/>
    <w:rsid w:val="78D675FC"/>
    <w:rsid w:val="7AEC0E9E"/>
    <w:rsid w:val="7CBF0548"/>
    <w:rsid w:val="7D6C50AC"/>
    <w:rsid w:val="7D725F46"/>
    <w:rsid w:val="7EA15055"/>
    <w:rsid w:val="7F970D88"/>
    <w:rsid w:val="7FDD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2022-05-15T07:16:00Z</dcterms:created>
  <dc:creator>懒得想名字</dc:creator>
  <cp:lastModifiedBy>懒得想名字</cp:lastModifiedBy>
  <dcterms:modified xsi:type="dcterms:W3CDTF">2022-05-15T10:08:45Z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