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0C" w:rsidRPr="0097280C" w:rsidRDefault="007F46D4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97280C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88490D">
        <w:rPr>
          <w:rFonts w:ascii="Times New Roman" w:hAnsi="Times New Roman" w:cs="Times New Roman"/>
          <w:sz w:val="27"/>
          <w:szCs w:val="27"/>
        </w:rPr>
        <w:br/>
      </w:r>
      <w:r w:rsidRPr="0097280C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88490D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97280C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243C83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:rsidR="0097280C" w:rsidRPr="0097280C" w:rsidRDefault="003F2532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243C83">
        <w:rPr>
          <w:rFonts w:ascii="Times New Roman" w:hAnsi="Times New Roman" w:cs="Times New Roman"/>
          <w:sz w:val="27"/>
          <w:szCs w:val="27"/>
        </w:rPr>
        <w:t>;</w:t>
      </w:r>
    </w:p>
    <w:p w:rsidR="0097280C" w:rsidRPr="0097280C" w:rsidRDefault="00B5394A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Вид на жительство</w:t>
      </w:r>
      <w:r w:rsidR="00243C83">
        <w:rPr>
          <w:rFonts w:ascii="Times New Roman" w:hAnsi="Times New Roman" w:cs="Times New Roman"/>
          <w:b/>
          <w:sz w:val="27"/>
          <w:szCs w:val="27"/>
        </w:rPr>
        <w:t>;</w:t>
      </w:r>
    </w:p>
    <w:p w:rsidR="0097280C" w:rsidRPr="0097280C" w:rsidRDefault="007F46D4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</w:t>
      </w:r>
      <w:r w:rsidR="003F2532" w:rsidRPr="0097280C">
        <w:rPr>
          <w:rFonts w:ascii="Times New Roman" w:hAnsi="Times New Roman" w:cs="Times New Roman"/>
          <w:sz w:val="27"/>
          <w:szCs w:val="27"/>
        </w:rPr>
        <w:t>при наличии</w:t>
      </w:r>
      <w:r w:rsidRPr="0097280C">
        <w:rPr>
          <w:rFonts w:ascii="Times New Roman" w:hAnsi="Times New Roman" w:cs="Times New Roman"/>
          <w:sz w:val="27"/>
          <w:szCs w:val="27"/>
        </w:rPr>
        <w:t>)</w:t>
      </w:r>
      <w:r w:rsidR="00243C83">
        <w:rPr>
          <w:rFonts w:ascii="Times New Roman" w:hAnsi="Times New Roman" w:cs="Times New Roman"/>
          <w:sz w:val="27"/>
          <w:szCs w:val="27"/>
        </w:rPr>
        <w:t>;</w:t>
      </w:r>
    </w:p>
    <w:p w:rsidR="0097280C" w:rsidRPr="0097280C" w:rsidRDefault="007F46D4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</w:t>
      </w:r>
      <w:r w:rsidRPr="0097280C">
        <w:rPr>
          <w:rFonts w:ascii="Times New Roman" w:hAnsi="Times New Roman" w:cs="Times New Roman"/>
          <w:b/>
          <w:sz w:val="27"/>
          <w:szCs w:val="27"/>
        </w:rPr>
        <w:t>отчеств</w:t>
      </w:r>
      <w:r w:rsidR="00F350E6">
        <w:rPr>
          <w:rFonts w:ascii="Times New Roman" w:hAnsi="Times New Roman" w:cs="Times New Roman"/>
          <w:b/>
          <w:sz w:val="27"/>
          <w:szCs w:val="27"/>
        </w:rPr>
        <w:t>а</w:t>
      </w:r>
      <w:r w:rsidRPr="0097280C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243C83">
        <w:rPr>
          <w:rFonts w:ascii="Times New Roman" w:hAnsi="Times New Roman" w:cs="Times New Roman"/>
          <w:sz w:val="27"/>
          <w:szCs w:val="27"/>
        </w:rPr>
        <w:t>ЗАГС);</w:t>
      </w:r>
    </w:p>
    <w:p w:rsidR="007F46D4" w:rsidRPr="0097280C" w:rsidRDefault="007F46D4" w:rsidP="0097280C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Документ, подтверждающий владение русским языком</w:t>
      </w:r>
      <w:r w:rsidR="00243C83">
        <w:rPr>
          <w:rFonts w:ascii="Times New Roman" w:hAnsi="Times New Roman" w:cs="Times New Roman"/>
          <w:sz w:val="27"/>
          <w:szCs w:val="27"/>
        </w:rPr>
        <w:t>:</w:t>
      </w:r>
    </w:p>
    <w:p w:rsidR="00205359" w:rsidRPr="00205359" w:rsidRDefault="00205359" w:rsidP="00205359">
      <w:pPr>
        <w:pStyle w:val="aa"/>
        <w:spacing w:before="0" w:beforeAutospacing="0" w:after="0" w:afterAutospacing="0" w:line="180" w:lineRule="atLeast"/>
        <w:ind w:right="-284"/>
        <w:jc w:val="both"/>
        <w:rPr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</w:t>
      </w:r>
      <w:r w:rsidR="00243C83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на территории Российской Федерации после 1 сентября 1991 г.;</w:t>
      </w:r>
    </w:p>
    <w:p w:rsidR="00205359" w:rsidRPr="00205359" w:rsidRDefault="00205359" w:rsidP="00205359">
      <w:pPr>
        <w:pStyle w:val="aa"/>
        <w:spacing w:before="0" w:beforeAutospacing="0" w:after="0" w:afterAutospacing="0" w:line="180" w:lineRule="atLeast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</w:t>
      </w:r>
      <w:r w:rsidR="00243C83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 xml:space="preserve">в совместном ведении Российской Федерации и иностранного государства в соответствии </w:t>
      </w:r>
      <w:r w:rsidR="00243C83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с международным договором Российской Федерации и обучение в которой осуществлялось на русском языке;</w:t>
      </w:r>
    </w:p>
    <w:p w:rsidR="00205359" w:rsidRPr="00205359" w:rsidRDefault="00205359" w:rsidP="00205359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:rsidR="00205359" w:rsidRPr="00205359" w:rsidRDefault="00205359" w:rsidP="001B6D57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Г) сертификат, подтверждающий уровень владения русским языком, необходимый для целей приобретения гражданства Российской Федерации, и выданный на территории Российской Федерации или иностранного государст</w:t>
      </w:r>
      <w:r w:rsidR="001B6D57">
        <w:rPr>
          <w:color w:val="000000" w:themeColor="text1"/>
          <w:sz w:val="27"/>
          <w:szCs w:val="27"/>
        </w:rPr>
        <w:t xml:space="preserve">ва государственным учреждением, </w:t>
      </w:r>
      <w:r w:rsidRPr="00205359">
        <w:rPr>
          <w:color w:val="000000" w:themeColor="text1"/>
          <w:sz w:val="27"/>
          <w:szCs w:val="27"/>
        </w:rPr>
        <w:t>включенным в установленный Правител</w:t>
      </w:r>
      <w:r w:rsidR="001B6D57">
        <w:rPr>
          <w:color w:val="000000" w:themeColor="text1"/>
          <w:sz w:val="27"/>
          <w:szCs w:val="27"/>
        </w:rPr>
        <w:t>ьством Российской Федерации</w:t>
      </w:r>
      <w:r w:rsidR="00191281" w:rsidRPr="00191281">
        <w:rPr>
          <w:color w:val="000000" w:themeColor="text1"/>
          <w:sz w:val="27"/>
          <w:szCs w:val="27"/>
        </w:rPr>
        <w:t xml:space="preserve"> </w:t>
      </w:r>
      <w:hyperlink r:id="rId7" w:anchor="dst100006" w:history="1">
        <w:r w:rsidRPr="00205359">
          <w:rPr>
            <w:color w:val="000000" w:themeColor="text1"/>
            <w:sz w:val="27"/>
            <w:szCs w:val="27"/>
          </w:rPr>
          <w:t>перечень</w:t>
        </w:r>
      </w:hyperlink>
      <w:r w:rsidR="00191281" w:rsidRPr="00191281">
        <w:rPr>
          <w:color w:val="000000" w:themeColor="text1"/>
          <w:sz w:val="27"/>
          <w:szCs w:val="27"/>
        </w:rPr>
        <w:t xml:space="preserve"> </w:t>
      </w:r>
      <w:r w:rsidRPr="00205359">
        <w:rPr>
          <w:color w:val="000000" w:themeColor="text1"/>
          <w:sz w:val="27"/>
          <w:szCs w:val="27"/>
        </w:rPr>
        <w:t xml:space="preserve"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 для целей приобретения гражданства Российской Федерации,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приобретения гражданства Российской Федерации, порядок его выдачи и технические требования к названному сертификату утверждаются </w:t>
      </w:r>
      <w:r w:rsidRPr="00205359">
        <w:rPr>
          <w:color w:val="000000" w:themeColor="text1"/>
          <w:sz w:val="27"/>
          <w:szCs w:val="27"/>
        </w:rPr>
        <w:lastRenderedPageBreak/>
        <w:t>Министерством науки и высшего образования Российской Федерации. Сведения</w:t>
      </w:r>
      <w:r w:rsidR="00243C83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о сертификате вносятся выдавшим его государственным учреждением в феде</w:t>
      </w:r>
      <w:r w:rsidR="00243C83">
        <w:rPr>
          <w:color w:val="000000" w:themeColor="text1"/>
          <w:sz w:val="27"/>
          <w:szCs w:val="27"/>
        </w:rPr>
        <w:t>ральную информационную систему «</w:t>
      </w:r>
      <w:r w:rsidRPr="00205359">
        <w:rPr>
          <w:color w:val="000000" w:themeColor="text1"/>
          <w:sz w:val="27"/>
          <w:szCs w:val="27"/>
        </w:rPr>
        <w:t>Федеральный реестр сведений о документах об образовании</w:t>
      </w:r>
      <w:r w:rsidR="00243C83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и (или) о квалификации, документах об обучении</w:t>
      </w:r>
      <w:r w:rsidR="00243C83">
        <w:rPr>
          <w:color w:val="000000" w:themeColor="text1"/>
          <w:sz w:val="27"/>
          <w:szCs w:val="27"/>
        </w:rPr>
        <w:t>»</w:t>
      </w:r>
      <w:r w:rsidRPr="00205359">
        <w:rPr>
          <w:color w:val="000000" w:themeColor="text1"/>
          <w:sz w:val="27"/>
          <w:szCs w:val="27"/>
        </w:rPr>
        <w:t>;</w:t>
      </w:r>
    </w:p>
    <w:p w:rsidR="00205359" w:rsidRPr="00205359" w:rsidRDefault="00205359" w:rsidP="00205359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:rsidR="00243C83" w:rsidRPr="00243C83" w:rsidRDefault="00205359" w:rsidP="00205359">
      <w:pPr>
        <w:pStyle w:val="aa"/>
        <w:spacing w:before="0" w:beforeAutospacing="0" w:after="0" w:afterAutospacing="0"/>
        <w:ind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:rsidR="00D46814" w:rsidRPr="00243C83" w:rsidRDefault="00205359" w:rsidP="00243C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426"/>
        <w:jc w:val="both"/>
        <w:rPr>
          <w:rFonts w:ascii="Times New Roman" w:eastAsia="Times New Roman" w:hAnsi="Times New Roman"/>
          <w:color w:val="000000" w:themeColor="text1"/>
          <w:sz w:val="27"/>
          <w:lang w:eastAsia="ru-RU"/>
        </w:rPr>
      </w:pPr>
      <w:r w:rsidRPr="00243C83">
        <w:rPr>
          <w:rFonts w:ascii="Times New Roman" w:eastAsia="Times New Roman" w:hAnsi="Times New Roman"/>
          <w:b/>
          <w:color w:val="000000" w:themeColor="text1"/>
          <w:sz w:val="27"/>
          <w:lang w:eastAsia="ru-RU"/>
        </w:rPr>
        <w:t>Сертификат, подтверждающий знание истории России и основ законодательства Российской Федерации</w:t>
      </w:r>
      <w:r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на уровне, необходимом для целей приобретения гражданства Российской Федерации, и выданный на территории Российской Федерации или иностранного государства государственным учреждением, включенным в установленный Правительством Российской Федерации перечень государственных учреждений, проводящих экзамен по русскому языку как иностранному, истории России и основам законодательства Российской Федерации, </w:t>
      </w:r>
      <w:r w:rsidR="00AD2ECE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либо </w:t>
      </w:r>
      <w:r w:rsidR="00AD2ECE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один из</w:t>
      </w:r>
      <w:r w:rsidR="00AD2ECE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документов, </w:t>
      </w:r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>указанных</w:t>
      </w:r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="00AD2ECE" w:rsidRP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>в</w:t>
      </w:r>
      <w:r w:rsidR="00AD2ECE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</w:t>
      </w:r>
      <w:hyperlink r:id="rId8" w:anchor="dst100139" w:history="1">
        <w:r w:rsidR="00AD2ECE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подпункт</w:t>
        </w:r>
        <w:r w:rsidR="00AD2ECE" w:rsidRPr="00AD2ECE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ах</w:t>
        </w:r>
        <w:r w:rsidR="00AD2ECE" w:rsidRPr="00243C83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 xml:space="preserve"> </w:t>
        </w:r>
        <w:r w:rsidR="00AD2ECE">
          <w:rPr>
            <w:rFonts w:ascii="Times New Roman" w:eastAsia="Times New Roman" w:hAnsi="Times New Roman"/>
            <w:color w:val="000000" w:themeColor="text1"/>
            <w:sz w:val="27"/>
            <w:lang w:eastAsia="ru-RU"/>
          </w:rPr>
          <w:t>А, Б</w:t>
        </w:r>
      </w:hyperlink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В, Д</w:t>
      </w:r>
      <w:r w:rsidR="00AD2ECE"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пункта</w:t>
      </w:r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 6</w:t>
      </w:r>
      <w:r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, подтверждающих знание истории России и основ законодательства Российской Федерации. Форма и порядок проведения экзамена</w:t>
      </w:r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по истории России и основам законодательства Российской Федерации для целей приобретения гражданства Российской Федерации, требования к уровню знания истории России и основ законодательства Российской Федерации для указанных целей,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 о знании истории России и основ законодательства Российской Федерации на уровне, необходимом для целей приобретения гражданства Российской Федерации, порядок его выдачи</w:t>
      </w:r>
      <w:r w:rsidR="00AD2ECE">
        <w:rPr>
          <w:rFonts w:ascii="Times New Roman" w:eastAsia="Times New Roman" w:hAnsi="Times New Roman"/>
          <w:color w:val="000000" w:themeColor="text1"/>
          <w:sz w:val="27"/>
          <w:lang w:eastAsia="ru-RU"/>
        </w:rPr>
        <w:br/>
      </w:r>
      <w:r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 xml:space="preserve">и технические требования к названному сертификату утверждаются Министерством науки и высшего образования Российской Федерации. Сведения о сертификате вносятся выдавшим его государственным учреждением в федеральную информационную систему </w:t>
      </w:r>
      <w:r w:rsidR="00454C40">
        <w:rPr>
          <w:rFonts w:ascii="Times New Roman" w:eastAsia="Times New Roman" w:hAnsi="Times New Roman"/>
          <w:color w:val="000000" w:themeColor="text1"/>
          <w:sz w:val="27"/>
          <w:lang w:eastAsia="ru-RU"/>
        </w:rPr>
        <w:t>«</w:t>
      </w:r>
      <w:r w:rsidRPr="00243C83">
        <w:rPr>
          <w:rFonts w:ascii="Times New Roman" w:eastAsia="Times New Roman" w:hAnsi="Times New Roman"/>
          <w:color w:val="000000" w:themeColor="text1"/>
          <w:sz w:val="27"/>
          <w:lang w:eastAsia="ru-RU"/>
        </w:rPr>
        <w:t>Федеральный реестр сведений о документах об образовании и (или) о квалификации, документах об обучении</w:t>
      </w:r>
      <w:r w:rsidR="00454C40">
        <w:rPr>
          <w:rFonts w:ascii="Times New Roman" w:eastAsia="Times New Roman" w:hAnsi="Times New Roman"/>
          <w:color w:val="000000" w:themeColor="text1"/>
          <w:sz w:val="27"/>
          <w:lang w:eastAsia="ru-RU"/>
        </w:rPr>
        <w:t>»</w:t>
      </w:r>
      <w:r w:rsidR="00A65C54">
        <w:rPr>
          <w:rFonts w:ascii="Times New Roman" w:eastAsia="Times New Roman" w:hAnsi="Times New Roman"/>
          <w:color w:val="000000" w:themeColor="text1"/>
          <w:sz w:val="27"/>
          <w:lang w:eastAsia="ru-RU"/>
        </w:rPr>
        <w:t>;</w:t>
      </w:r>
    </w:p>
    <w:p w:rsidR="0097280C" w:rsidRPr="00A65C54" w:rsidRDefault="007F46D4" w:rsidP="00A0730C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7"/>
        </w:rPr>
      </w:pPr>
      <w:r w:rsidRPr="00A65C54">
        <w:rPr>
          <w:rFonts w:ascii="Times New Roman" w:hAnsi="Times New Roman" w:cs="Times New Roman"/>
          <w:i/>
          <w:sz w:val="24"/>
          <w:szCs w:val="27"/>
        </w:rPr>
        <w:t>От представления документов, подтверждающих владение русским языком,</w:t>
      </w:r>
      <w:r w:rsidR="00DE1879" w:rsidRPr="00A65C54">
        <w:rPr>
          <w:rFonts w:ascii="Times New Roman" w:hAnsi="Times New Roman" w:cs="Times New Roman"/>
          <w:i/>
          <w:sz w:val="24"/>
          <w:szCs w:val="27"/>
        </w:rPr>
        <w:t xml:space="preserve"> знание истории России и основ законодательства Российской Федерации освобождаются иностранные граждане и лица без гражданства </w:t>
      </w:r>
      <w:r w:rsidRPr="00A65C54">
        <w:rPr>
          <w:rFonts w:ascii="Times New Roman" w:hAnsi="Times New Roman" w:cs="Times New Roman"/>
          <w:i/>
          <w:sz w:val="24"/>
          <w:szCs w:val="27"/>
        </w:rPr>
        <w:t xml:space="preserve">достигшие возраста </w:t>
      </w:r>
      <w:r w:rsidR="00DE1879" w:rsidRPr="00A65C54">
        <w:rPr>
          <w:rFonts w:ascii="Times New Roman" w:hAnsi="Times New Roman" w:cs="Times New Roman"/>
          <w:i/>
          <w:sz w:val="24"/>
          <w:szCs w:val="27"/>
        </w:rPr>
        <w:t xml:space="preserve">70 </w:t>
      </w:r>
      <w:r w:rsidR="00C77338" w:rsidRPr="00A65C54">
        <w:rPr>
          <w:rFonts w:ascii="Times New Roman" w:hAnsi="Times New Roman" w:cs="Times New Roman"/>
          <w:i/>
          <w:sz w:val="24"/>
          <w:szCs w:val="27"/>
        </w:rPr>
        <w:t>лет,</w:t>
      </w:r>
      <w:r w:rsidR="00DE1879" w:rsidRPr="00A65C54">
        <w:rPr>
          <w:rFonts w:ascii="Times New Roman" w:hAnsi="Times New Roman" w:cs="Times New Roman"/>
          <w:i/>
          <w:sz w:val="24"/>
          <w:szCs w:val="27"/>
        </w:rPr>
        <w:t xml:space="preserve"> </w:t>
      </w:r>
      <w:bookmarkStart w:id="0" w:name="_GoBack"/>
      <w:bookmarkEnd w:id="0"/>
      <w:r w:rsidR="00DE1879" w:rsidRPr="00A65C54">
        <w:rPr>
          <w:rFonts w:ascii="Times New Roman" w:hAnsi="Times New Roman" w:cs="Times New Roman"/>
          <w:i/>
          <w:sz w:val="24"/>
          <w:szCs w:val="27"/>
        </w:rPr>
        <w:t>и</w:t>
      </w:r>
      <w:r w:rsidR="00C77338" w:rsidRPr="00A65C54">
        <w:rPr>
          <w:rFonts w:ascii="Times New Roman" w:hAnsi="Times New Roman" w:cs="Times New Roman"/>
          <w:i/>
          <w:sz w:val="24"/>
          <w:szCs w:val="27"/>
        </w:rPr>
        <w:t>ли являющиеся</w:t>
      </w:r>
      <w:r w:rsidR="00DE1879" w:rsidRPr="00A65C54">
        <w:rPr>
          <w:rFonts w:ascii="Times New Roman" w:hAnsi="Times New Roman" w:cs="Times New Roman"/>
          <w:i/>
          <w:sz w:val="24"/>
          <w:szCs w:val="27"/>
        </w:rPr>
        <w:t xml:space="preserve"> </w:t>
      </w:r>
      <w:r w:rsidRPr="00A65C54">
        <w:rPr>
          <w:rFonts w:ascii="Times New Roman" w:hAnsi="Times New Roman" w:cs="Times New Roman"/>
          <w:i/>
          <w:sz w:val="24"/>
          <w:szCs w:val="27"/>
        </w:rPr>
        <w:t>инвалид</w:t>
      </w:r>
      <w:r w:rsidR="00C77338" w:rsidRPr="00A65C54">
        <w:rPr>
          <w:rFonts w:ascii="Times New Roman" w:hAnsi="Times New Roman" w:cs="Times New Roman"/>
          <w:i/>
          <w:sz w:val="24"/>
          <w:szCs w:val="27"/>
        </w:rPr>
        <w:t>ами</w:t>
      </w:r>
      <w:r w:rsidRPr="00A65C54">
        <w:rPr>
          <w:rFonts w:ascii="Times New Roman" w:hAnsi="Times New Roman" w:cs="Times New Roman"/>
          <w:i/>
          <w:sz w:val="24"/>
          <w:szCs w:val="27"/>
        </w:rPr>
        <w:t xml:space="preserve"> I группы.</w:t>
      </w:r>
    </w:p>
    <w:p w:rsidR="0097280C" w:rsidRPr="00243C83" w:rsidRDefault="007F46D4" w:rsidP="00243C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426"/>
        <w:jc w:val="both"/>
        <w:rPr>
          <w:rFonts w:ascii="Times New Roman" w:hAnsi="Times New Roman" w:cs="Times New Roman"/>
          <w:i/>
          <w:sz w:val="27"/>
          <w:szCs w:val="27"/>
        </w:rPr>
      </w:pPr>
      <w:r w:rsidRPr="00243C83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243C83">
        <w:rPr>
          <w:rFonts w:ascii="Times New Roman" w:hAnsi="Times New Roman" w:cs="Times New Roman"/>
          <w:sz w:val="27"/>
          <w:szCs w:val="27"/>
        </w:rPr>
        <w:t xml:space="preserve"> заявител</w:t>
      </w:r>
      <w:r w:rsidR="00A65C54">
        <w:rPr>
          <w:rFonts w:ascii="Times New Roman" w:hAnsi="Times New Roman" w:cs="Times New Roman"/>
          <w:sz w:val="27"/>
          <w:szCs w:val="27"/>
        </w:rPr>
        <w:t>я (матовые, размером 3см х 4см);</w:t>
      </w:r>
    </w:p>
    <w:p w:rsidR="007F46D4" w:rsidRPr="0097280C" w:rsidRDefault="007F46D4" w:rsidP="00243C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426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97280C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97280C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="00243C83">
        <w:rPr>
          <w:rFonts w:ascii="Times New Roman" w:hAnsi="Times New Roman" w:cs="Times New Roman"/>
          <w:sz w:val="27"/>
          <w:szCs w:val="27"/>
        </w:rPr>
        <w:t>.</w:t>
      </w:r>
    </w:p>
    <w:p w:rsidR="007F46D4" w:rsidRPr="00CF272A" w:rsidRDefault="007F46D4" w:rsidP="00DE1879">
      <w:pPr>
        <w:pStyle w:val="ConsPlusNormal"/>
        <w:ind w:right="-14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7280C" w:rsidRPr="008E0DF9" w:rsidRDefault="0097280C" w:rsidP="0097280C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</w:t>
      </w:r>
      <w:proofErr w:type="gramStart"/>
      <w:r w:rsidRPr="008E0DF9">
        <w:rPr>
          <w:rFonts w:ascii="Times New Roman" w:hAnsi="Times New Roman" w:cs="Times New Roman"/>
          <w:sz w:val="24"/>
          <w:szCs w:val="24"/>
        </w:rPr>
        <w:t>заявителем</w:t>
      </w:r>
      <w:proofErr w:type="gramEnd"/>
      <w:r w:rsidRPr="008E0DF9">
        <w:rPr>
          <w:rFonts w:ascii="Times New Roman" w:hAnsi="Times New Roman" w:cs="Times New Roman"/>
          <w:sz w:val="24"/>
          <w:szCs w:val="24"/>
        </w:rPr>
        <w:t xml:space="preserve"> подлежат возврату: </w:t>
      </w:r>
    </w:p>
    <w:p w:rsidR="0097280C" w:rsidRPr="008E0DF9" w:rsidRDefault="0097280C" w:rsidP="009728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Оригиналы перевода на русский язык </w:t>
      </w:r>
      <w:r w:rsidRPr="008E0DF9">
        <w:rPr>
          <w:rFonts w:ascii="Times New Roman" w:hAnsi="Times New Roman" w:cs="Times New Roman"/>
          <w:sz w:val="24"/>
          <w:szCs w:val="24"/>
        </w:rPr>
        <w:lastRenderedPageBreak/>
        <w:t>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97280C" w:rsidRPr="008E0DF9" w:rsidRDefault="0097280C" w:rsidP="0097280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выполненные </w:t>
      </w:r>
      <w:proofErr w:type="gramStart"/>
      <w:r w:rsidRPr="008E0DF9">
        <w:rPr>
          <w:rFonts w:ascii="Times New Roman" w:hAnsi="Times New Roman" w:cs="Times New Roman"/>
          <w:sz w:val="24"/>
          <w:szCs w:val="24"/>
        </w:rPr>
        <w:t>на русском языке</w:t>
      </w:r>
      <w:proofErr w:type="gramEnd"/>
      <w:r w:rsidRPr="008E0DF9">
        <w:rPr>
          <w:rFonts w:ascii="Times New Roman" w:hAnsi="Times New Roman" w:cs="Times New Roman"/>
          <w:sz w:val="24"/>
          <w:szCs w:val="24"/>
        </w:rPr>
        <w:t xml:space="preserve"> не подлежат нотариальному заверению. К заявлению приобщаются копии этих документов,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B62D9F" w:rsidRDefault="0097280C" w:rsidP="00B62D9F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3345" w:rsidRDefault="00D53345"/>
    <w:sectPr w:rsidR="00D53345" w:rsidSect="0088490D">
      <w:headerReference w:type="default" r:id="rId9"/>
      <w:footerReference w:type="default" r:id="rId10"/>
      <w:pgSz w:w="11906" w:h="16838"/>
      <w:pgMar w:top="851" w:right="707" w:bottom="99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2E" w:rsidRDefault="0081262E" w:rsidP="0097280C">
      <w:pPr>
        <w:spacing w:after="0" w:line="240" w:lineRule="auto"/>
      </w:pPr>
      <w:r>
        <w:separator/>
      </w:r>
    </w:p>
  </w:endnote>
  <w:endnote w:type="continuationSeparator" w:id="0">
    <w:p w:rsidR="0081262E" w:rsidRDefault="0081262E" w:rsidP="0097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642699"/>
      <w:docPartObj>
        <w:docPartGallery w:val="Page Numbers (Bottom of Page)"/>
        <w:docPartUnique/>
      </w:docPartObj>
    </w:sdtPr>
    <w:sdtEndPr/>
    <w:sdtContent>
      <w:p w:rsidR="0097280C" w:rsidRDefault="009728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C54">
          <w:rPr>
            <w:noProof/>
          </w:rPr>
          <w:t>2</w:t>
        </w:r>
        <w:r>
          <w:fldChar w:fldCharType="end"/>
        </w:r>
      </w:p>
    </w:sdtContent>
  </w:sdt>
  <w:p w:rsidR="0097280C" w:rsidRDefault="009728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2E" w:rsidRDefault="0081262E" w:rsidP="0097280C">
      <w:pPr>
        <w:spacing w:after="0" w:line="240" w:lineRule="auto"/>
      </w:pPr>
      <w:r>
        <w:separator/>
      </w:r>
    </w:p>
  </w:footnote>
  <w:footnote w:type="continuationSeparator" w:id="0">
    <w:p w:rsidR="0081262E" w:rsidRDefault="0081262E" w:rsidP="0097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0C" w:rsidRPr="0088490D" w:rsidRDefault="0097280C" w:rsidP="0097280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88490D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97280C" w:rsidRPr="0088490D" w:rsidRDefault="0097280C" w:rsidP="0097280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88490D">
      <w:rPr>
        <w:rFonts w:ascii="Times New Roman" w:hAnsi="Times New Roman" w:cs="Times New Roman"/>
        <w:b/>
        <w:sz w:val="28"/>
        <w:szCs w:val="28"/>
      </w:rPr>
      <w:t>НА ПРИЕМ В ГРАЖДАНСТВО РФ</w:t>
    </w:r>
  </w:p>
  <w:p w:rsidR="0097280C" w:rsidRPr="0088490D" w:rsidRDefault="0097280C" w:rsidP="0097280C">
    <w:pPr>
      <w:autoSpaceDE w:val="0"/>
      <w:autoSpaceDN w:val="0"/>
      <w:adjustRightInd w:val="0"/>
      <w:spacing w:after="0" w:line="240" w:lineRule="auto"/>
      <w:ind w:left="540"/>
      <w:jc w:val="center"/>
      <w:rPr>
        <w:rFonts w:ascii="Times New Roman" w:hAnsi="Times New Roman" w:cs="Times New Roman"/>
        <w:bCs/>
        <w:sz w:val="28"/>
        <w:szCs w:val="28"/>
      </w:rPr>
    </w:pPr>
    <w:r w:rsidRPr="0088490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88490D">
      <w:rPr>
        <w:rFonts w:ascii="Times New Roman" w:hAnsi="Times New Roman" w:cs="Times New Roman"/>
        <w:b/>
        <w:sz w:val="28"/>
        <w:szCs w:val="28"/>
      </w:rPr>
      <w:t xml:space="preserve"> 15 ч.1 </w:t>
    </w:r>
    <w:r w:rsidRPr="0088490D">
      <w:rPr>
        <w:rFonts w:ascii="Times New Roman" w:hAnsi="Times New Roman" w:cs="Times New Roman"/>
        <w:bCs/>
        <w:sz w:val="28"/>
        <w:szCs w:val="28"/>
      </w:rPr>
      <w:t xml:space="preserve">Федерального закона </w:t>
    </w:r>
    <w:r w:rsidRPr="0088490D">
      <w:rPr>
        <w:rFonts w:ascii="Times New Roman" w:hAnsi="Times New Roman" w:cs="Times New Roman"/>
        <w:bCs/>
        <w:sz w:val="28"/>
        <w:szCs w:val="28"/>
      </w:rPr>
      <w:br/>
      <w:t>от 28.04.2023 N 138-ФЗ "О гражданстве Российской Федерации"</w:t>
    </w:r>
  </w:p>
  <w:p w:rsidR="0097280C" w:rsidRPr="0088490D" w:rsidRDefault="00F350E6" w:rsidP="0097280C">
    <w:pPr>
      <w:pStyle w:val="ConsPlusNormal"/>
      <w:jc w:val="center"/>
      <w:rPr>
        <w:sz w:val="28"/>
        <w:szCs w:val="28"/>
      </w:rPr>
    </w:pPr>
    <w:r w:rsidRPr="0088490D">
      <w:rPr>
        <w:rFonts w:ascii="Times New Roman" w:hAnsi="Times New Roman" w:cs="Times New Roman"/>
        <w:b/>
        <w:sz w:val="28"/>
        <w:szCs w:val="28"/>
      </w:rPr>
      <w:t>И</w:t>
    </w:r>
    <w:r w:rsidR="0097280C" w:rsidRPr="0088490D">
      <w:rPr>
        <w:rFonts w:ascii="Times New Roman" w:hAnsi="Times New Roman" w:cs="Times New Roman"/>
        <w:b/>
        <w:sz w:val="28"/>
        <w:szCs w:val="28"/>
      </w:rPr>
      <w:t xml:space="preserve">ностранный гражданин или лицо без гражданства, достигший возраста 18 лет и обладающий дееспособностью, постоянно проживающий </w:t>
    </w:r>
    <w:r w:rsidR="00387049">
      <w:rPr>
        <w:rFonts w:ascii="Times New Roman" w:hAnsi="Times New Roman" w:cs="Times New Roman"/>
        <w:b/>
        <w:sz w:val="28"/>
        <w:szCs w:val="28"/>
      </w:rPr>
      <w:t>в Российской Федерации в течение</w:t>
    </w:r>
    <w:r w:rsidR="0097280C" w:rsidRPr="0088490D">
      <w:rPr>
        <w:rFonts w:ascii="Times New Roman" w:hAnsi="Times New Roman" w:cs="Times New Roman"/>
        <w:b/>
        <w:sz w:val="28"/>
        <w:szCs w:val="28"/>
      </w:rPr>
      <w:t xml:space="preserve"> пяти лет со дня принятия решения о выдаче вида </w:t>
    </w:r>
    <w:r w:rsidR="0088490D">
      <w:rPr>
        <w:rFonts w:ascii="Times New Roman" w:hAnsi="Times New Roman" w:cs="Times New Roman"/>
        <w:b/>
        <w:sz w:val="28"/>
        <w:szCs w:val="28"/>
      </w:rPr>
      <w:br/>
    </w:r>
    <w:r w:rsidR="0097280C" w:rsidRPr="0088490D">
      <w:rPr>
        <w:rFonts w:ascii="Times New Roman" w:hAnsi="Times New Roman" w:cs="Times New Roman"/>
        <w:b/>
        <w:sz w:val="28"/>
        <w:szCs w:val="28"/>
      </w:rPr>
      <w:t>на жительство в Российской Федерации</w:t>
    </w:r>
  </w:p>
  <w:p w:rsidR="0097280C" w:rsidRDefault="0097280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406"/>
    <w:multiLevelType w:val="hybridMultilevel"/>
    <w:tmpl w:val="4B4AE866"/>
    <w:lvl w:ilvl="0" w:tplc="1BDC4C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23661"/>
    <w:multiLevelType w:val="hybridMultilevel"/>
    <w:tmpl w:val="4418D8CA"/>
    <w:lvl w:ilvl="0" w:tplc="9A2AC47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2318E"/>
    <w:rsid w:val="000E549C"/>
    <w:rsid w:val="00191281"/>
    <w:rsid w:val="00195E59"/>
    <w:rsid w:val="001B3347"/>
    <w:rsid w:val="001B6D57"/>
    <w:rsid w:val="00205359"/>
    <w:rsid w:val="00243C83"/>
    <w:rsid w:val="00272130"/>
    <w:rsid w:val="00273616"/>
    <w:rsid w:val="002C639D"/>
    <w:rsid w:val="00387049"/>
    <w:rsid w:val="003C049E"/>
    <w:rsid w:val="003F2532"/>
    <w:rsid w:val="00454C40"/>
    <w:rsid w:val="00591905"/>
    <w:rsid w:val="005A0726"/>
    <w:rsid w:val="00655194"/>
    <w:rsid w:val="007F46D4"/>
    <w:rsid w:val="0081262E"/>
    <w:rsid w:val="0088490D"/>
    <w:rsid w:val="00911F4C"/>
    <w:rsid w:val="0097280C"/>
    <w:rsid w:val="009B1AC6"/>
    <w:rsid w:val="009C2833"/>
    <w:rsid w:val="00A0730C"/>
    <w:rsid w:val="00A65C54"/>
    <w:rsid w:val="00A66433"/>
    <w:rsid w:val="00AD2ECE"/>
    <w:rsid w:val="00B42BDC"/>
    <w:rsid w:val="00B5394A"/>
    <w:rsid w:val="00B62D9F"/>
    <w:rsid w:val="00BE7456"/>
    <w:rsid w:val="00C50C94"/>
    <w:rsid w:val="00C77338"/>
    <w:rsid w:val="00CE0CAC"/>
    <w:rsid w:val="00D46814"/>
    <w:rsid w:val="00D53345"/>
    <w:rsid w:val="00DE1879"/>
    <w:rsid w:val="00E03D14"/>
    <w:rsid w:val="00EA1B80"/>
    <w:rsid w:val="00EA5C90"/>
    <w:rsid w:val="00EC4492"/>
    <w:rsid w:val="00F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280C"/>
  </w:style>
  <w:style w:type="paragraph" w:styleId="a8">
    <w:name w:val="footer"/>
    <w:basedOn w:val="a"/>
    <w:link w:val="a9"/>
    <w:uiPriority w:val="99"/>
    <w:unhideWhenUsed/>
    <w:rsid w:val="0097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280C"/>
  </w:style>
  <w:style w:type="paragraph" w:styleId="aa">
    <w:name w:val="Normal (Web)"/>
    <w:basedOn w:val="a"/>
    <w:uiPriority w:val="99"/>
    <w:semiHidden/>
    <w:unhideWhenUsed/>
    <w:rsid w:val="0088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92766/6ec137779ef9434d386eef1e5b05d057c54381c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492798/171db161edfe36be8f6eca48bd6ba71e1900f9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3</cp:revision>
  <cp:lastPrinted>2023-12-25T10:14:00Z</cp:lastPrinted>
  <dcterms:created xsi:type="dcterms:W3CDTF">2024-12-16T06:29:00Z</dcterms:created>
  <dcterms:modified xsi:type="dcterms:W3CDTF">2024-12-16T06:31:00Z</dcterms:modified>
</cp:coreProperties>
</file>