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5D034" w14:textId="77777777" w:rsidR="00FE23D8" w:rsidRPr="00B5666C" w:rsidRDefault="00FE23D8" w:rsidP="00FE23D8">
      <w:pPr>
        <w:pStyle w:val="ConsPlusNormal"/>
        <w:numPr>
          <w:ilvl w:val="0"/>
          <w:numId w:val="1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hAnsi="Times New Roman" w:cs="Times New Roman"/>
          <w:b/>
          <w:sz w:val="26"/>
          <w:szCs w:val="26"/>
        </w:rPr>
        <w:t>Заявление в 2-х экземплярах</w:t>
      </w:r>
      <w:r w:rsidR="00C07634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(приложение 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к Указу № </w:t>
      </w:r>
      <w:r w:rsidR="00C07634">
        <w:rPr>
          <w:rFonts w:ascii="Times New Roman" w:eastAsiaTheme="minorHAnsi" w:hAnsi="Times New Roman" w:cs="Times New Roman"/>
          <w:sz w:val="26"/>
          <w:szCs w:val="26"/>
          <w:lang w:eastAsia="en-US"/>
        </w:rPr>
        <w:t>328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). </w:t>
      </w:r>
      <w:r w:rsidRPr="00B5666C">
        <w:rPr>
          <w:rFonts w:ascii="Times New Roman" w:hAnsi="Times New Roman" w:cs="Times New Roman"/>
          <w:sz w:val="26"/>
          <w:szCs w:val="26"/>
        </w:rPr>
        <w:t xml:space="preserve">Бланк заявления заполняется разборчиво от руки или с использованием электронных средств на русском языке. </w:t>
      </w:r>
      <w:r w:rsidRPr="00B5666C">
        <w:rPr>
          <w:rFonts w:ascii="Times New Roman" w:hAnsi="Times New Roman" w:cs="Times New Roman"/>
          <w:sz w:val="26"/>
          <w:szCs w:val="26"/>
        </w:rPr>
        <w:br/>
        <w:t>Не допускается использование сокращений слов и аббревиатур, внесение исправлений, наличие помарок. Все ответы на вопросы заявл</w:t>
      </w:r>
      <w:r w:rsidR="00C92225">
        <w:rPr>
          <w:rFonts w:ascii="Times New Roman" w:hAnsi="Times New Roman" w:cs="Times New Roman"/>
          <w:sz w:val="26"/>
          <w:szCs w:val="26"/>
        </w:rPr>
        <w:t>ения должны быть исчерпывающими;</w:t>
      </w:r>
    </w:p>
    <w:p w14:paraId="4861066C" w14:textId="77777777" w:rsidR="00FE23D8" w:rsidRDefault="00FE23D8" w:rsidP="00FE23D8">
      <w:pPr>
        <w:pStyle w:val="ConsPlusNormal"/>
        <w:numPr>
          <w:ilvl w:val="0"/>
          <w:numId w:val="1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удостоверяющий личность</w:t>
      </w:r>
      <w:r w:rsidR="00C07634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C07634" w:rsidRPr="00C0763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и гражданство</w:t>
      </w:r>
      <w:r w:rsidR="00C92225">
        <w:rPr>
          <w:rFonts w:ascii="Times New Roman" w:eastAsiaTheme="minorHAnsi" w:hAnsi="Times New Roman" w:cs="Times New Roman"/>
          <w:sz w:val="26"/>
          <w:szCs w:val="26"/>
          <w:lang w:eastAsia="en-US"/>
        </w:rPr>
        <w:t>;</w:t>
      </w:r>
    </w:p>
    <w:p w14:paraId="4D404B88" w14:textId="77777777" w:rsidR="00C54952" w:rsidRPr="00E61AF5" w:rsidRDefault="00C54952" w:rsidP="00C54952">
      <w:pPr>
        <w:pStyle w:val="ConsPlusNormal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право лица на пребывание или проживание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Российской Федерации </w:t>
      </w:r>
      <w:r w:rsidRPr="00A417B2">
        <w:rPr>
          <w:rFonts w:ascii="Times New Roman" w:hAnsi="Times New Roman" w:cs="Times New Roman"/>
          <w:sz w:val="27"/>
          <w:szCs w:val="27"/>
        </w:rPr>
        <w:t>(вид на жительство, разрешение на временное проживание, разрешение на временное проживание в целях получения образования, временное удостоверение личности лица без гражданства в РФ, виза, миграционная карта либо иной документ, предусмотренный федеральным законом или международным договором РФ).</w:t>
      </w:r>
    </w:p>
    <w:p w14:paraId="369E7946" w14:textId="77777777" w:rsidR="00C07634" w:rsidRPr="00B5666C" w:rsidRDefault="00C07634" w:rsidP="00FE23D8">
      <w:pPr>
        <w:pStyle w:val="ConsPlusNormal"/>
        <w:numPr>
          <w:ilvl w:val="0"/>
          <w:numId w:val="1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подтверждающий наличие у заявителя гражданства Республики Абхазия или Республики Южная Осетия по состоянию на 26 августа 2008 г</w:t>
      </w:r>
      <w:r w:rsidRPr="00C07634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(в случае отсутствия соответствующих сведений в документе, удостоверяющем личность и гражданство заявителя)</w:t>
      </w:r>
      <w:r w:rsidR="00C92225">
        <w:rPr>
          <w:rFonts w:ascii="Times New Roman" w:eastAsiaTheme="minorHAnsi" w:hAnsi="Times New Roman" w:cs="Times New Roman"/>
          <w:sz w:val="26"/>
          <w:szCs w:val="26"/>
          <w:lang w:eastAsia="en-US"/>
        </w:rPr>
        <w:t>;</w:t>
      </w:r>
    </w:p>
    <w:p w14:paraId="789F363D" w14:textId="77777777" w:rsidR="00FE23D8" w:rsidRPr="00B5666C" w:rsidRDefault="00FE23D8" w:rsidP="00FE23D8">
      <w:pPr>
        <w:pStyle w:val="ConsPlusNormal"/>
        <w:numPr>
          <w:ilvl w:val="0"/>
          <w:numId w:val="1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Документ о перемене фамилии, имени, отчества 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="00C07634">
        <w:rPr>
          <w:rFonts w:ascii="Times New Roman" w:eastAsiaTheme="minorHAnsi" w:hAnsi="Times New Roman" w:cs="Times New Roman"/>
          <w:sz w:val="26"/>
          <w:szCs w:val="26"/>
          <w:lang w:eastAsia="en-US"/>
        </w:rPr>
        <w:t>свидетельство о браке, о разводе, архивные справки из органов ЗАГС</w:t>
      </w:r>
      <w:r w:rsidR="00C92225">
        <w:rPr>
          <w:rFonts w:ascii="Times New Roman" w:eastAsiaTheme="minorHAnsi" w:hAnsi="Times New Roman" w:cs="Times New Roman"/>
          <w:sz w:val="26"/>
          <w:szCs w:val="26"/>
          <w:lang w:eastAsia="en-US"/>
        </w:rPr>
        <w:t>);</w:t>
      </w:r>
    </w:p>
    <w:p w14:paraId="0EF0AAC3" w14:textId="77777777" w:rsidR="00FE23D8" w:rsidRDefault="00FE23D8" w:rsidP="00FE23D8">
      <w:pPr>
        <w:pStyle w:val="ConsPlusNormal"/>
        <w:numPr>
          <w:ilvl w:val="0"/>
          <w:numId w:val="1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hAnsi="Times New Roman" w:cs="Times New Roman"/>
          <w:b/>
          <w:sz w:val="26"/>
          <w:szCs w:val="26"/>
        </w:rPr>
        <w:t>3 фотографии</w:t>
      </w:r>
      <w:r w:rsidRPr="00B5666C">
        <w:rPr>
          <w:rFonts w:ascii="Times New Roman" w:hAnsi="Times New Roman" w:cs="Times New Roman"/>
          <w:sz w:val="26"/>
          <w:szCs w:val="26"/>
        </w:rPr>
        <w:t xml:space="preserve"> заявителя (матовые, размером 3 см х 4 см)</w:t>
      </w:r>
      <w:r w:rsidR="00C92225">
        <w:rPr>
          <w:rFonts w:ascii="Times New Roman" w:eastAsiaTheme="minorHAnsi" w:hAnsi="Times New Roman" w:cs="Times New Roman"/>
          <w:sz w:val="26"/>
          <w:szCs w:val="26"/>
          <w:lang w:eastAsia="en-US"/>
        </w:rPr>
        <w:t>;</w:t>
      </w:r>
    </w:p>
    <w:p w14:paraId="41D3C432" w14:textId="77777777" w:rsidR="00C92225" w:rsidRPr="008E0DF9" w:rsidRDefault="00C92225" w:rsidP="00C9222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 оплате государственной пошлины</w:t>
      </w:r>
      <w:r w:rsidR="00C54952">
        <w:rPr>
          <w:rFonts w:ascii="Times New Roman" w:hAnsi="Times New Roman" w:cs="Times New Roman"/>
          <w:sz w:val="27"/>
          <w:szCs w:val="27"/>
        </w:rPr>
        <w:t>.</w:t>
      </w:r>
    </w:p>
    <w:p w14:paraId="741A8555" w14:textId="77777777" w:rsidR="00C92225" w:rsidRDefault="00C92225" w:rsidP="00FE23D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3879FF8C" w14:textId="77777777" w:rsidR="00FE23D8" w:rsidRPr="00B5666C" w:rsidRDefault="000F5088" w:rsidP="00FE23D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F5088">
        <w:rPr>
          <w:rFonts w:ascii="Times New Roman" w:hAnsi="Times New Roman" w:cs="Times New Roman"/>
          <w:b/>
          <w:i/>
          <w:sz w:val="26"/>
          <w:szCs w:val="26"/>
        </w:rPr>
        <w:t>Если в заявлении содержится просьба о приеме в гражданство Российской Федерации</w:t>
      </w:r>
      <w:r w:rsidR="00FE23D8" w:rsidRPr="000F508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0F5088">
        <w:rPr>
          <w:rFonts w:ascii="Times New Roman" w:hAnsi="Times New Roman" w:cs="Times New Roman"/>
          <w:b/>
          <w:i/>
          <w:sz w:val="26"/>
          <w:szCs w:val="26"/>
        </w:rPr>
        <w:t>ребенка или недееспособного лица,</w:t>
      </w:r>
      <w:r w:rsidR="00FE23D8" w:rsidRPr="000F5088">
        <w:rPr>
          <w:rFonts w:ascii="Times New Roman" w:hAnsi="Times New Roman" w:cs="Times New Roman"/>
          <w:b/>
          <w:i/>
          <w:sz w:val="26"/>
          <w:szCs w:val="26"/>
        </w:rPr>
        <w:t xml:space="preserve"> дополнительно предоставляется</w:t>
      </w:r>
      <w:r w:rsidR="00FE23D8" w:rsidRPr="00B5666C">
        <w:rPr>
          <w:rFonts w:ascii="Times New Roman" w:hAnsi="Times New Roman" w:cs="Times New Roman"/>
          <w:i/>
          <w:sz w:val="26"/>
          <w:szCs w:val="26"/>
        </w:rPr>
        <w:t>:</w:t>
      </w:r>
    </w:p>
    <w:p w14:paraId="3B4D6677" w14:textId="77777777" w:rsidR="00FE23D8" w:rsidRPr="009C34F8" w:rsidRDefault="00FE23D8" w:rsidP="009C34F8">
      <w:pPr>
        <w:pStyle w:val="a5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34F8">
        <w:rPr>
          <w:rFonts w:ascii="Times New Roman" w:hAnsi="Times New Roman" w:cs="Times New Roman"/>
          <w:sz w:val="26"/>
          <w:szCs w:val="26"/>
        </w:rPr>
        <w:t>С</w:t>
      </w:r>
      <w:r w:rsidR="00C54952">
        <w:rPr>
          <w:rFonts w:ascii="Times New Roman" w:hAnsi="Times New Roman" w:cs="Times New Roman"/>
          <w:sz w:val="26"/>
          <w:szCs w:val="26"/>
        </w:rPr>
        <w:t>видетельство о рождении ребенка;</w:t>
      </w:r>
    </w:p>
    <w:p w14:paraId="2360BD72" w14:textId="77777777" w:rsidR="00FE23D8" w:rsidRDefault="00FE23D8" w:rsidP="009C34F8">
      <w:pPr>
        <w:pStyle w:val="a5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5088">
        <w:rPr>
          <w:rFonts w:ascii="Times New Roman" w:hAnsi="Times New Roman" w:cs="Times New Roman"/>
          <w:sz w:val="26"/>
          <w:szCs w:val="26"/>
        </w:rPr>
        <w:t xml:space="preserve"> Согласие ребенка в возрасте от 14 до 18 лет на приобретение гражданства</w:t>
      </w:r>
      <w:r w:rsidR="00C54952">
        <w:rPr>
          <w:rFonts w:ascii="Times New Roman" w:hAnsi="Times New Roman" w:cs="Times New Roman"/>
          <w:sz w:val="26"/>
          <w:szCs w:val="26"/>
        </w:rPr>
        <w:t>;</w:t>
      </w:r>
    </w:p>
    <w:p w14:paraId="51508C90" w14:textId="77777777" w:rsidR="00247175" w:rsidRDefault="00FE23D8" w:rsidP="009C34F8">
      <w:pPr>
        <w:pStyle w:val="a5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5088">
        <w:rPr>
          <w:rFonts w:ascii="Times New Roman" w:hAnsi="Times New Roman" w:cs="Times New Roman"/>
          <w:sz w:val="26"/>
          <w:szCs w:val="26"/>
        </w:rPr>
        <w:t>Свидетельство об усыновлении (удочерении) либо другой документ, подтверждающий степень   родства ребенка с заявителем, в случае усыновления (удочерения) ребенка</w:t>
      </w:r>
      <w:r w:rsidR="00C54952">
        <w:rPr>
          <w:rFonts w:ascii="Times New Roman" w:hAnsi="Times New Roman" w:cs="Times New Roman"/>
          <w:sz w:val="26"/>
          <w:szCs w:val="26"/>
        </w:rPr>
        <w:t>;</w:t>
      </w:r>
    </w:p>
    <w:p w14:paraId="1A2D5B76" w14:textId="77777777" w:rsidR="000F5088" w:rsidRPr="009C34F8" w:rsidRDefault="000F5088" w:rsidP="009C34F8">
      <w:pPr>
        <w:pStyle w:val="a5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34F8">
        <w:rPr>
          <w:rFonts w:ascii="Times New Roman" w:hAnsi="Times New Roman" w:cs="Times New Roman"/>
          <w:sz w:val="27"/>
          <w:szCs w:val="27"/>
        </w:rPr>
        <w:t>Документ, органа опеки и попечительства об установлении факта отсутствия попечения родителей (родственников) в отношении ребенка и о назначении опекуна или попечителя (в случае подачи заявления опекуном или попечителем)</w:t>
      </w:r>
      <w:r w:rsidR="00C54952">
        <w:rPr>
          <w:rFonts w:ascii="Times New Roman" w:hAnsi="Times New Roman" w:cs="Times New Roman"/>
          <w:sz w:val="27"/>
          <w:szCs w:val="27"/>
        </w:rPr>
        <w:t>;</w:t>
      </w:r>
    </w:p>
    <w:p w14:paraId="591A8DF7" w14:textId="77777777" w:rsidR="000F5088" w:rsidRPr="009C34F8" w:rsidRDefault="000F5088" w:rsidP="009C34F8">
      <w:pPr>
        <w:pStyle w:val="a5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34F8">
        <w:rPr>
          <w:rFonts w:ascii="Times New Roman" w:hAnsi="Times New Roman" w:cs="Times New Roman"/>
          <w:sz w:val="27"/>
          <w:szCs w:val="27"/>
        </w:rPr>
        <w:t xml:space="preserve">Решение суда о признании лица недееспособным, документ органа опеки </w:t>
      </w:r>
      <w:r w:rsidRPr="009C34F8">
        <w:rPr>
          <w:rFonts w:ascii="Times New Roman" w:hAnsi="Times New Roman" w:cs="Times New Roman"/>
          <w:sz w:val="27"/>
          <w:szCs w:val="27"/>
        </w:rPr>
        <w:br/>
        <w:t>и попечительства о назначении недееспособному лицу опекуна</w:t>
      </w:r>
      <w:r w:rsidR="00C54952">
        <w:rPr>
          <w:rFonts w:ascii="Times New Roman" w:hAnsi="Times New Roman" w:cs="Times New Roman"/>
          <w:sz w:val="27"/>
          <w:szCs w:val="27"/>
        </w:rPr>
        <w:t>;</w:t>
      </w:r>
    </w:p>
    <w:p w14:paraId="6AC51D3C" w14:textId="77777777" w:rsidR="000F5088" w:rsidRPr="00C54952" w:rsidRDefault="000F5088" w:rsidP="009C34F8">
      <w:pPr>
        <w:pStyle w:val="a5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34F8">
        <w:rPr>
          <w:rFonts w:ascii="Times New Roman" w:hAnsi="Times New Roman" w:cs="Times New Roman"/>
          <w:sz w:val="27"/>
          <w:szCs w:val="27"/>
        </w:rPr>
        <w:t>Паспорт недееспособного лица</w:t>
      </w:r>
      <w:r w:rsidR="00C54952">
        <w:rPr>
          <w:rFonts w:ascii="Times New Roman" w:hAnsi="Times New Roman" w:cs="Times New Roman"/>
          <w:sz w:val="27"/>
          <w:szCs w:val="27"/>
        </w:rPr>
        <w:t>.</w:t>
      </w:r>
    </w:p>
    <w:p w14:paraId="26FF8534" w14:textId="77777777" w:rsidR="00C54952" w:rsidRDefault="00C54952" w:rsidP="00C5495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A5DFDA" w14:textId="77777777" w:rsidR="00C54952" w:rsidRPr="00C54952" w:rsidRDefault="00C54952" w:rsidP="00C5495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897E5D" w14:textId="77777777" w:rsidR="00247175" w:rsidRPr="00FB3E38" w:rsidRDefault="00247175" w:rsidP="002471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4363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</w:t>
      </w:r>
      <w:hyperlink r:id="rId7" w:history="1">
        <w:r w:rsidRPr="00694363">
          <w:rPr>
            <w:rFonts w:ascii="Times New Roman" w:hAnsi="Times New Roman" w:cs="Times New Roman"/>
            <w:sz w:val="24"/>
            <w:szCs w:val="24"/>
          </w:rPr>
          <w:t>законодательством</w:t>
        </w:r>
      </w:hyperlink>
      <w:r w:rsidRPr="00694363">
        <w:rPr>
          <w:rFonts w:ascii="Times New Roman" w:hAnsi="Times New Roman" w:cs="Times New Roman"/>
          <w:sz w:val="24"/>
          <w:szCs w:val="24"/>
        </w:rPr>
        <w:t xml:space="preserve"> Российской Федерации о нотариате. </w:t>
      </w:r>
      <w:r w:rsidRPr="00FB3E38">
        <w:rPr>
          <w:rFonts w:ascii="Times New Roman" w:hAnsi="Times New Roman" w:cs="Times New Roman"/>
          <w:sz w:val="24"/>
          <w:szCs w:val="24"/>
          <w:u w:val="single"/>
        </w:rPr>
        <w:t xml:space="preserve">Оригиналы перевода на русский язык указанных документов подлежат возврату. К заявлению приобщаются 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FB3E38">
        <w:rPr>
          <w:rFonts w:ascii="Times New Roman" w:hAnsi="Times New Roman" w:cs="Times New Roman"/>
          <w:sz w:val="24"/>
          <w:szCs w:val="24"/>
          <w:u w:val="single"/>
        </w:rPr>
        <w:t>их копии, соответствие которых оригиналам проверяется должностным лицом и заверяется его подписью и печатью полномочного органа</w:t>
      </w:r>
      <w:r w:rsidRPr="00FB3E38">
        <w:rPr>
          <w:rFonts w:ascii="Times New Roman" w:hAnsi="Times New Roman" w:cs="Times New Roman"/>
          <w:sz w:val="24"/>
          <w:szCs w:val="24"/>
        </w:rPr>
        <w:t>.</w:t>
      </w:r>
    </w:p>
    <w:p w14:paraId="1EC1C3A0" w14:textId="77777777" w:rsidR="00247175" w:rsidRDefault="00247175" w:rsidP="00247175">
      <w:pPr>
        <w:pStyle w:val="ConsPlusNormal"/>
        <w:ind w:left="76" w:right="-143"/>
        <w:jc w:val="both"/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с копиями.</w:t>
      </w:r>
    </w:p>
    <w:sectPr w:rsidR="00247175" w:rsidSect="00811E1A">
      <w:headerReference w:type="default" r:id="rId8"/>
      <w:pgSz w:w="11906" w:h="16838"/>
      <w:pgMar w:top="567" w:right="424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33F1E" w14:textId="77777777" w:rsidR="00390BB1" w:rsidRDefault="00390BB1" w:rsidP="003206B6">
      <w:pPr>
        <w:spacing w:after="0" w:line="240" w:lineRule="auto"/>
      </w:pPr>
      <w:r>
        <w:separator/>
      </w:r>
    </w:p>
  </w:endnote>
  <w:endnote w:type="continuationSeparator" w:id="0">
    <w:p w14:paraId="548B84BC" w14:textId="77777777" w:rsidR="00390BB1" w:rsidRDefault="00390BB1" w:rsidP="0032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78B48" w14:textId="77777777" w:rsidR="00390BB1" w:rsidRDefault="00390BB1" w:rsidP="003206B6">
      <w:pPr>
        <w:spacing w:after="0" w:line="240" w:lineRule="auto"/>
      </w:pPr>
      <w:r>
        <w:separator/>
      </w:r>
    </w:p>
  </w:footnote>
  <w:footnote w:type="continuationSeparator" w:id="0">
    <w:p w14:paraId="20A8F777" w14:textId="77777777" w:rsidR="00390BB1" w:rsidRDefault="00390BB1" w:rsidP="0032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5BB13" w14:textId="77777777" w:rsidR="003206B6" w:rsidRPr="003C3BFD" w:rsidRDefault="003206B6" w:rsidP="003206B6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>
      <w:rPr>
        <w:rFonts w:ascii="Times New Roman" w:hAnsi="Times New Roman" w:cs="Times New Roman"/>
        <w:b/>
        <w:sz w:val="30"/>
        <w:szCs w:val="30"/>
      </w:rPr>
      <w:t>ПЕРЕЧЕНЬ ДОКУМЕНТОВ</w:t>
    </w:r>
  </w:p>
  <w:p w14:paraId="455691EE" w14:textId="77777777" w:rsidR="003206B6" w:rsidRPr="003C3BFD" w:rsidRDefault="003206B6" w:rsidP="003206B6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>НА ПРИЕМ В ГРАЖДАНСТВО РФ</w:t>
    </w:r>
  </w:p>
  <w:p w14:paraId="252942FC" w14:textId="77777777" w:rsidR="003206B6" w:rsidRDefault="003206B6" w:rsidP="003206B6">
    <w:pPr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в соответствии с Указом Президента Российской Федерации</w:t>
    </w:r>
    <w:r>
      <w:rPr>
        <w:rFonts w:ascii="Times New Roman" w:hAnsi="Times New Roman" w:cs="Times New Roman"/>
        <w:sz w:val="32"/>
        <w:szCs w:val="32"/>
      </w:rPr>
      <w:br/>
      <w:t xml:space="preserve">от 17.05.2025 года № 328 </w:t>
    </w:r>
    <w:r w:rsidRPr="00FB3E38">
      <w:rPr>
        <w:rFonts w:ascii="Times New Roman" w:hAnsi="Times New Roman" w:cs="Times New Roman"/>
        <w:b/>
        <w:bCs/>
        <w:sz w:val="32"/>
        <w:szCs w:val="32"/>
      </w:rPr>
      <w:t>«</w:t>
    </w:r>
    <w:r>
      <w:rPr>
        <w:rFonts w:ascii="Times New Roman" w:hAnsi="Times New Roman" w:cs="Times New Roman"/>
        <w:b/>
        <w:sz w:val="32"/>
        <w:szCs w:val="32"/>
      </w:rPr>
      <w:t>О приеме в гражданство Российской Федерации граждан Республики Абхазия и Республики Южная Осетия</w:t>
    </w:r>
    <w:r w:rsidRPr="00FB3E38">
      <w:rPr>
        <w:rFonts w:ascii="Times New Roman" w:hAnsi="Times New Roman" w:cs="Times New Roman"/>
        <w:b/>
        <w:bCs/>
        <w:sz w:val="32"/>
        <w:szCs w:val="32"/>
      </w:rPr>
      <w:t>»</w:t>
    </w:r>
  </w:p>
  <w:p w14:paraId="3AFB8A20" w14:textId="77777777" w:rsidR="003206B6" w:rsidRDefault="003206B6" w:rsidP="003206B6">
    <w:pPr>
      <w:jc w:val="center"/>
      <w:rPr>
        <w:rFonts w:ascii="Times New Roman" w:hAnsi="Times New Roman" w:cs="Times New Roman"/>
        <w:b/>
        <w:sz w:val="26"/>
        <w:szCs w:val="26"/>
        <w:lang w:val="en-US"/>
      </w:rPr>
    </w:pPr>
    <w:r>
      <w:rPr>
        <w:rFonts w:ascii="Times New Roman" w:hAnsi="Times New Roman" w:cs="Times New Roman"/>
        <w:b/>
        <w:sz w:val="26"/>
        <w:szCs w:val="26"/>
      </w:rPr>
      <w:t>Лица, достигшие возраста 18 лет, обладающие дееспособностью, состоявшие на 26 августа 2008 г. в гражданстве Республики Абхазия или Республики Южная Осетия</w:t>
    </w:r>
    <w:r>
      <w:rPr>
        <w:rFonts w:ascii="Times New Roman" w:hAnsi="Times New Roman" w:cs="Times New Roman"/>
        <w:b/>
        <w:sz w:val="26"/>
        <w:szCs w:val="26"/>
      </w:rPr>
      <w:br/>
      <w:t>и не утратившие его на день подачи заявления о приеме в гражданство</w:t>
    </w:r>
    <w:r>
      <w:rPr>
        <w:rFonts w:ascii="Times New Roman" w:hAnsi="Times New Roman" w:cs="Times New Roman"/>
        <w:b/>
        <w:sz w:val="26"/>
        <w:szCs w:val="26"/>
      </w:rPr>
      <w:br/>
      <w:t>Российской Федерации</w:t>
    </w:r>
    <w:r w:rsidRPr="00694363">
      <w:rPr>
        <w:rFonts w:ascii="Times New Roman" w:hAnsi="Times New Roman" w:cs="Times New Roman"/>
        <w:b/>
        <w:sz w:val="26"/>
        <w:szCs w:val="26"/>
      </w:rPr>
      <w:t>, представляют: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C1631"/>
    <w:multiLevelType w:val="hybridMultilevel"/>
    <w:tmpl w:val="8294F6D0"/>
    <w:lvl w:ilvl="0" w:tplc="457C14B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BCD07B6"/>
    <w:multiLevelType w:val="hybridMultilevel"/>
    <w:tmpl w:val="FE3E1FE2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76C74D3"/>
    <w:multiLevelType w:val="hybridMultilevel"/>
    <w:tmpl w:val="36EC7C58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06406"/>
    <w:multiLevelType w:val="hybridMultilevel"/>
    <w:tmpl w:val="D8CC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2470C"/>
    <w:multiLevelType w:val="hybridMultilevel"/>
    <w:tmpl w:val="7DFEE0F0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00432122">
    <w:abstractNumId w:val="2"/>
  </w:num>
  <w:num w:numId="2" w16cid:durableId="350955243">
    <w:abstractNumId w:val="4"/>
  </w:num>
  <w:num w:numId="3" w16cid:durableId="797333307">
    <w:abstractNumId w:val="1"/>
  </w:num>
  <w:num w:numId="4" w16cid:durableId="667252176">
    <w:abstractNumId w:val="0"/>
  </w:num>
  <w:num w:numId="5" w16cid:durableId="1995251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B8"/>
    <w:rsid w:val="000F5088"/>
    <w:rsid w:val="00247175"/>
    <w:rsid w:val="002C36B8"/>
    <w:rsid w:val="003206B6"/>
    <w:rsid w:val="00390BB1"/>
    <w:rsid w:val="006620F8"/>
    <w:rsid w:val="00811E1A"/>
    <w:rsid w:val="008E3039"/>
    <w:rsid w:val="009C34F8"/>
    <w:rsid w:val="00C07634"/>
    <w:rsid w:val="00C54952"/>
    <w:rsid w:val="00C92225"/>
    <w:rsid w:val="00FA35BD"/>
    <w:rsid w:val="00FE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1A9B"/>
  <w15:chartTrackingRefBased/>
  <w15:docId w15:val="{73BA29E2-0DFA-4088-BEC2-2DACB490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1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4717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11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11E1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F5088"/>
    <w:pPr>
      <w:ind w:left="720"/>
      <w:contextualSpacing/>
    </w:pPr>
  </w:style>
  <w:style w:type="character" w:styleId="a6">
    <w:name w:val="Emphasis"/>
    <w:basedOn w:val="a0"/>
    <w:uiPriority w:val="20"/>
    <w:qFormat/>
    <w:rsid w:val="00FA35BD"/>
    <w:rPr>
      <w:i/>
      <w:iCs/>
    </w:rPr>
  </w:style>
  <w:style w:type="paragraph" w:styleId="a7">
    <w:name w:val="header"/>
    <w:basedOn w:val="a"/>
    <w:link w:val="a8"/>
    <w:uiPriority w:val="99"/>
    <w:unhideWhenUsed/>
    <w:rsid w:val="003206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206B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206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20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9C800E006C07E6BDFF2246841EA55767EB2787726838C731AACD99957F54E0454CC386265C0617003437F8BA69E33330F2FC806E3513D31l0e0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Чудайкина Татьяна Анатольевна</dc:creator>
  <cp:keywords/>
  <dc:description/>
  <cp:lastModifiedBy>Hailin Liu</cp:lastModifiedBy>
  <cp:revision>3</cp:revision>
  <cp:lastPrinted>2024-02-19T13:24:00Z</cp:lastPrinted>
  <dcterms:created xsi:type="dcterms:W3CDTF">2025-05-19T12:56:00Z</dcterms:created>
  <dcterms:modified xsi:type="dcterms:W3CDTF">2025-09-09T22:28:00Z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2025-09-09T22:28:16Z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f366bcbf-6d80-4efc-ac49-72f02163df3e</vt:lpwstr>
  </property>
  <property fmtid="{D5CDD505-2E9C-101B-9397-08002B2CF9AE}" pid="7" name="MSIP_Label_defa4170-0d19-0005-0004-bc88714345d2_ActionId">
    <vt:lpwstr>b29bb695-45dc-4465-985b-1cb49488792b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