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A4" w:rsidRPr="00F65578" w:rsidRDefault="00915EA4" w:rsidP="00F65578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Заявление</w:t>
      </w:r>
      <w:r w:rsidRPr="00F65578">
        <w:rPr>
          <w:rFonts w:eastAsiaTheme="minorHAnsi"/>
          <w:sz w:val="28"/>
          <w:szCs w:val="28"/>
          <w:lang w:eastAsia="en-US"/>
        </w:rPr>
        <w:t xml:space="preserve"> (</w:t>
      </w:r>
      <w:hyperlink r:id="rId7" w:history="1">
        <w:r w:rsidRPr="00F65578">
          <w:rPr>
            <w:rFonts w:eastAsiaTheme="minorHAnsi"/>
            <w:sz w:val="28"/>
            <w:szCs w:val="28"/>
            <w:lang w:eastAsia="en-US"/>
          </w:rPr>
          <w:t xml:space="preserve">приложение N </w:t>
        </w:r>
      </w:hyperlink>
      <w:r w:rsidR="00B360BB">
        <w:rPr>
          <w:rFonts w:eastAsiaTheme="minorHAnsi"/>
          <w:sz w:val="28"/>
          <w:szCs w:val="28"/>
          <w:lang w:eastAsia="en-US"/>
        </w:rPr>
        <w:t>4</w:t>
      </w:r>
      <w:r w:rsidRPr="00F65578">
        <w:rPr>
          <w:rFonts w:eastAsiaTheme="minorHAnsi"/>
          <w:sz w:val="28"/>
          <w:szCs w:val="28"/>
          <w:lang w:eastAsia="en-US"/>
        </w:rPr>
        <w:t xml:space="preserve"> к Административному регламенту) в двух экземплярах.</w:t>
      </w:r>
    </w:p>
    <w:p w:rsidR="00915EA4" w:rsidRPr="00F65578" w:rsidRDefault="00915EA4" w:rsidP="00F65578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Две личные фотографии</w:t>
      </w:r>
      <w:r w:rsidRPr="00F65578">
        <w:rPr>
          <w:rFonts w:eastAsiaTheme="minorHAnsi"/>
          <w:sz w:val="28"/>
          <w:szCs w:val="28"/>
          <w:lang w:eastAsia="en-US"/>
        </w:rPr>
        <w:t xml:space="preserve">, размером 35 x 45 мм, в черно-белом или цветном исполнении с четким изображением лица без головного убора. </w:t>
      </w:r>
    </w:p>
    <w:p w:rsidR="00866E25" w:rsidRDefault="00866E25" w:rsidP="00866E25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Паспорт иностранного гражданина</w:t>
      </w:r>
      <w:r w:rsidRPr="00866E25">
        <w:rPr>
          <w:rFonts w:eastAsiaTheme="minorHAnsi"/>
          <w:sz w:val="28"/>
          <w:szCs w:val="28"/>
          <w:lang w:eastAsia="en-US"/>
        </w:rPr>
        <w:t xml:space="preserve">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</w:t>
      </w:r>
      <w:r w:rsidR="002C0725">
        <w:rPr>
          <w:rFonts w:eastAsiaTheme="minorHAnsi"/>
          <w:sz w:val="28"/>
          <w:szCs w:val="28"/>
          <w:lang w:eastAsia="en-US"/>
        </w:rPr>
        <w:t xml:space="preserve"> (срок действия составляет не менее 3 месяцев на день подачи заявления)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537A92" w:rsidRPr="00537A92" w:rsidRDefault="00537A92" w:rsidP="00866E25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Документы, подтверждающие зачисление</w:t>
      </w:r>
      <w:r w:rsidR="003F48EF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3F48EF">
        <w:rPr>
          <w:rFonts w:eastAsiaTheme="minorHAnsi"/>
          <w:sz w:val="28"/>
          <w:szCs w:val="28"/>
          <w:lang w:eastAsia="en-US"/>
        </w:rPr>
        <w:t xml:space="preserve">распорядительный акт государственной образовательной или государственной научной организации </w:t>
      </w:r>
      <w:r w:rsidR="004B460A">
        <w:rPr>
          <w:rFonts w:eastAsiaTheme="minorHAnsi"/>
          <w:sz w:val="28"/>
          <w:szCs w:val="28"/>
          <w:lang w:eastAsia="en-US"/>
        </w:rPr>
        <w:br/>
      </w:r>
      <w:r w:rsidR="003F48EF">
        <w:rPr>
          <w:rFonts w:eastAsiaTheme="minorHAnsi"/>
          <w:sz w:val="28"/>
          <w:szCs w:val="28"/>
          <w:lang w:eastAsia="en-US"/>
        </w:rPr>
        <w:t xml:space="preserve">о приеме заявителя на обучение по очной форме по программе </w:t>
      </w:r>
      <w:proofErr w:type="spellStart"/>
      <w:r w:rsidR="003F48EF">
        <w:rPr>
          <w:rFonts w:eastAsiaTheme="minorHAnsi"/>
          <w:sz w:val="28"/>
          <w:szCs w:val="28"/>
          <w:lang w:eastAsia="en-US"/>
        </w:rPr>
        <w:t>бакалавриата</w:t>
      </w:r>
      <w:proofErr w:type="spellEnd"/>
      <w:r w:rsidR="003F48EF">
        <w:rPr>
          <w:rFonts w:eastAsiaTheme="minorHAnsi"/>
          <w:sz w:val="28"/>
          <w:szCs w:val="28"/>
          <w:lang w:eastAsia="en-US"/>
        </w:rPr>
        <w:t xml:space="preserve">, программе </w:t>
      </w:r>
      <w:proofErr w:type="spellStart"/>
      <w:r w:rsidR="003F48EF">
        <w:rPr>
          <w:rFonts w:eastAsiaTheme="minorHAnsi"/>
          <w:sz w:val="28"/>
          <w:szCs w:val="28"/>
          <w:lang w:eastAsia="en-US"/>
        </w:rPr>
        <w:t>специалитета</w:t>
      </w:r>
      <w:proofErr w:type="spellEnd"/>
      <w:r w:rsidR="003F48EF">
        <w:rPr>
          <w:rFonts w:eastAsiaTheme="minorHAnsi"/>
          <w:sz w:val="28"/>
          <w:szCs w:val="28"/>
          <w:lang w:eastAsia="en-US"/>
        </w:rPr>
        <w:t xml:space="preserve">, программе магистратуры, программе ординатуры, программе </w:t>
      </w:r>
      <w:proofErr w:type="spellStart"/>
      <w:r w:rsidR="003F48EF">
        <w:rPr>
          <w:rFonts w:eastAsiaTheme="minorHAnsi"/>
          <w:sz w:val="28"/>
          <w:szCs w:val="28"/>
          <w:lang w:eastAsia="en-US"/>
        </w:rPr>
        <w:t>ассистентуры</w:t>
      </w:r>
      <w:proofErr w:type="spellEnd"/>
      <w:r w:rsidR="003F48EF">
        <w:rPr>
          <w:rFonts w:eastAsiaTheme="minorHAnsi"/>
          <w:sz w:val="28"/>
          <w:szCs w:val="28"/>
          <w:lang w:eastAsia="en-US"/>
        </w:rPr>
        <w:t xml:space="preserve">-стажировки, имеющей государственную аккредитацию, или по программе подготовки научных и научно-педагогических кадров </w:t>
      </w:r>
      <w:r w:rsidR="004B460A">
        <w:rPr>
          <w:rFonts w:eastAsiaTheme="minorHAnsi"/>
          <w:sz w:val="28"/>
          <w:szCs w:val="28"/>
          <w:lang w:eastAsia="en-US"/>
        </w:rPr>
        <w:br/>
      </w:r>
      <w:r w:rsidR="003F48EF">
        <w:rPr>
          <w:rFonts w:eastAsiaTheme="minorHAnsi"/>
          <w:sz w:val="28"/>
          <w:szCs w:val="28"/>
          <w:lang w:eastAsia="en-US"/>
        </w:rPr>
        <w:t>в аспирантуре (адъюнктуре)</w:t>
      </w:r>
      <w:r w:rsidR="004B460A" w:rsidRPr="0097749E">
        <w:rPr>
          <w:rFonts w:eastAsiaTheme="minorHAnsi"/>
          <w:sz w:val="28"/>
          <w:szCs w:val="28"/>
          <w:lang w:eastAsia="en-US"/>
        </w:rPr>
        <w:t>.</w:t>
      </w:r>
      <w:r w:rsidR="004B460A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4B460A" w:rsidRPr="004B460A">
        <w:rPr>
          <w:rFonts w:eastAsiaTheme="minorHAnsi"/>
          <w:sz w:val="28"/>
          <w:szCs w:val="28"/>
          <w:lang w:eastAsia="en-US"/>
        </w:rPr>
        <w:t>Требования, предъявляемые к документу при подаче:</w:t>
      </w:r>
      <w:r w:rsidR="004B460A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537A92">
        <w:rPr>
          <w:rFonts w:eastAsiaTheme="minorHAnsi"/>
          <w:sz w:val="28"/>
          <w:szCs w:val="28"/>
          <w:lang w:eastAsia="en-US"/>
        </w:rPr>
        <w:t>копия (выпи</w:t>
      </w:r>
      <w:r>
        <w:rPr>
          <w:rFonts w:eastAsiaTheme="minorHAnsi"/>
          <w:sz w:val="28"/>
          <w:szCs w:val="28"/>
          <w:lang w:eastAsia="en-US"/>
        </w:rPr>
        <w:t xml:space="preserve">ска), заверенная государственной образовательной организацией или государственной </w:t>
      </w:r>
      <w:r w:rsidR="003F48EF">
        <w:rPr>
          <w:rFonts w:eastAsiaTheme="minorHAnsi"/>
          <w:sz w:val="28"/>
          <w:szCs w:val="28"/>
          <w:lang w:eastAsia="en-US"/>
        </w:rPr>
        <w:t>научной организацией.</w:t>
      </w:r>
    </w:p>
    <w:p w:rsidR="00915EA4" w:rsidRPr="00F65578" w:rsidRDefault="00915EA4" w:rsidP="00F65578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Документ</w:t>
      </w:r>
      <w:r w:rsidRPr="00F65578">
        <w:rPr>
          <w:rFonts w:eastAsiaTheme="minorHAnsi"/>
          <w:sz w:val="28"/>
          <w:szCs w:val="28"/>
          <w:lang w:eastAsia="en-US"/>
        </w:rPr>
        <w:t xml:space="preserve">, </w:t>
      </w:r>
      <w:r w:rsidRPr="00CF35E9">
        <w:rPr>
          <w:rFonts w:eastAsiaTheme="minorHAnsi"/>
          <w:b/>
          <w:sz w:val="28"/>
          <w:szCs w:val="28"/>
          <w:u w:val="single"/>
          <w:lang w:eastAsia="en-US"/>
        </w:rPr>
        <w:t>выданный</w:t>
      </w:r>
      <w:r w:rsidRPr="00F65578">
        <w:rPr>
          <w:rFonts w:eastAsiaTheme="minorHAnsi"/>
          <w:sz w:val="28"/>
          <w:szCs w:val="28"/>
          <w:lang w:eastAsia="en-US"/>
        </w:rPr>
        <w:t xml:space="preserve"> полномочным органом государства постоянного проживания </w:t>
      </w:r>
      <w:r w:rsidRPr="00CF35E9">
        <w:rPr>
          <w:rFonts w:eastAsiaTheme="minorHAnsi"/>
          <w:b/>
          <w:sz w:val="28"/>
          <w:szCs w:val="28"/>
          <w:u w:val="single"/>
          <w:lang w:eastAsia="en-US"/>
        </w:rPr>
        <w:t>не ранее чем за 3 месяца</w:t>
      </w:r>
      <w:r w:rsidRPr="00F65578">
        <w:rPr>
          <w:rFonts w:eastAsiaTheme="minorHAnsi"/>
          <w:sz w:val="28"/>
          <w:szCs w:val="28"/>
          <w:lang w:eastAsia="en-US"/>
        </w:rPr>
        <w:t xml:space="preserve"> на день подачи заявления, </w:t>
      </w:r>
      <w:r w:rsidRPr="00CF35E9">
        <w:rPr>
          <w:rFonts w:eastAsiaTheme="minorHAnsi"/>
          <w:b/>
          <w:sz w:val="28"/>
          <w:szCs w:val="28"/>
          <w:lang w:eastAsia="en-US"/>
        </w:rPr>
        <w:t>о наличии (отсутствии) судимости</w:t>
      </w:r>
      <w:r w:rsidRPr="00F65578">
        <w:rPr>
          <w:rFonts w:eastAsiaTheme="minorHAnsi"/>
          <w:sz w:val="28"/>
          <w:szCs w:val="28"/>
          <w:lang w:eastAsia="en-US"/>
        </w:rPr>
        <w:t xml:space="preserve"> у заявителя. Указанный документ не представляется иностранным гражданином, прибывшим в Российскую Федерацию в порядке, не требующем получения визы.</w:t>
      </w:r>
    </w:p>
    <w:p w:rsidR="00915EA4" w:rsidRDefault="00915EA4" w:rsidP="00F65578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Документы, подтверждающие отсутствие у иностранного гражданина</w:t>
      </w:r>
      <w:r w:rsidRPr="00F65578">
        <w:rPr>
          <w:rFonts w:eastAsiaTheme="minorHAnsi"/>
          <w:sz w:val="28"/>
          <w:szCs w:val="28"/>
          <w:lang w:eastAsia="en-US"/>
        </w:rPr>
        <w:t xml:space="preserve">, подающего заявление, </w:t>
      </w:r>
      <w:r w:rsidRPr="00CF35E9">
        <w:rPr>
          <w:rFonts w:eastAsiaTheme="minorHAnsi"/>
          <w:b/>
          <w:sz w:val="28"/>
          <w:szCs w:val="28"/>
          <w:lang w:eastAsia="en-US"/>
        </w:rPr>
        <w:t>заболевания наркоманией и инфекционных заболеваний</w:t>
      </w:r>
      <w:r w:rsidRPr="00F65578">
        <w:rPr>
          <w:rFonts w:eastAsiaTheme="minorHAnsi"/>
          <w:sz w:val="28"/>
          <w:szCs w:val="28"/>
          <w:lang w:eastAsia="en-US"/>
        </w:rPr>
        <w:t>, которые представляют опасность для окружающих, предусмотренных перечнем, утверждаемым уполномоченным Правительством Российской Федерации федеральным</w:t>
      </w:r>
      <w:r w:rsidR="00C66E1E">
        <w:rPr>
          <w:rFonts w:eastAsiaTheme="minorHAnsi"/>
          <w:sz w:val="28"/>
          <w:szCs w:val="28"/>
          <w:lang w:eastAsia="en-US"/>
        </w:rPr>
        <w:t xml:space="preserve"> органом исполнительной власти, </w:t>
      </w:r>
      <w:r w:rsidR="00C66E1E" w:rsidRPr="00F65578">
        <w:rPr>
          <w:rFonts w:eastAsiaTheme="minorHAnsi"/>
          <w:sz w:val="28"/>
          <w:szCs w:val="28"/>
          <w:lang w:eastAsia="en-US"/>
        </w:rPr>
        <w:t xml:space="preserve">а также </w:t>
      </w:r>
      <w:r w:rsidR="00C66E1E" w:rsidRPr="00CF35E9">
        <w:rPr>
          <w:rFonts w:eastAsiaTheme="minorHAnsi"/>
          <w:b/>
          <w:sz w:val="28"/>
          <w:szCs w:val="28"/>
          <w:lang w:eastAsia="en-US"/>
        </w:rPr>
        <w:t>сертификат об отсутствии</w:t>
      </w:r>
      <w:r w:rsidR="00C66E1E" w:rsidRPr="00F65578">
        <w:rPr>
          <w:rFonts w:eastAsiaTheme="minorHAnsi"/>
          <w:sz w:val="28"/>
          <w:szCs w:val="28"/>
          <w:lang w:eastAsia="en-US"/>
        </w:rPr>
        <w:t xml:space="preserve"> у заявителя </w:t>
      </w:r>
      <w:r w:rsidR="00C66E1E" w:rsidRPr="00CF35E9">
        <w:rPr>
          <w:rFonts w:eastAsiaTheme="minorHAnsi"/>
          <w:b/>
          <w:sz w:val="28"/>
          <w:szCs w:val="28"/>
          <w:lang w:eastAsia="en-US"/>
        </w:rPr>
        <w:t>заболевания, вызываемого вирусом иммунодефицита человека (ВИЧ-инфекции).</w:t>
      </w:r>
    </w:p>
    <w:p w:rsidR="00C66E1E" w:rsidRPr="00CF35E9" w:rsidRDefault="00C66E1E" w:rsidP="00C66E1E">
      <w:pPr>
        <w:pStyle w:val="a5"/>
        <w:autoSpaceDE w:val="0"/>
        <w:autoSpaceDN w:val="0"/>
        <w:adjustRightInd w:val="0"/>
        <w:ind w:left="360"/>
        <w:jc w:val="both"/>
        <w:rPr>
          <w:rFonts w:eastAsiaTheme="minorHAnsi"/>
          <w:b/>
          <w:sz w:val="28"/>
          <w:szCs w:val="28"/>
          <w:lang w:eastAsia="en-US"/>
        </w:rPr>
      </w:pPr>
    </w:p>
    <w:p w:rsidR="00915EA4" w:rsidRDefault="00915EA4" w:rsidP="00F65578">
      <w:pPr>
        <w:pStyle w:val="ConsPlusNormal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5E9">
        <w:rPr>
          <w:rFonts w:ascii="Times New Roman" w:hAnsi="Times New Roman" w:cs="Times New Roman"/>
          <w:b/>
          <w:sz w:val="28"/>
          <w:szCs w:val="28"/>
        </w:rPr>
        <w:lastRenderedPageBreak/>
        <w:t>Документы, подтверждающие законность нахождения на территории РФ</w:t>
      </w:r>
      <w:r w:rsidRPr="002E1D9B">
        <w:rPr>
          <w:rFonts w:ascii="Times New Roman" w:hAnsi="Times New Roman" w:cs="Times New Roman"/>
          <w:sz w:val="28"/>
          <w:szCs w:val="28"/>
        </w:rPr>
        <w:t xml:space="preserve"> заявителя (виза, миграционная карта, уведомление о постановке иностранного гражданина или лица без гражданства на миграционный учет).</w:t>
      </w:r>
    </w:p>
    <w:p w:rsidR="00915EA4" w:rsidRDefault="00915EA4" w:rsidP="00537A92">
      <w:pPr>
        <w:pStyle w:val="ConsPlusNormal"/>
        <w:numPr>
          <w:ilvl w:val="0"/>
          <w:numId w:val="12"/>
        </w:numPr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5E9">
        <w:rPr>
          <w:rFonts w:ascii="Times New Roman" w:hAnsi="Times New Roman" w:cs="Times New Roman"/>
          <w:b/>
          <w:sz w:val="28"/>
          <w:szCs w:val="28"/>
        </w:rPr>
        <w:t>Квитанция об уплате государственной пошлины</w:t>
      </w:r>
      <w:r w:rsidRPr="00D1748B">
        <w:rPr>
          <w:rFonts w:ascii="Times New Roman" w:hAnsi="Times New Roman" w:cs="Times New Roman"/>
          <w:sz w:val="28"/>
          <w:szCs w:val="28"/>
        </w:rPr>
        <w:t xml:space="preserve"> за выдачу </w:t>
      </w:r>
      <w:r>
        <w:rPr>
          <w:rFonts w:ascii="Times New Roman" w:hAnsi="Times New Roman" w:cs="Times New Roman"/>
          <w:sz w:val="28"/>
          <w:szCs w:val="28"/>
        </w:rPr>
        <w:t>РВП</w:t>
      </w:r>
      <w:r w:rsidR="00866E25">
        <w:rPr>
          <w:rFonts w:ascii="Times New Roman" w:hAnsi="Times New Roman" w:cs="Times New Roman"/>
          <w:sz w:val="28"/>
          <w:szCs w:val="28"/>
        </w:rPr>
        <w:t xml:space="preserve"> – </w:t>
      </w:r>
      <w:r w:rsidR="00D541AA" w:rsidRPr="00D541AA">
        <w:rPr>
          <w:rFonts w:ascii="Times New Roman" w:hAnsi="Times New Roman" w:cs="Times New Roman"/>
          <w:sz w:val="28"/>
          <w:szCs w:val="28"/>
        </w:rPr>
        <w:t>1</w:t>
      </w:r>
      <w:r w:rsidR="00D541A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541AA" w:rsidRPr="00D541AA">
        <w:rPr>
          <w:rFonts w:ascii="Times New Roman" w:hAnsi="Times New Roman" w:cs="Times New Roman"/>
          <w:sz w:val="28"/>
          <w:szCs w:val="28"/>
        </w:rPr>
        <w:t>920</w:t>
      </w:r>
      <w:bookmarkStart w:id="0" w:name="_GoBack"/>
      <w:bookmarkEnd w:id="0"/>
      <w:r w:rsidR="00866E25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CF35E9" w:rsidRDefault="00CF35E9" w:rsidP="00CF35E9">
      <w:pPr>
        <w:pStyle w:val="ConsPlusNormal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15EA4" w:rsidRDefault="00915EA4" w:rsidP="00915EA4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Официальные документы и акты, выданные на территориях иностранных государств, не являющихся участниками </w:t>
      </w:r>
      <w:hyperlink r:id="rId8" w:history="1">
        <w:r w:rsidRPr="00915EA4">
          <w:rPr>
            <w:rFonts w:eastAsiaTheme="minorHAnsi"/>
            <w:sz w:val="28"/>
            <w:szCs w:val="28"/>
            <w:lang w:eastAsia="en-US"/>
          </w:rPr>
          <w:t>Конвенции</w:t>
        </w:r>
      </w:hyperlink>
      <w:r>
        <w:rPr>
          <w:rFonts w:eastAsiaTheme="minorHAnsi"/>
          <w:sz w:val="28"/>
          <w:szCs w:val="28"/>
          <w:lang w:eastAsia="en-US"/>
        </w:rPr>
        <w:t xml:space="preserve">, отменяющей требование легализации иностранных официальных документов от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</w:t>
      </w:r>
      <w:r w:rsidR="003F48EF"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HAnsi"/>
          <w:sz w:val="28"/>
          <w:szCs w:val="28"/>
          <w:lang w:eastAsia="en-US"/>
        </w:rPr>
        <w:t>за границей и Консульский департамент МИД России.</w:t>
      </w:r>
    </w:p>
    <w:p w:rsidR="00915EA4" w:rsidRDefault="00915EA4" w:rsidP="00915EA4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Официальные документы и акты, выданные на территориях иностранных государств, являющихся участниками </w:t>
      </w:r>
      <w:hyperlink r:id="rId9" w:history="1">
        <w:r w:rsidRPr="00915EA4">
          <w:rPr>
            <w:rFonts w:eastAsiaTheme="minorHAnsi"/>
            <w:sz w:val="28"/>
            <w:szCs w:val="28"/>
            <w:lang w:eastAsia="en-US"/>
          </w:rPr>
          <w:t>Конвенции</w:t>
        </w:r>
      </w:hyperlink>
      <w:r>
        <w:rPr>
          <w:rFonts w:eastAsiaTheme="minorHAnsi"/>
          <w:sz w:val="28"/>
          <w:szCs w:val="28"/>
          <w:lang w:eastAsia="en-US"/>
        </w:rPr>
        <w:t xml:space="preserve">, отменяющей требование легализации иностранных официальных документов от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>
        <w:rPr>
          <w:rFonts w:eastAsiaTheme="minorHAnsi"/>
          <w:sz w:val="28"/>
          <w:szCs w:val="28"/>
          <w:lang w:eastAsia="en-US"/>
        </w:rPr>
        <w:t>апостиля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удостоверяющего подлинность подписи, должность лица, подписавшего документ, </w:t>
      </w:r>
      <w:r w:rsidR="003F48EF"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HAnsi"/>
          <w:sz w:val="28"/>
          <w:szCs w:val="28"/>
          <w:lang w:eastAsia="en-US"/>
        </w:rPr>
        <w:t>и подлинность оттиска печати или штампа, которым заверен этот документ.</w:t>
      </w:r>
    </w:p>
    <w:p w:rsidR="009451F1" w:rsidRPr="004B460A" w:rsidRDefault="00915EA4" w:rsidP="004B460A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Документы, составленные на иностранном языке</w:t>
      </w:r>
      <w:r w:rsidR="003F48EF">
        <w:rPr>
          <w:rFonts w:eastAsiaTheme="minorHAnsi"/>
          <w:sz w:val="28"/>
          <w:szCs w:val="28"/>
          <w:lang w:eastAsia="en-US"/>
        </w:rPr>
        <w:t xml:space="preserve"> или на нескольких иностранных языках</w:t>
      </w:r>
      <w:r>
        <w:rPr>
          <w:rFonts w:eastAsiaTheme="minorHAnsi"/>
          <w:sz w:val="28"/>
          <w:szCs w:val="28"/>
          <w:lang w:eastAsia="en-US"/>
        </w:rPr>
        <w:t>, подлежат переводу на русский язык. Верность перевода либо подлинность подписи переводчика должны быть нотариально засвидетельствованы в порядке, установленном законодательством Российской Федерации о нотариате.</w:t>
      </w:r>
    </w:p>
    <w:sectPr w:rsidR="009451F1" w:rsidRPr="004B460A" w:rsidSect="004B460A">
      <w:headerReference w:type="default" r:id="rId10"/>
      <w:footerReference w:type="default" r:id="rId11"/>
      <w:pgSz w:w="11906" w:h="16838"/>
      <w:pgMar w:top="0" w:right="567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EBC" w:rsidRDefault="001C6EBC" w:rsidP="001C6EBC">
      <w:r>
        <w:separator/>
      </w:r>
    </w:p>
  </w:endnote>
  <w:endnote w:type="continuationSeparator" w:id="0">
    <w:p w:rsidR="001C6EBC" w:rsidRDefault="001C6EBC" w:rsidP="001C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233409"/>
      <w:docPartObj>
        <w:docPartGallery w:val="Page Numbers (Bottom of Page)"/>
        <w:docPartUnique/>
      </w:docPartObj>
    </w:sdtPr>
    <w:sdtEndPr/>
    <w:sdtContent>
      <w:p w:rsidR="001C6EBC" w:rsidRDefault="001C6EB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1AA">
          <w:rPr>
            <w:noProof/>
          </w:rPr>
          <w:t>1</w:t>
        </w:r>
        <w:r>
          <w:fldChar w:fldCharType="end"/>
        </w:r>
      </w:p>
    </w:sdtContent>
  </w:sdt>
  <w:p w:rsidR="001C6EBC" w:rsidRDefault="001C6EB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EBC" w:rsidRDefault="001C6EBC" w:rsidP="001C6EBC">
      <w:r>
        <w:separator/>
      </w:r>
    </w:p>
  </w:footnote>
  <w:footnote w:type="continuationSeparator" w:id="0">
    <w:p w:rsidR="001C6EBC" w:rsidRDefault="001C6EBC" w:rsidP="001C6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EBC" w:rsidRPr="001C6EBC" w:rsidRDefault="001C6EBC" w:rsidP="001C6EBC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C6EBC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1C6EBC" w:rsidRPr="001C6EBC" w:rsidRDefault="001C6EBC" w:rsidP="001C6EBC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C6EBC">
      <w:rPr>
        <w:rFonts w:ascii="Times New Roman" w:hAnsi="Times New Roman" w:cs="Times New Roman"/>
        <w:b/>
        <w:sz w:val="28"/>
        <w:szCs w:val="28"/>
      </w:rPr>
      <w:t xml:space="preserve">НА ПОЛУЧЕНИЕ РАЗРЕШЕНИЯ НА ВРЕМЕННОЕ ПРОЖИВАНИЕ </w:t>
    </w:r>
    <w:r w:rsidR="00CC5788">
      <w:rPr>
        <w:rFonts w:ascii="Times New Roman" w:hAnsi="Times New Roman" w:cs="Times New Roman"/>
        <w:b/>
        <w:sz w:val="28"/>
        <w:szCs w:val="28"/>
      </w:rPr>
      <w:br/>
    </w:r>
    <w:r w:rsidRPr="001C6EBC">
      <w:rPr>
        <w:rFonts w:ascii="Times New Roman" w:hAnsi="Times New Roman" w:cs="Times New Roman"/>
        <w:b/>
        <w:sz w:val="28"/>
        <w:szCs w:val="28"/>
      </w:rPr>
      <w:t>В РОССИЙСКОЙ ФЕДЕРАЦИИ</w:t>
    </w:r>
  </w:p>
  <w:p w:rsidR="001C6EBC" w:rsidRPr="004B460A" w:rsidRDefault="001C6EBC" w:rsidP="001C6EBC">
    <w:pPr>
      <w:pStyle w:val="ConsPlusNormal"/>
      <w:ind w:firstLine="540"/>
      <w:jc w:val="center"/>
      <w:rPr>
        <w:rFonts w:ascii="Times New Roman" w:hAnsi="Times New Roman" w:cs="Times New Roman"/>
        <w:bCs/>
        <w:sz w:val="26"/>
        <w:szCs w:val="26"/>
      </w:rPr>
    </w:pPr>
    <w:r w:rsidRPr="004B460A">
      <w:rPr>
        <w:rFonts w:ascii="Times New Roman" w:hAnsi="Times New Roman" w:cs="Times New Roman"/>
        <w:sz w:val="26"/>
        <w:szCs w:val="26"/>
      </w:rPr>
      <w:t xml:space="preserve">в соответствии с </w:t>
    </w:r>
    <w:r w:rsidR="00CC5788" w:rsidRPr="004B460A">
      <w:rPr>
        <w:rFonts w:ascii="Times New Roman" w:hAnsi="Times New Roman" w:cs="Times New Roman"/>
        <w:b/>
        <w:sz w:val="26"/>
        <w:szCs w:val="26"/>
        <w:u w:val="single"/>
      </w:rPr>
      <w:t>вариантом</w:t>
    </w:r>
    <w:r w:rsidRPr="004B460A">
      <w:rPr>
        <w:rFonts w:ascii="Times New Roman" w:hAnsi="Times New Roman" w:cs="Times New Roman"/>
        <w:b/>
        <w:sz w:val="26"/>
        <w:szCs w:val="26"/>
        <w:u w:val="single"/>
      </w:rPr>
      <w:t xml:space="preserve"> </w:t>
    </w:r>
    <w:r w:rsidR="00C66E1E">
      <w:rPr>
        <w:rFonts w:ascii="Times New Roman" w:hAnsi="Times New Roman" w:cs="Times New Roman"/>
        <w:b/>
        <w:sz w:val="26"/>
        <w:szCs w:val="26"/>
        <w:u w:val="single"/>
      </w:rPr>
      <w:t>2</w:t>
    </w:r>
    <w:r w:rsidR="00CC5788" w:rsidRPr="004B460A">
      <w:rPr>
        <w:rFonts w:ascii="Times New Roman" w:hAnsi="Times New Roman" w:cs="Times New Roman"/>
        <w:sz w:val="26"/>
        <w:szCs w:val="26"/>
      </w:rPr>
      <w:t xml:space="preserve"> Административного регламента Министерства внутренних дел Российской Федерации по предоставлению государственной услуги </w:t>
    </w:r>
    <w:r w:rsidR="00CC5788" w:rsidRPr="004B460A">
      <w:rPr>
        <w:rFonts w:ascii="Times New Roman" w:hAnsi="Times New Roman" w:cs="Times New Roman"/>
        <w:sz w:val="26"/>
        <w:szCs w:val="26"/>
      </w:rPr>
      <w:br/>
      <w:t xml:space="preserve">по выдаче иностранным гражданам и лицам без гражданства разрешения на временное проживание в Российской Федерации </w:t>
    </w:r>
  </w:p>
  <w:p w:rsidR="001C6EBC" w:rsidRPr="004B460A" w:rsidRDefault="001C6EBC" w:rsidP="00CF35E9">
    <w:pPr>
      <w:autoSpaceDE w:val="0"/>
      <w:autoSpaceDN w:val="0"/>
      <w:adjustRightInd w:val="0"/>
      <w:jc w:val="center"/>
      <w:rPr>
        <w:b/>
        <w:sz w:val="26"/>
        <w:szCs w:val="26"/>
      </w:rPr>
    </w:pPr>
    <w:r w:rsidRPr="004B460A">
      <w:rPr>
        <w:b/>
        <w:sz w:val="26"/>
        <w:szCs w:val="26"/>
      </w:rPr>
      <w:t>(</w:t>
    </w:r>
    <w:r w:rsidR="00CC5788" w:rsidRPr="004B460A">
      <w:rPr>
        <w:b/>
        <w:sz w:val="26"/>
        <w:szCs w:val="26"/>
      </w:rPr>
      <w:t xml:space="preserve">физическое лицо, являющееся иностранным гражданином, проходящим обучение </w:t>
    </w:r>
    <w:r w:rsidR="00C66E1E">
      <w:rPr>
        <w:b/>
        <w:sz w:val="26"/>
        <w:szCs w:val="26"/>
      </w:rPr>
      <w:br/>
    </w:r>
    <w:r w:rsidR="00CC5788" w:rsidRPr="004B460A">
      <w:rPr>
        <w:b/>
        <w:sz w:val="26"/>
        <w:szCs w:val="26"/>
      </w:rPr>
      <w:t xml:space="preserve">по очной форме по программе </w:t>
    </w:r>
    <w:proofErr w:type="spellStart"/>
    <w:r w:rsidR="00CC5788" w:rsidRPr="004B460A">
      <w:rPr>
        <w:b/>
        <w:sz w:val="26"/>
        <w:szCs w:val="26"/>
      </w:rPr>
      <w:t>бакалавриата</w:t>
    </w:r>
    <w:proofErr w:type="spellEnd"/>
    <w:r w:rsidR="00CC5788" w:rsidRPr="004B460A">
      <w:rPr>
        <w:b/>
        <w:sz w:val="26"/>
        <w:szCs w:val="26"/>
      </w:rPr>
      <w:t xml:space="preserve">, программе </w:t>
    </w:r>
    <w:proofErr w:type="spellStart"/>
    <w:r w:rsidR="00CC5788" w:rsidRPr="004B460A">
      <w:rPr>
        <w:b/>
        <w:sz w:val="26"/>
        <w:szCs w:val="26"/>
      </w:rPr>
      <w:t>специалитета</w:t>
    </w:r>
    <w:proofErr w:type="spellEnd"/>
    <w:r w:rsidR="00CC5788" w:rsidRPr="004B460A">
      <w:rPr>
        <w:b/>
        <w:sz w:val="26"/>
        <w:szCs w:val="26"/>
      </w:rPr>
      <w:t xml:space="preserve">, программе магистратуры, программе ординатуры, программе </w:t>
    </w:r>
    <w:proofErr w:type="spellStart"/>
    <w:r w:rsidR="00CC5788" w:rsidRPr="004B460A">
      <w:rPr>
        <w:b/>
        <w:sz w:val="26"/>
        <w:szCs w:val="26"/>
      </w:rPr>
      <w:t>ассистентуры</w:t>
    </w:r>
    <w:proofErr w:type="spellEnd"/>
    <w:r w:rsidR="00CC5788" w:rsidRPr="004B460A">
      <w:rPr>
        <w:b/>
        <w:sz w:val="26"/>
        <w:szCs w:val="26"/>
      </w:rPr>
      <w:t xml:space="preserve">-стажировки, имеющим государственную аккредитацию, или по программе подготовки научных </w:t>
    </w:r>
    <w:r w:rsidR="00C66E1E">
      <w:rPr>
        <w:b/>
        <w:sz w:val="26"/>
        <w:szCs w:val="26"/>
      </w:rPr>
      <w:br/>
    </w:r>
    <w:r w:rsidR="00CC5788" w:rsidRPr="004B460A">
      <w:rPr>
        <w:b/>
        <w:sz w:val="26"/>
        <w:szCs w:val="26"/>
      </w:rPr>
      <w:t xml:space="preserve">и научно-педагогических кадров в аспирантуре (адъюнктуре) в государственной </w:t>
    </w:r>
    <w:r w:rsidR="00574C84" w:rsidRPr="004B460A">
      <w:rPr>
        <w:b/>
        <w:sz w:val="26"/>
        <w:szCs w:val="26"/>
      </w:rPr>
      <w:t xml:space="preserve">образовательной организации или государственной научной организации, расположенных в субъекте Российской Федерации, обратившееся лично за получением разрешения, </w:t>
    </w:r>
    <w:r w:rsidR="00C66E1E">
      <w:rPr>
        <w:b/>
        <w:sz w:val="26"/>
        <w:szCs w:val="26"/>
      </w:rPr>
      <w:t xml:space="preserve">не </w:t>
    </w:r>
    <w:r w:rsidR="00574C84" w:rsidRPr="004B460A">
      <w:rPr>
        <w:b/>
        <w:sz w:val="26"/>
        <w:szCs w:val="26"/>
      </w:rPr>
      <w:t>страдающее заболеванием, вызываемым вирусом иммунодефицита человека (ВИЧ-инфекции</w:t>
    </w:r>
    <w:r w:rsidR="00C66E1E">
      <w:rPr>
        <w:b/>
        <w:sz w:val="26"/>
        <w:szCs w:val="26"/>
      </w:rPr>
      <w:t>)</w:t>
    </w:r>
  </w:p>
  <w:p w:rsidR="00CF35E9" w:rsidRDefault="00CF35E9" w:rsidP="00CF35E9">
    <w:pPr>
      <w:autoSpaceDE w:val="0"/>
      <w:autoSpaceDN w:val="0"/>
      <w:adjustRightInd w:val="0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151E6"/>
    <w:multiLevelType w:val="multilevel"/>
    <w:tmpl w:val="FA52AA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864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CB2429"/>
    <w:multiLevelType w:val="hybridMultilevel"/>
    <w:tmpl w:val="E5B87312"/>
    <w:lvl w:ilvl="0" w:tplc="FD5C588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>
      <w:start w:val="1"/>
      <w:numFmt w:val="lowerLetter"/>
      <w:lvlText w:val="%2."/>
      <w:lvlJc w:val="left"/>
      <w:pPr>
        <w:ind w:left="4500" w:hanging="360"/>
      </w:pPr>
    </w:lvl>
    <w:lvl w:ilvl="2" w:tplc="0419001B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>
      <w:start w:val="1"/>
      <w:numFmt w:val="lowerLetter"/>
      <w:lvlText w:val="%5."/>
      <w:lvlJc w:val="left"/>
      <w:pPr>
        <w:ind w:left="6660" w:hanging="360"/>
      </w:pPr>
    </w:lvl>
    <w:lvl w:ilvl="5" w:tplc="0419001B">
      <w:start w:val="1"/>
      <w:numFmt w:val="lowerRoman"/>
      <w:lvlText w:val="%6."/>
      <w:lvlJc w:val="right"/>
      <w:pPr>
        <w:ind w:left="7380" w:hanging="180"/>
      </w:pPr>
    </w:lvl>
    <w:lvl w:ilvl="6" w:tplc="0419000F">
      <w:start w:val="1"/>
      <w:numFmt w:val="decimal"/>
      <w:lvlText w:val="%7."/>
      <w:lvlJc w:val="left"/>
      <w:pPr>
        <w:ind w:left="8100" w:hanging="360"/>
      </w:pPr>
    </w:lvl>
    <w:lvl w:ilvl="7" w:tplc="04190019">
      <w:start w:val="1"/>
      <w:numFmt w:val="lowerLetter"/>
      <w:lvlText w:val="%8."/>
      <w:lvlJc w:val="left"/>
      <w:pPr>
        <w:ind w:left="8820" w:hanging="360"/>
      </w:pPr>
    </w:lvl>
    <w:lvl w:ilvl="8" w:tplc="0419001B">
      <w:start w:val="1"/>
      <w:numFmt w:val="lowerRoman"/>
      <w:lvlText w:val="%9."/>
      <w:lvlJc w:val="right"/>
      <w:pPr>
        <w:ind w:left="9540" w:hanging="180"/>
      </w:pPr>
    </w:lvl>
  </w:abstractNum>
  <w:abstractNum w:abstractNumId="8" w15:restartNumberingAfterBreak="0">
    <w:nsid w:val="5CF15555"/>
    <w:multiLevelType w:val="hybridMultilevel"/>
    <w:tmpl w:val="CF2E9468"/>
    <w:lvl w:ilvl="0" w:tplc="E20EEA4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A22C9"/>
    <w:multiLevelType w:val="hybridMultilevel"/>
    <w:tmpl w:val="F8F46C28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A24C1"/>
    <w:rsid w:val="000F3F0A"/>
    <w:rsid w:val="001B4BA4"/>
    <w:rsid w:val="001C6EBC"/>
    <w:rsid w:val="001D78ED"/>
    <w:rsid w:val="001E692E"/>
    <w:rsid w:val="00297BE5"/>
    <w:rsid w:val="002C0725"/>
    <w:rsid w:val="003F48EF"/>
    <w:rsid w:val="00440BE3"/>
    <w:rsid w:val="004B460A"/>
    <w:rsid w:val="00537A92"/>
    <w:rsid w:val="00550648"/>
    <w:rsid w:val="00574C84"/>
    <w:rsid w:val="0060527E"/>
    <w:rsid w:val="0065007A"/>
    <w:rsid w:val="0076092F"/>
    <w:rsid w:val="007912CF"/>
    <w:rsid w:val="00866E25"/>
    <w:rsid w:val="00915EA4"/>
    <w:rsid w:val="009451F1"/>
    <w:rsid w:val="0097749E"/>
    <w:rsid w:val="00A57B56"/>
    <w:rsid w:val="00AD15A3"/>
    <w:rsid w:val="00AF61EB"/>
    <w:rsid w:val="00B03B75"/>
    <w:rsid w:val="00B360BB"/>
    <w:rsid w:val="00BD6170"/>
    <w:rsid w:val="00C1174B"/>
    <w:rsid w:val="00C55D15"/>
    <w:rsid w:val="00C66E1E"/>
    <w:rsid w:val="00CC5788"/>
    <w:rsid w:val="00CF35E9"/>
    <w:rsid w:val="00D541AA"/>
    <w:rsid w:val="00DE2ECE"/>
    <w:rsid w:val="00E06926"/>
    <w:rsid w:val="00F50838"/>
    <w:rsid w:val="00F65578"/>
    <w:rsid w:val="00F7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1C6EB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6EB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7AE1CDFAE6C2E52C74AC8869E37F1043E3C4BF9517BBE965735207AA61A3B31CD08DDE1885E6024159EF2e9p4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3E29B49578B23B48F4D887E60FB8BF7D453E5A7BD43BF1C2AC14A7231EFBF437C6F4D69C85F9073EF85EBDDBA8153C52D42DDFE4B493773u3j6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7AE1CDFAE6C2E52C74AC8869E37F1043E3C4BF9517BBE965735207AA61A3B31CD08DDE1885E6024159EF2e9p4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28</cp:revision>
  <cp:lastPrinted>2024-07-18T14:36:00Z</cp:lastPrinted>
  <dcterms:created xsi:type="dcterms:W3CDTF">2019-09-15T14:46:00Z</dcterms:created>
  <dcterms:modified xsi:type="dcterms:W3CDTF">2024-07-18T14:36:00Z</dcterms:modified>
</cp:coreProperties>
</file>