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0" w:firstLineChars="200"/>
        <w:jc w:val="center"/>
        <w:rPr>
          <w:rFonts w:hint="eastAsia"/>
          <w:b/>
          <w:bCs/>
          <w:sz w:val="28"/>
          <w:szCs w:val="28"/>
          <w:lang w:val="en-US" w:eastAsia="zh-CN"/>
        </w:rPr>
      </w:pPr>
      <w:r>
        <w:rPr>
          <w:rFonts w:hint="eastAsia"/>
          <w:b/>
          <w:bCs/>
          <w:sz w:val="28"/>
          <w:szCs w:val="28"/>
          <w:lang w:val="en-US" w:eastAsia="zh-CN"/>
        </w:rPr>
        <w:t>A Survey/DrugAI</w:t>
      </w:r>
    </w:p>
    <w:p>
      <w:pPr>
        <w:rPr>
          <w:rFonts w:hint="eastAsia"/>
          <w:lang w:val="en-US" w:eastAsia="zh-CN"/>
        </w:rPr>
      </w:pPr>
    </w:p>
    <w:p>
      <w:pPr>
        <w:ind w:firstLine="420" w:firstLineChars="200"/>
        <w:rPr>
          <w:rFonts w:hint="eastAsia"/>
          <w:lang w:eastAsia="zh-CN"/>
        </w:rPr>
      </w:pPr>
      <w:r>
        <w:rPr>
          <w:rFonts w:hint="eastAsia"/>
        </w:rPr>
        <w:t>药物开发过程主要包括</w:t>
      </w:r>
      <w:r>
        <w:rPr>
          <w:rFonts w:hint="eastAsia"/>
          <w:lang w:eastAsia="zh-CN"/>
        </w:rPr>
        <w:t>：</w:t>
      </w:r>
      <w:r>
        <w:rPr>
          <w:rFonts w:hint="eastAsia"/>
        </w:rPr>
        <w:t>药物靶点确定，</w:t>
      </w:r>
      <w:r>
        <w:rPr>
          <w:rFonts w:hint="eastAsia"/>
          <w:lang w:val="en-US" w:eastAsia="zh-CN"/>
        </w:rPr>
        <w:t>先导</w:t>
      </w:r>
      <w:r>
        <w:rPr>
          <w:rFonts w:hint="eastAsia"/>
        </w:rPr>
        <w:t>化合物发现和优化，候选药物确定，临床前研究和临床研究</w:t>
      </w:r>
      <w:r>
        <w:rPr>
          <w:rFonts w:hint="eastAsia"/>
          <w:lang w:eastAsia="zh-CN"/>
        </w:rPr>
        <w:t>；</w:t>
      </w:r>
      <w:r>
        <w:rPr>
          <w:rFonts w:hint="eastAsia"/>
        </w:rPr>
        <w:t>现代药物开发的目的是通过机器学习方法加快中间步骤，从而节省开发成本</w:t>
      </w:r>
      <w:r>
        <w:rPr>
          <w:rFonts w:hint="eastAsia"/>
          <w:lang w:eastAsia="zh-CN"/>
        </w:rPr>
        <w:t>——</w:t>
      </w:r>
      <w:r>
        <w:rPr>
          <w:rFonts w:hint="eastAsia"/>
        </w:rPr>
        <w:t>利用机器学习模型来预测早期分子特性</w:t>
      </w:r>
      <w:r>
        <w:rPr>
          <w:rFonts w:hint="eastAsia"/>
          <w:lang w:eastAsia="zh-CN"/>
        </w:rPr>
        <w:t>。</w:t>
      </w:r>
    </w:p>
    <w:p>
      <w:pPr>
        <w:ind w:firstLine="440" w:firstLineChars="200"/>
        <w:rPr>
          <w:rFonts w:hint="eastAsia" w:ascii="微软雅黑" w:hAnsi="微软雅黑" w:eastAsia="Microsoft YaHei UI" w:cs="微软雅黑"/>
          <w:i w:val="0"/>
          <w:iCs w:val="0"/>
          <w:caps w:val="0"/>
          <w:spacing w:val="0"/>
          <w:sz w:val="22"/>
          <w:szCs w:val="22"/>
          <w:shd w:val="clear" w:fill="FFFFFF"/>
          <w:lang w:val="en-US" w:eastAsia="zh-CN"/>
        </w:rPr>
      </w:pPr>
      <w:r>
        <w:rPr>
          <w:rFonts w:hint="eastAsia" w:ascii="微软雅黑" w:hAnsi="微软雅黑" w:eastAsia="微软雅黑" w:cs="微软雅黑"/>
          <w:i w:val="0"/>
          <w:iCs w:val="0"/>
          <w:caps w:val="0"/>
          <w:spacing w:val="0"/>
          <w:sz w:val="22"/>
          <w:szCs w:val="22"/>
          <w:shd w:val="clear" w:fill="FFFFFF"/>
        </w:rPr>
        <w:t>人类生物学</w:t>
      </w:r>
      <w:r>
        <w:rPr>
          <w:rFonts w:hint="eastAsia" w:ascii="微软雅黑" w:hAnsi="微软雅黑" w:eastAsia="微软雅黑" w:cs="微软雅黑"/>
          <w:i w:val="0"/>
          <w:iCs w:val="0"/>
          <w:caps w:val="0"/>
          <w:spacing w:val="0"/>
          <w:sz w:val="22"/>
          <w:szCs w:val="22"/>
          <w:shd w:val="clear" w:fill="FFFFFF"/>
          <w:lang w:val="en-US" w:eastAsia="zh-CN"/>
        </w:rPr>
        <w:t>与</w:t>
      </w:r>
      <w:r>
        <w:rPr>
          <w:rFonts w:hint="eastAsia" w:ascii="微软雅黑" w:hAnsi="微软雅黑" w:eastAsia="微软雅黑" w:cs="微软雅黑"/>
          <w:i w:val="0"/>
          <w:iCs w:val="0"/>
          <w:caps w:val="0"/>
          <w:spacing w:val="0"/>
          <w:sz w:val="22"/>
          <w:szCs w:val="22"/>
          <w:shd w:val="clear" w:fill="FFFFFF"/>
        </w:rPr>
        <w:t>分子病理学</w:t>
      </w:r>
      <w:r>
        <w:rPr>
          <w:rFonts w:hint="eastAsia" w:ascii="微软雅黑" w:hAnsi="微软雅黑" w:eastAsia="微软雅黑" w:cs="微软雅黑"/>
          <w:i w:val="0"/>
          <w:iCs w:val="0"/>
          <w:caps w:val="0"/>
          <w:spacing w:val="0"/>
          <w:sz w:val="22"/>
          <w:szCs w:val="22"/>
          <w:shd w:val="clear" w:fill="FFFFFF"/>
          <w:lang w:eastAsia="zh-CN"/>
        </w:rPr>
        <w:t>——</w:t>
      </w:r>
      <w:r>
        <w:rPr>
          <w:rFonts w:hint="eastAsia" w:ascii="微软雅黑" w:hAnsi="微软雅黑" w:eastAsia="微软雅黑" w:cs="微软雅黑"/>
          <w:i w:val="0"/>
          <w:iCs w:val="0"/>
          <w:caps w:val="0"/>
          <w:spacing w:val="0"/>
          <w:sz w:val="22"/>
          <w:szCs w:val="22"/>
          <w:shd w:val="clear" w:fill="FFFFFF"/>
          <w:lang w:val="en-US" w:eastAsia="zh-CN"/>
        </w:rPr>
        <w:t>确定</w:t>
      </w:r>
      <w:r>
        <w:rPr>
          <w:rFonts w:hint="default"/>
          <w:lang w:val="en-US" w:eastAsia="zh-CN"/>
        </w:rPr>
        <w:t>与疾病有明确联系</w:t>
      </w:r>
      <w:r>
        <w:rPr>
          <w:rFonts w:hint="eastAsia"/>
          <w:lang w:val="en-US" w:eastAsia="zh-CN"/>
        </w:rPr>
        <w:t>的</w:t>
      </w:r>
      <w:r>
        <w:rPr>
          <w:rFonts w:hint="eastAsia"/>
        </w:rPr>
        <w:t>靶点</w:t>
      </w:r>
      <w:r>
        <w:rPr>
          <w:rFonts w:hint="eastAsia"/>
          <w:lang w:val="en-US" w:eastAsia="zh-CN"/>
        </w:rPr>
        <w:t>蛋白；</w:t>
      </w:r>
    </w:p>
    <w:p>
      <w:pPr>
        <w:ind w:firstLine="440" w:firstLineChars="200"/>
        <w:rPr>
          <w:rFonts w:hint="eastAsia"/>
          <w:lang w:eastAsia="zh-CN"/>
        </w:rPr>
      </w:pPr>
      <w:r>
        <w:rPr>
          <w:rFonts w:hint="eastAsia" w:ascii="微软雅黑" w:hAnsi="微软雅黑" w:eastAsia="微软雅黑" w:cs="微软雅黑"/>
          <w:i w:val="0"/>
          <w:iCs w:val="0"/>
          <w:caps w:val="0"/>
          <w:spacing w:val="0"/>
          <w:sz w:val="22"/>
          <w:szCs w:val="22"/>
          <w:shd w:val="clear" w:fill="FFFFFF"/>
        </w:rPr>
        <w:t>新药设计集中体现</w:t>
      </w:r>
      <w:r>
        <w:rPr>
          <w:rFonts w:hint="eastAsia" w:ascii="微软雅黑" w:hAnsi="微软雅黑" w:eastAsia="微软雅黑" w:cs="微软雅黑"/>
          <w:i w:val="0"/>
          <w:iCs w:val="0"/>
          <w:caps w:val="0"/>
          <w:spacing w:val="0"/>
          <w:sz w:val="22"/>
          <w:szCs w:val="22"/>
          <w:shd w:val="clear" w:fill="FFFFFF"/>
          <w:lang w:val="en-US" w:eastAsia="zh-CN"/>
        </w:rPr>
        <w:t>在</w:t>
      </w:r>
      <w:r>
        <w:rPr>
          <w:rFonts w:hint="eastAsia" w:ascii="微软雅黑" w:hAnsi="微软雅黑" w:eastAsia="微软雅黑" w:cs="微软雅黑"/>
          <w:i w:val="0"/>
          <w:iCs w:val="0"/>
          <w:caps w:val="0"/>
          <w:spacing w:val="0"/>
          <w:sz w:val="22"/>
          <w:szCs w:val="22"/>
          <w:shd w:val="clear" w:fill="FFFFFF"/>
        </w:rPr>
        <w:t>药理活性（功能）是否可以从分子结构中推断出来，以及这种结构的哪些元素是相关的</w:t>
      </w:r>
      <w:r>
        <w:rPr>
          <w:rFonts w:hint="eastAsia" w:ascii="微软雅黑" w:hAnsi="微软雅黑" w:eastAsia="微软雅黑" w:cs="微软雅黑"/>
          <w:i w:val="0"/>
          <w:iCs w:val="0"/>
          <w:caps w:val="0"/>
          <w:spacing w:val="0"/>
          <w:sz w:val="22"/>
          <w:szCs w:val="22"/>
          <w:shd w:val="clear" w:fill="FFFFFF"/>
          <w:lang w:eastAsia="zh-CN"/>
        </w:rPr>
        <w:t>——</w:t>
      </w:r>
      <w:r>
        <w:rPr>
          <w:rFonts w:hint="eastAsia"/>
          <w:lang w:val="en-US" w:eastAsia="zh-CN"/>
        </w:rPr>
        <w:t>先导</w:t>
      </w:r>
      <w:r>
        <w:rPr>
          <w:rFonts w:hint="eastAsia"/>
        </w:rPr>
        <w:t>化合物</w:t>
      </w:r>
      <w:r>
        <w:rPr>
          <w:rFonts w:hint="eastAsia"/>
          <w:lang w:eastAsia="zh-CN"/>
        </w:rPr>
        <w:t>；</w:t>
      </w:r>
    </w:p>
    <w:p>
      <w:pPr>
        <w:ind w:firstLine="420" w:firstLineChars="200"/>
        <w:rPr>
          <w:rFonts w:hint="default"/>
          <w:lang w:val="en-US" w:eastAsia="zh-CN"/>
        </w:rPr>
      </w:pPr>
      <w:r>
        <w:rPr>
          <w:rFonts w:hint="eastAsia"/>
          <w:lang w:val="en-US" w:eastAsia="zh-CN"/>
        </w:rPr>
        <w:t>新药开发的瓶颈集中在</w:t>
      </w:r>
      <w:r>
        <w:rPr>
          <w:rFonts w:hint="eastAsia"/>
        </w:rPr>
        <w:t>靶点</w:t>
      </w:r>
      <w:r>
        <w:rPr>
          <w:rFonts w:hint="eastAsia"/>
          <w:lang w:val="en-US" w:eastAsia="zh-CN"/>
        </w:rPr>
        <w:t>蛋白和药物先导化合物的确定，这涉及更深层次的生物学与病理学。而确定了</w:t>
      </w:r>
      <w:r>
        <w:rPr>
          <w:rFonts w:hint="eastAsia"/>
        </w:rPr>
        <w:t>靶点</w:t>
      </w:r>
      <w:r>
        <w:rPr>
          <w:rFonts w:hint="eastAsia"/>
          <w:lang w:val="en-US" w:eastAsia="zh-CN"/>
        </w:rPr>
        <w:t>蛋白和药物先导化合物其中一方便能够利用基于特征相似性或是结构相似性的药物-靶标互作预测方法来加速药物开发；</w:t>
      </w:r>
    </w:p>
    <w:p>
      <w:pPr>
        <w:ind w:firstLine="420" w:firstLineChars="200"/>
        <w:rPr>
          <w:rFonts w:hint="default"/>
          <w:lang w:val="en-US" w:eastAsia="zh-CN"/>
        </w:rPr>
      </w:pPr>
      <w:r>
        <w:rPr>
          <w:rFonts w:hint="eastAsia"/>
          <w:lang w:val="en-US" w:eastAsia="zh-CN"/>
        </w:rPr>
        <w:t>目前的</w:t>
      </w:r>
      <w:r>
        <w:rPr>
          <w:rFonts w:hint="eastAsia"/>
        </w:rPr>
        <w:t>药物开发</w:t>
      </w:r>
      <w:r>
        <w:rPr>
          <w:rFonts w:hint="eastAsia"/>
          <w:lang w:val="en-US" w:eastAsia="zh-CN"/>
        </w:rPr>
        <w:t>都是以药物重定位为目的构建预测模型。药物重定位是一种用于发现老药或在研药物超出原始批准的适应证，扩大其适用范围和用途的策略。与新药开发相比，该策略失败风险更低，并且可以利用现成的大规模药物-靶标网络知识图谱通过相似性进行</w:t>
      </w:r>
      <w:r>
        <w:rPr>
          <w:rFonts w:hint="eastAsia" w:ascii="微软雅黑" w:hAnsi="微软雅黑" w:eastAsia="微软雅黑" w:cs="微软雅黑"/>
          <w:i w:val="0"/>
          <w:iCs w:val="0"/>
          <w:caps w:val="0"/>
          <w:spacing w:val="0"/>
          <w:sz w:val="22"/>
          <w:szCs w:val="22"/>
          <w:shd w:val="clear" w:fill="FFFFFF"/>
        </w:rPr>
        <w:t>药物-</w:t>
      </w:r>
      <w:r>
        <w:rPr>
          <w:rFonts w:hint="eastAsia"/>
        </w:rPr>
        <w:t>靶</w:t>
      </w:r>
      <w:r>
        <w:rPr>
          <w:rFonts w:hint="eastAsia"/>
          <w:lang w:val="en-US" w:eastAsia="zh-CN"/>
        </w:rPr>
        <w:t>向蛋白预测。</w:t>
      </w:r>
    </w:p>
    <w:p>
      <w:pPr>
        <w:ind w:firstLine="440" w:firstLineChars="200"/>
        <w:rPr>
          <w:rFonts w:hint="eastAsia"/>
          <w:lang w:val="en-US" w:eastAsia="zh-CN"/>
        </w:rPr>
      </w:pPr>
      <w:r>
        <w:rPr>
          <w:rFonts w:hint="eastAsia" w:ascii="微软雅黑" w:hAnsi="微软雅黑" w:eastAsia="微软雅黑" w:cs="微软雅黑"/>
          <w:i w:val="0"/>
          <w:iCs w:val="0"/>
          <w:caps w:val="0"/>
          <w:spacing w:val="0"/>
          <w:sz w:val="22"/>
          <w:szCs w:val="22"/>
          <w:shd w:val="clear" w:fill="FFFFFF"/>
        </w:rPr>
        <w:t>药物-蛋白质相互作用也可以预测多重药理学，即药物分子与多种受体相互作用产生脱靶副作用的</w:t>
      </w:r>
      <w:r>
        <w:rPr>
          <w:rFonts w:hint="eastAsia"/>
        </w:rPr>
        <w:t>药物</w:t>
      </w:r>
      <w:r>
        <w:rPr>
          <w:rFonts w:hint="eastAsia"/>
          <w:lang w:val="en-US" w:eastAsia="zh-CN"/>
        </w:rPr>
        <w:t>筛选。</w:t>
      </w:r>
    </w:p>
    <w:p>
      <w:pPr>
        <w:rPr>
          <w:rFonts w:hint="default"/>
          <w:lang w:val="en-US" w:eastAsia="zh-CN"/>
        </w:rPr>
      </w:pPr>
      <w:r>
        <w:rPr>
          <w:rFonts w:hint="eastAsia"/>
          <w:lang w:val="en-US" w:eastAsia="zh-CN"/>
        </w:rPr>
        <w:t>---------------------------------------------------------------------------------------------------------------------------------</w:t>
      </w:r>
    </w:p>
    <w:p>
      <w:pPr>
        <w:ind w:firstLine="420" w:firstLineChars="200"/>
        <w:rPr>
          <w:rFonts w:hint="eastAsia"/>
          <w:lang w:val="en-US" w:eastAsia="zh-CN"/>
        </w:rPr>
      </w:pPr>
    </w:p>
    <w:p>
      <w:pPr>
        <w:ind w:firstLine="420" w:firstLineChars="200"/>
        <w:rPr>
          <w:rFonts w:hint="eastAsia" w:cs="Microsoft YaHei UI"/>
          <w:kern w:val="2"/>
          <w:sz w:val="21"/>
          <w:szCs w:val="24"/>
          <w:lang w:val="en-US" w:eastAsia="zh-CN" w:bidi="ar-SA"/>
        </w:rPr>
      </w:pPr>
      <w:r>
        <w:rPr>
          <w:rFonts w:hint="eastAsia" w:cs="Microsoft YaHei UI"/>
          <w:kern w:val="2"/>
          <w:sz w:val="21"/>
          <w:szCs w:val="24"/>
          <w:lang w:val="en-US" w:eastAsia="zh-CN" w:bidi="ar-SA"/>
        </w:rPr>
        <w:t>关于</w:t>
      </w:r>
      <w:r>
        <w:rPr>
          <w:rFonts w:hint="eastAsia" w:eastAsia="Microsoft YaHei UI" w:cs="Microsoft YaHei UI" w:asciiTheme="minorHAnsi" w:hAnsiTheme="minorHAnsi"/>
          <w:kern w:val="2"/>
          <w:sz w:val="21"/>
          <w:szCs w:val="24"/>
          <w:lang w:val="en-US" w:eastAsia="zh-CN" w:bidi="ar-SA"/>
        </w:rPr>
        <w:t>蛋白质</w:t>
      </w:r>
      <w:r>
        <w:rPr>
          <w:rFonts w:hint="eastAsia" w:cs="Microsoft YaHei UI"/>
          <w:kern w:val="2"/>
          <w:sz w:val="21"/>
          <w:szCs w:val="24"/>
          <w:lang w:val="en-US" w:eastAsia="zh-CN" w:bidi="ar-SA"/>
        </w:rPr>
        <w:t>化合物</w:t>
      </w:r>
      <w:r>
        <w:rPr>
          <w:rFonts w:hint="eastAsia" w:eastAsia="Microsoft YaHei UI" w:cs="Microsoft YaHei UI" w:asciiTheme="minorHAnsi" w:hAnsiTheme="minorHAnsi"/>
          <w:kern w:val="2"/>
          <w:sz w:val="21"/>
          <w:szCs w:val="24"/>
          <w:lang w:val="en-US" w:eastAsia="zh-CN" w:bidi="ar-SA"/>
        </w:rPr>
        <w:t>相互作用(CPI)</w:t>
      </w:r>
      <w:r>
        <w:rPr>
          <w:rFonts w:hint="eastAsia" w:cs="Microsoft YaHei UI"/>
          <w:kern w:val="2"/>
          <w:sz w:val="21"/>
          <w:szCs w:val="24"/>
          <w:lang w:val="en-US" w:eastAsia="zh-CN" w:bidi="ar-SA"/>
        </w:rPr>
        <w:t>模型的构建</w:t>
      </w:r>
    </w:p>
    <w:p>
      <w:pPr>
        <w:ind w:firstLine="420" w:firstLineChars="200"/>
        <w:rPr>
          <w:rFonts w:hint="eastAsia"/>
          <w:lang w:val="en-US" w:eastAsia="zh-CN"/>
        </w:rPr>
      </w:pPr>
      <w:r>
        <w:rPr>
          <w:rFonts w:hint="eastAsia" w:cs="Microsoft YaHei UI"/>
          <w:kern w:val="2"/>
          <w:sz w:val="21"/>
          <w:szCs w:val="24"/>
          <w:lang w:val="en-US" w:eastAsia="zh-CN" w:bidi="ar-SA"/>
        </w:rPr>
        <w:t>建立预测模型的前提是有相应的有效数据库，即包括药物和</w:t>
      </w:r>
      <w:r>
        <w:rPr>
          <w:rFonts w:hint="eastAsia"/>
        </w:rPr>
        <w:t>靶</w:t>
      </w:r>
      <w:r>
        <w:rPr>
          <w:rFonts w:hint="eastAsia"/>
          <w:lang w:val="en-US" w:eastAsia="zh-CN"/>
        </w:rPr>
        <w:t>向蛋白的相互作用对或者是可以量化的化合物与相关靶向蛋白之的相互作用强度（也可以理解为产生有效相互作用的可能性）</w:t>
      </w:r>
      <w:r>
        <w:rPr>
          <w:rFonts w:hint="eastAsia" w:cs="Microsoft YaHei UI"/>
          <w:kern w:val="2"/>
          <w:sz w:val="21"/>
          <w:szCs w:val="24"/>
          <w:lang w:val="en-US" w:eastAsia="zh-CN" w:bidi="ar-SA"/>
        </w:rPr>
        <w:t>的数据库</w:t>
      </w:r>
      <w:r>
        <w:rPr>
          <w:rFonts w:hint="eastAsia"/>
          <w:lang w:val="en-US" w:eastAsia="zh-CN"/>
        </w:rPr>
        <w:t>。</w:t>
      </w:r>
    </w:p>
    <w:p>
      <w:pPr>
        <w:ind w:firstLine="420" w:firstLineChars="200"/>
        <w:rPr>
          <w:rFonts w:hint="eastAsia" w:cs="Microsoft YaHei UI"/>
          <w:kern w:val="2"/>
          <w:sz w:val="21"/>
          <w:szCs w:val="24"/>
          <w:lang w:val="en-US" w:eastAsia="zh-CN" w:bidi="ar-SA"/>
        </w:rPr>
      </w:pPr>
      <w:r>
        <w:rPr>
          <w:rFonts w:hint="eastAsia" w:cs="Microsoft YaHei UI"/>
          <w:kern w:val="2"/>
          <w:sz w:val="21"/>
          <w:szCs w:val="24"/>
          <w:lang w:val="en-US" w:eastAsia="zh-CN" w:bidi="ar-SA"/>
        </w:rPr>
        <w:t>有了相应的数据基础，之后便是决定采用何种方式描述</w:t>
      </w:r>
      <w:r>
        <w:rPr>
          <w:rFonts w:hint="default" w:cs="Microsoft YaHei UI"/>
          <w:kern w:val="2"/>
          <w:sz w:val="21"/>
          <w:szCs w:val="24"/>
          <w:lang w:val="en-US" w:eastAsia="zh-CN" w:bidi="ar-SA"/>
        </w:rPr>
        <w:t>数据</w:t>
      </w:r>
      <w:r>
        <w:rPr>
          <w:rFonts w:hint="eastAsia" w:cs="Microsoft YaHei UI"/>
          <w:kern w:val="2"/>
          <w:sz w:val="21"/>
          <w:szCs w:val="24"/>
          <w:lang w:val="en-US" w:eastAsia="zh-CN" w:bidi="ar-SA"/>
        </w:rPr>
        <w:t>，即</w:t>
      </w:r>
      <w:r>
        <w:rPr>
          <w:rFonts w:hint="default" w:cs="Microsoft YaHei UI"/>
          <w:kern w:val="2"/>
          <w:sz w:val="21"/>
          <w:szCs w:val="24"/>
          <w:lang w:val="en-US" w:eastAsia="zh-CN" w:bidi="ar-SA"/>
        </w:rPr>
        <w:t>数据</w:t>
      </w:r>
      <w:r>
        <w:rPr>
          <w:rFonts w:hint="eastAsia" w:cs="Microsoft YaHei UI"/>
          <w:kern w:val="2"/>
          <w:sz w:val="21"/>
          <w:szCs w:val="24"/>
          <w:lang w:val="en-US" w:eastAsia="zh-CN" w:bidi="ar-SA"/>
        </w:rPr>
        <w:t>表示方式，包括</w:t>
      </w:r>
      <w:r>
        <w:rPr>
          <w:rFonts w:hint="default" w:cs="Microsoft YaHei UI"/>
          <w:kern w:val="2"/>
          <w:sz w:val="21"/>
          <w:szCs w:val="24"/>
          <w:lang w:val="en-US" w:eastAsia="zh-CN" w:bidi="ar-SA"/>
        </w:rPr>
        <w:t>化合物、</w:t>
      </w:r>
      <w:r>
        <w:rPr>
          <w:rFonts w:hint="eastAsia"/>
        </w:rPr>
        <w:t>靶</w:t>
      </w:r>
      <w:r>
        <w:rPr>
          <w:rFonts w:hint="eastAsia"/>
          <w:lang w:val="en-US" w:eastAsia="zh-CN"/>
        </w:rPr>
        <w:t>向蛋白</w:t>
      </w:r>
      <w:r>
        <w:rPr>
          <w:rFonts w:hint="default" w:cs="Microsoft YaHei UI"/>
          <w:kern w:val="2"/>
          <w:sz w:val="21"/>
          <w:szCs w:val="24"/>
          <w:lang w:val="en-US" w:eastAsia="zh-CN" w:bidi="ar-SA"/>
        </w:rPr>
        <w:t>及其相互作用</w:t>
      </w:r>
      <w:r>
        <w:rPr>
          <w:rFonts w:hint="eastAsia" w:cs="Microsoft YaHei UI"/>
          <w:kern w:val="2"/>
          <w:sz w:val="21"/>
          <w:szCs w:val="24"/>
          <w:lang w:val="en-US" w:eastAsia="zh-CN" w:bidi="ar-SA"/>
        </w:rPr>
        <w:t>对的表示。而关于这种带有3D结构的大分子物质的完全量化在目前很难实现，至少在计算机上的难以批量应用，所以目前的数据表示主要集中在1D组成成分信息与2D结构信息以及一些通过映射得到的3D结构信息。</w:t>
      </w:r>
    </w:p>
    <w:p>
      <w:pPr>
        <w:ind w:firstLine="420" w:firstLineChars="200"/>
        <w:rPr>
          <w:rFonts w:hint="eastAsia" w:cs="Microsoft YaHei UI"/>
          <w:kern w:val="2"/>
          <w:sz w:val="21"/>
          <w:szCs w:val="24"/>
          <w:lang w:val="en-US" w:eastAsia="zh-CN" w:bidi="ar-SA"/>
        </w:rPr>
      </w:pPr>
      <w:r>
        <w:rPr>
          <w:rFonts w:hint="eastAsia" w:cs="Microsoft YaHei UI"/>
          <w:kern w:val="2"/>
          <w:sz w:val="21"/>
          <w:szCs w:val="24"/>
          <w:lang w:val="en-US" w:eastAsia="zh-CN" w:bidi="ar-SA"/>
        </w:rPr>
        <w:t>组成成分信息包括蛋白质的氨基酸序列以及化合物分子的原子组成序列。由于化合物分子的规模较小并且功能与结构信息紧密相关，所以可以更多的量化其结构信息，目前</w:t>
      </w:r>
      <w:r>
        <w:rPr>
          <w:rFonts w:hint="default" w:cs="Microsoft YaHei UI"/>
          <w:kern w:val="2"/>
          <w:sz w:val="21"/>
          <w:szCs w:val="24"/>
          <w:lang w:val="en-US" w:eastAsia="zh-CN" w:bidi="ar-SA"/>
        </w:rPr>
        <w:t>广泛使用的</w:t>
      </w:r>
      <w:r>
        <w:rPr>
          <w:rFonts w:hint="eastAsia" w:cs="Microsoft YaHei UI"/>
          <w:kern w:val="2"/>
          <w:sz w:val="21"/>
          <w:szCs w:val="24"/>
          <w:lang w:val="en-US" w:eastAsia="zh-CN" w:bidi="ar-SA"/>
        </w:rPr>
        <w:t>化合物SMILES序列（</w:t>
      </w:r>
      <w:r>
        <w:rPr>
          <w:rFonts w:hint="default" w:cs="Microsoft YaHei UI"/>
          <w:kern w:val="2"/>
          <w:sz w:val="21"/>
          <w:szCs w:val="24"/>
          <w:lang w:val="en-US" w:eastAsia="zh-CN" w:bidi="ar-SA"/>
        </w:rPr>
        <w:t>简化分子输入线性输入系统</w:t>
      </w:r>
      <w:r>
        <w:rPr>
          <w:rFonts w:hint="eastAsia" w:cs="Microsoft YaHei UI"/>
          <w:kern w:val="2"/>
          <w:sz w:val="21"/>
          <w:szCs w:val="24"/>
          <w:lang w:val="en-US" w:eastAsia="zh-CN" w:bidi="ar-SA"/>
        </w:rPr>
        <w:t>）其中就包含了2D分子图的排列信息。基于相似性的预测都是建立在1D组成成分信息相似的基础上，包括整体序列的相似性以及局部序列的相似性。而关于结构相似性的预测，介于生物大分子及化合物的复杂结构，大多是利用局部子结构的相似性，也就是提取关键子结构（比如药物分子的功能团或药效团）信息。</w:t>
      </w:r>
    </w:p>
    <w:p>
      <w:pPr>
        <w:ind w:firstLine="420" w:firstLineChars="200"/>
        <w:rPr>
          <w:rFonts w:hint="default" w:cs="Microsoft YaHei UI"/>
          <w:kern w:val="2"/>
          <w:sz w:val="21"/>
          <w:szCs w:val="24"/>
          <w:lang w:val="en-US" w:eastAsia="zh-CN" w:bidi="ar-SA"/>
        </w:rPr>
      </w:pPr>
      <w:r>
        <w:rPr>
          <w:rFonts w:hint="eastAsia" w:cs="Microsoft YaHei UI"/>
          <w:kern w:val="2"/>
          <w:sz w:val="21"/>
          <w:szCs w:val="24"/>
          <w:lang w:val="en-US" w:eastAsia="zh-CN" w:bidi="ar-SA"/>
        </w:rPr>
        <w:t>除了浅层的组成及结构信息，利用1D组成成分信息与2D结构信息还可以得到更深层次的信息来描述数据，比如一些物理化学相关的性质、蛋白质的进化信息等等。目前更流行的是直接利用深度神经网络提取更深层次的潜在信息，这种从表层信息中提取的特征往往比人们预先定义的特征更有效，但缺点是缺少可解释性。</w:t>
      </w:r>
    </w:p>
    <w:p>
      <w:pPr>
        <w:rPr>
          <w:rFonts w:hint="eastAsia"/>
          <w:lang w:val="en-US" w:eastAsia="zh-CN"/>
        </w:rPr>
      </w:pPr>
    </w:p>
    <w:p>
      <w:pPr>
        <w:rPr>
          <w:rFonts w:hint="default"/>
          <w:lang w:val="en-US" w:eastAsia="zh-CN"/>
        </w:rPr>
      </w:pPr>
      <w:r>
        <w:rPr>
          <w:rFonts w:hint="eastAsia"/>
          <w:lang w:val="en-US" w:eastAsia="zh-CN"/>
        </w:rPr>
        <w:t>---------------------------------------------------------------------------------------------------------------------------------</w:t>
      </w:r>
    </w:p>
    <w:p>
      <w:pPr>
        <w:ind w:firstLine="420" w:firstLineChars="200"/>
        <w:rPr>
          <w:rFonts w:hint="default" w:eastAsia="Microsoft YaHei UI"/>
          <w:lang w:val="en-US" w:eastAsia="zh-CN"/>
        </w:rPr>
      </w:pPr>
      <w:r>
        <w:rPr>
          <w:rFonts w:hint="eastAsia"/>
          <w:lang w:val="en-US" w:eastAsia="zh-CN"/>
        </w:rPr>
        <w:t>图网络的应用</w:t>
      </w:r>
    </w:p>
    <w:p>
      <w:pPr>
        <w:ind w:firstLine="420" w:firstLineChars="200"/>
        <w:rPr>
          <w:rFonts w:hint="eastAsia"/>
          <w:lang w:eastAsia="zh-CN"/>
        </w:rPr>
      </w:pPr>
      <w:r>
        <w:rPr>
          <w:rFonts w:hint="eastAsia"/>
        </w:rPr>
        <w:t>大多数深度学习模型不能直接从原始输入数据中学习结构信息，传统的 CNN 或其他深度学习模型难以直接处理分子图等非结构化数据。因此，将深度学习方法推广到非欧几里得领域的神经网络已成为处理药物相关任务的最新方法</w:t>
      </w:r>
      <w:r>
        <w:rPr>
          <w:rFonts w:hint="eastAsia"/>
          <w:lang w:eastAsia="zh-CN"/>
        </w:rPr>
        <w:t>。</w:t>
      </w:r>
      <w:r>
        <w:rPr>
          <w:rFonts w:hint="eastAsia"/>
        </w:rPr>
        <w:t>在</w:t>
      </w:r>
      <w:r>
        <w:rPr>
          <w:rFonts w:hint="eastAsia"/>
          <w:lang w:val="en-US" w:eastAsia="zh-CN"/>
        </w:rPr>
        <w:t>大</w:t>
      </w:r>
      <w:r>
        <w:rPr>
          <w:rFonts w:hint="eastAsia"/>
        </w:rPr>
        <w:t>多情况下，生物学数据被构建为非欧几里德域中的生物网络，可以通过两种方式进行建模: 基于分子结构的建模和基于生物网络的建模</w:t>
      </w:r>
      <w:r>
        <w:rPr>
          <w:rFonts w:hint="eastAsia"/>
          <w:lang w:eastAsia="zh-CN"/>
        </w:rPr>
        <w:t>；</w:t>
      </w:r>
    </w:p>
    <w:p>
      <w:pPr>
        <w:ind w:firstLine="420" w:firstLineChars="200"/>
        <w:rPr>
          <w:rFonts w:hint="eastAsia"/>
          <w:lang w:eastAsia="zh-CN"/>
        </w:rPr>
      </w:pPr>
      <w:r>
        <w:rPr>
          <w:rFonts w:hint="eastAsia"/>
        </w:rPr>
        <w:t>基于分子结构</w:t>
      </w:r>
      <w:r>
        <w:rPr>
          <w:rFonts w:hint="eastAsia"/>
          <w:lang w:eastAsia="zh-CN"/>
        </w:rPr>
        <w:t>：</w:t>
      </w:r>
      <w:r>
        <w:rPr>
          <w:rFonts w:hint="eastAsia"/>
        </w:rPr>
        <w:t>使用原子或有效的化学子结构作为节点，使用键作为边，然后构建分子图</w:t>
      </w:r>
      <w:r>
        <w:rPr>
          <w:rFonts w:hint="eastAsia"/>
          <w:lang w:eastAsia="zh-CN"/>
        </w:rPr>
        <w:t>，</w:t>
      </w:r>
      <w:r>
        <w:rPr>
          <w:rFonts w:hint="eastAsia"/>
          <w:lang w:val="en-US" w:eastAsia="zh-CN"/>
        </w:rPr>
        <w:t>一般应用于</w:t>
      </w:r>
      <w:r>
        <w:rPr>
          <w:rFonts w:hint="eastAsia"/>
        </w:rPr>
        <w:t>分子性质预测和从头设计</w:t>
      </w:r>
      <w:r>
        <w:rPr>
          <w:rFonts w:hint="eastAsia"/>
          <w:lang w:eastAsia="zh-CN"/>
        </w:rPr>
        <w:t>；</w:t>
      </w:r>
    </w:p>
    <w:p>
      <w:pPr>
        <w:ind w:firstLine="420" w:firstLineChars="200"/>
        <w:rPr>
          <w:rFonts w:hint="default"/>
          <w:lang w:val="en-US" w:eastAsia="zh-CN"/>
        </w:rPr>
      </w:pPr>
      <w:r>
        <w:rPr>
          <w:rFonts w:hint="eastAsia"/>
        </w:rPr>
        <w:t>基于生物网络</w:t>
      </w:r>
      <w:r>
        <w:rPr>
          <w:rFonts w:hint="eastAsia"/>
          <w:lang w:eastAsia="zh-CN"/>
        </w:rPr>
        <w:t>：</w:t>
      </w:r>
      <w:r>
        <w:rPr>
          <w:rFonts w:hint="eastAsia"/>
        </w:rPr>
        <w:t>各种实体被用作节点，如基因、疾病、RNA</w:t>
      </w:r>
      <w:r>
        <w:rPr>
          <w:rFonts w:hint="eastAsia"/>
          <w:lang w:eastAsia="zh-CN"/>
        </w:rPr>
        <w:t>、</w:t>
      </w:r>
      <w:r>
        <w:rPr>
          <w:rFonts w:hint="eastAsia"/>
          <w:lang w:val="en-US" w:eastAsia="zh-CN"/>
        </w:rPr>
        <w:t>分子、蛋白</w:t>
      </w:r>
      <w:r>
        <w:rPr>
          <w:rFonts w:hint="eastAsia"/>
        </w:rPr>
        <w:t xml:space="preserve"> 等。节点之间的边缘意味着在一对实体之间存在已知的关联</w:t>
      </w:r>
      <w:r>
        <w:rPr>
          <w:rFonts w:hint="eastAsia"/>
          <w:lang w:eastAsia="zh-CN"/>
        </w:rPr>
        <w:t>；</w:t>
      </w:r>
      <w:r>
        <w:rPr>
          <w:rFonts w:hint="eastAsia"/>
          <w:lang w:val="en-US" w:eastAsia="zh-CN"/>
        </w:rPr>
        <w:t>比如疾病关联网络、药物—靶标互作等；</w:t>
      </w:r>
    </w:p>
    <w:p>
      <w:pPr>
        <w:ind w:firstLine="420" w:firstLineChars="200"/>
        <w:rPr>
          <w:rFonts w:hint="eastAsia" w:ascii="Microsoft YaHei UI" w:hAnsi="Microsoft YaHei UI" w:cs="Microsoft YaHei UI"/>
          <w:color w:val="auto"/>
          <w:lang w:eastAsia="zh-CN"/>
        </w:rPr>
      </w:pPr>
      <w:r>
        <w:rPr>
          <w:rFonts w:hint="eastAsia" w:ascii="Microsoft YaHei UI" w:hAnsi="Microsoft YaHei UI" w:eastAsia="Microsoft YaHei UI" w:cs="Microsoft YaHei UI"/>
        </w:rPr>
        <w:t>GNN 将非欧几里德数据作为图进行处理，旨在通过表</w:t>
      </w:r>
      <w:r>
        <w:rPr>
          <w:rFonts w:hint="eastAsia" w:ascii="Microsoft YaHei UI" w:hAnsi="Microsoft YaHei UI" w:cs="Microsoft YaHei UI"/>
          <w:lang w:val="en-US" w:eastAsia="zh-CN"/>
        </w:rPr>
        <w:t>示</w:t>
      </w:r>
      <w:r>
        <w:rPr>
          <w:rFonts w:hint="eastAsia" w:ascii="Microsoft YaHei UI" w:hAnsi="Microsoft YaHei UI" w:eastAsia="Microsoft YaHei UI" w:cs="Microsoft YaHei UI"/>
        </w:rPr>
        <w:t>学习即图嵌入，在保持当前空间某些几何特征的前提下，将数据转化为一个低维的、更具有鉴别力的特征空间。</w:t>
      </w:r>
      <w:r>
        <w:rPr>
          <w:rFonts w:hint="eastAsia"/>
        </w:rPr>
        <w:t>通过节点之间的消息传递来捕获图的依赖性，同时考虑到输入数据的规模、异构性和深度拓扑信息。</w:t>
      </w:r>
    </w:p>
    <w:p>
      <w:pPr>
        <w:ind w:firstLine="420" w:firstLineChars="200"/>
        <w:rPr>
          <w:rFonts w:hint="eastAsia"/>
          <w:lang w:eastAsia="zh-CN"/>
        </w:rPr>
      </w:pPr>
      <w:r>
        <w:rPr>
          <w:rFonts w:hint="eastAsia"/>
          <w:lang w:eastAsia="zh-CN"/>
        </w:rPr>
        <w:t>GNNs在生物信息学中的典型应用</w:t>
      </w:r>
      <w:r>
        <w:rPr>
          <w:rFonts w:hint="eastAsia"/>
          <w:lang w:val="en-US" w:eastAsia="zh-CN"/>
        </w:rPr>
        <w:t>包含三个主要主题：</w:t>
      </w:r>
      <w:r>
        <w:rPr>
          <w:rFonts w:hint="eastAsia"/>
          <w:lang w:eastAsia="zh-CN"/>
        </w:rPr>
        <w:t>疾病关联预测、药物开发和发现以及医学成像；</w:t>
      </w:r>
    </w:p>
    <w:p>
      <w:pPr>
        <w:ind w:firstLine="420" w:firstLineChars="200"/>
        <w:rPr>
          <w:rFonts w:hint="eastAsia"/>
          <w:lang w:eastAsia="zh-CN"/>
        </w:rPr>
      </w:pPr>
      <w:r>
        <w:rPr>
          <w:rFonts w:hint="eastAsia"/>
          <w:lang w:eastAsia="zh-CN"/>
        </w:rPr>
        <w:t>药物开发：</w:t>
      </w:r>
    </w:p>
    <w:p>
      <w:pPr>
        <w:ind w:firstLine="420" w:firstLineChars="200"/>
        <w:rPr>
          <w:rFonts w:hint="eastAsia"/>
          <w:lang w:eastAsia="zh-CN"/>
        </w:rPr>
      </w:pPr>
      <w:r>
        <w:rPr>
          <w:rFonts w:hint="eastAsia"/>
          <w:color w:val="0070C0"/>
        </w:rPr>
        <w:t>蛋白质结构与功能预测</w:t>
      </w:r>
      <w:r>
        <w:rPr>
          <w:rFonts w:hint="eastAsia"/>
          <w:color w:val="0070C0"/>
          <w:lang w:eastAsia="zh-CN"/>
        </w:rPr>
        <w:t>：</w:t>
      </w:r>
      <w:r>
        <w:rPr>
          <w:rFonts w:hint="eastAsia"/>
          <w:lang w:val="en-US" w:eastAsia="zh-CN"/>
        </w:rPr>
        <w:t>包括</w:t>
      </w:r>
      <w:r>
        <w:rPr>
          <w:rFonts w:hint="eastAsia"/>
        </w:rPr>
        <w:t>分子结构分析</w:t>
      </w:r>
      <w:r>
        <w:rPr>
          <w:rFonts w:hint="eastAsia"/>
          <w:lang w:val="en-US" w:eastAsia="zh-CN"/>
        </w:rPr>
        <w:t>与</w:t>
      </w:r>
      <w:r>
        <w:rPr>
          <w:rFonts w:hint="eastAsia"/>
        </w:rPr>
        <w:t>蛋白质功能预测</w:t>
      </w:r>
      <w:r>
        <w:rPr>
          <w:rFonts w:hint="eastAsia"/>
          <w:lang w:eastAsia="zh-CN"/>
        </w:rPr>
        <w:t>。</w:t>
      </w:r>
      <w:r>
        <w:rPr>
          <w:rFonts w:hint="eastAsia"/>
        </w:rPr>
        <w:t>最准确的结构预测可以从分子水平上充分阐明蛋白质作用的生物学机制</w:t>
      </w:r>
      <w:r>
        <w:rPr>
          <w:rFonts w:hint="eastAsia"/>
          <w:lang w:eastAsia="zh-CN"/>
        </w:rPr>
        <w:t>。</w:t>
      </w:r>
    </w:p>
    <w:p>
      <w:pPr>
        <w:ind w:firstLine="420" w:firstLineChars="200"/>
        <w:rPr>
          <w:rFonts w:hint="eastAsia"/>
          <w:lang w:eastAsia="zh-CN"/>
        </w:rPr>
      </w:pPr>
      <w:r>
        <w:rPr>
          <w:rFonts w:hint="eastAsia"/>
          <w:color w:val="0070C0"/>
        </w:rPr>
        <w:t>分子结构分析</w:t>
      </w:r>
      <w:r>
        <w:rPr>
          <w:rFonts w:hint="eastAsia"/>
          <w:lang w:eastAsia="zh-CN"/>
        </w:rPr>
        <w:t>：</w:t>
      </w:r>
      <w:r>
        <w:rPr>
          <w:rFonts w:hint="eastAsia"/>
        </w:rPr>
        <w:t>近年来，一些研究表明，GNN 在通过简化的图形表示</w:t>
      </w:r>
      <w:r>
        <w:rPr>
          <w:rFonts w:hint="eastAsia"/>
          <w:lang w:val="en-US" w:eastAsia="zh-CN"/>
        </w:rPr>
        <w:t>中</w:t>
      </w:r>
      <w:r>
        <w:rPr>
          <w:rFonts w:hint="eastAsia"/>
        </w:rPr>
        <w:t>学习蛋白质的有效结构方面具有强大的能力</w:t>
      </w:r>
      <w:r>
        <w:rPr>
          <w:rFonts w:hint="eastAsia"/>
          <w:lang w:eastAsia="zh-CN"/>
        </w:rPr>
        <w:t>；</w:t>
      </w:r>
    </w:p>
    <w:p>
      <w:pPr>
        <w:ind w:firstLine="420" w:firstLineChars="200"/>
        <w:rPr>
          <w:rFonts w:hint="eastAsia"/>
          <w:lang w:eastAsia="zh-CN"/>
        </w:rPr>
      </w:pPr>
      <w:r>
        <w:rPr>
          <w:rFonts w:hint="eastAsia"/>
          <w:color w:val="0070C0"/>
        </w:rPr>
        <w:t>蛋白质功能预测</w:t>
      </w:r>
      <w:r>
        <w:rPr>
          <w:rFonts w:hint="eastAsia"/>
          <w:lang w:eastAsia="zh-CN"/>
        </w:rPr>
        <w:t>：</w:t>
      </w:r>
      <w:r>
        <w:rPr>
          <w:rFonts w:hint="eastAsia"/>
        </w:rPr>
        <w:t>有两种类型的方法: 基于蛋白质结构和基于 PPI 网络</w:t>
      </w:r>
      <w:r>
        <w:rPr>
          <w:rFonts w:hint="eastAsia"/>
          <w:lang w:eastAsia="zh-CN"/>
        </w:rPr>
        <w:t>；</w:t>
      </w:r>
      <w:r>
        <w:rPr>
          <w:rFonts w:hint="eastAsia"/>
        </w:rPr>
        <w:t>蛋白质序列中含有的大量无效片段可能会影响对其功能的判断。利用 GNN 整合蛋白质关系网络的特征，是解决蛋白质序列和功能差异问题的方法之一</w:t>
      </w:r>
      <w:r>
        <w:rPr>
          <w:rFonts w:hint="eastAsia"/>
          <w:lang w:eastAsia="zh-CN"/>
        </w:rPr>
        <w:t>；</w:t>
      </w:r>
    </w:p>
    <w:p>
      <w:pPr>
        <w:ind w:firstLine="420" w:firstLineChars="200"/>
        <w:rPr>
          <w:rFonts w:hint="eastAsia" w:eastAsia="Microsoft YaHei UI"/>
          <w:lang w:val="en-US" w:eastAsia="zh-CN"/>
        </w:rPr>
      </w:pPr>
      <w:r>
        <w:rPr>
          <w:rFonts w:hint="eastAsia"/>
          <w:color w:val="0070C0"/>
        </w:rPr>
        <w:t>蛋白质-蛋白质相互作用预测</w:t>
      </w:r>
      <w:r>
        <w:rPr>
          <w:rFonts w:hint="eastAsia"/>
          <w:color w:val="0070C0"/>
          <w:lang w:eastAsia="zh-CN"/>
        </w:rPr>
        <w:t>：</w:t>
      </w:r>
      <w:r>
        <w:rPr>
          <w:rFonts w:hint="eastAsia"/>
        </w:rPr>
        <w:t>能够间接地为药物开发提供理论支持</w:t>
      </w:r>
    </w:p>
    <w:p>
      <w:pPr>
        <w:ind w:firstLine="420" w:firstLineChars="200"/>
        <w:rPr>
          <w:rFonts w:hint="eastAsia"/>
          <w:lang w:eastAsia="zh-CN"/>
        </w:rPr>
      </w:pPr>
      <w:r>
        <w:rPr>
          <w:rFonts w:hint="eastAsia"/>
          <w:color w:val="0070C0"/>
        </w:rPr>
        <w:t>配体-蛋白(药物-靶点)相互作用预测</w:t>
      </w:r>
      <w:r>
        <w:rPr>
          <w:rFonts w:hint="eastAsia"/>
          <w:color w:val="0070C0"/>
          <w:lang w:eastAsia="zh-CN"/>
        </w:rPr>
        <w:t>：</w:t>
      </w:r>
      <w:r>
        <w:rPr>
          <w:rFonts w:hint="eastAsia"/>
        </w:rPr>
        <w:t>药物靶点与疾病或生物分子的病理状态相关，因此药物及其靶点的识别是新药开发的核心问题。药物靶标相互作用预测本质上是配体与蛋白质相互作用的预测问题</w:t>
      </w:r>
      <w:r>
        <w:rPr>
          <w:rFonts w:hint="eastAsia"/>
          <w:lang w:eastAsia="zh-CN"/>
        </w:rPr>
        <w:t>；</w:t>
      </w:r>
    </w:p>
    <w:p>
      <w:pPr>
        <w:ind w:firstLine="420" w:firstLineChars="200"/>
        <w:rPr>
          <w:rFonts w:hint="eastAsia"/>
          <w:color w:val="0070C0"/>
          <w:lang w:val="en-US" w:eastAsia="zh-CN"/>
        </w:rPr>
      </w:pPr>
      <w:r>
        <w:rPr>
          <w:rFonts w:hint="eastAsia"/>
          <w:color w:val="0070C0"/>
        </w:rPr>
        <w:t>知识图</w:t>
      </w:r>
      <w:r>
        <w:rPr>
          <w:rFonts w:hint="eastAsia"/>
          <w:color w:val="0070C0"/>
          <w:lang w:val="en-US" w:eastAsia="zh-CN"/>
        </w:rPr>
        <w:t>谱</w:t>
      </w:r>
    </w:p>
    <w:p>
      <w:pPr>
        <w:ind w:firstLine="420" w:firstLineChars="200"/>
        <w:rPr>
          <w:rFonts w:hint="eastAsia"/>
          <w:lang w:eastAsia="zh-CN"/>
        </w:rPr>
      </w:pPr>
      <w:r>
        <w:rPr>
          <w:rFonts w:hint="eastAsia"/>
          <w:color w:val="0070C0"/>
        </w:rPr>
        <w:t>分子性质预测</w:t>
      </w:r>
      <w:r>
        <w:rPr>
          <w:rFonts w:hint="eastAsia"/>
          <w:color w:val="0070C0"/>
          <w:lang w:eastAsia="zh-CN"/>
        </w:rPr>
        <w:t>：</w:t>
      </w:r>
      <w:r>
        <w:rPr>
          <w:rFonts w:hint="eastAsia"/>
          <w:lang w:val="en-US" w:eastAsia="zh-CN"/>
        </w:rPr>
        <w:t>是</w:t>
      </w:r>
      <w:r>
        <w:rPr>
          <w:rFonts w:hint="eastAsia"/>
        </w:rPr>
        <w:t>药物开发的基础和重要组成部分</w:t>
      </w:r>
      <w:r>
        <w:rPr>
          <w:rFonts w:hint="eastAsia"/>
          <w:lang w:eastAsia="zh-CN"/>
        </w:rPr>
        <w:t>；</w:t>
      </w:r>
    </w:p>
    <w:p>
      <w:pPr>
        <w:ind w:firstLine="420" w:firstLineChars="200"/>
        <w:rPr>
          <w:rFonts w:hint="eastAsia"/>
        </w:rPr>
      </w:pPr>
      <w:r>
        <w:rPr>
          <w:rFonts w:hint="eastAsia"/>
          <w:color w:val="0070C0"/>
        </w:rPr>
        <w:t>新分子设计</w:t>
      </w:r>
      <w:r>
        <w:rPr>
          <w:rFonts w:hint="eastAsia"/>
          <w:color w:val="0070C0"/>
          <w:lang w:eastAsia="zh-CN"/>
        </w:rPr>
        <w:t>：</w:t>
      </w:r>
      <w:r>
        <w:rPr>
          <w:rFonts w:hint="eastAsia"/>
        </w:rPr>
        <w:t>药物设计的最终目标是发现具有理想化学性质的分子。</w:t>
      </w:r>
    </w:p>
    <w:p>
      <w:pPr>
        <w:ind w:firstLine="420" w:firstLineChars="200"/>
        <w:rPr>
          <w:rFonts w:hint="default" w:eastAsia="Microsoft YaHei UI"/>
          <w:lang w:val="en-US" w:eastAsia="zh-CN"/>
        </w:rPr>
      </w:pPr>
      <w:r>
        <w:rPr>
          <w:rFonts w:hint="eastAsia"/>
          <w:color w:val="0070C0"/>
        </w:rPr>
        <w:t>药物反应预测</w:t>
      </w:r>
      <w:r>
        <w:rPr>
          <w:rFonts w:hint="eastAsia"/>
          <w:color w:val="0070C0"/>
          <w:lang w:eastAsia="zh-CN"/>
        </w:rPr>
        <w:t>：</w:t>
      </w:r>
      <w:r>
        <w:rPr>
          <w:rFonts w:hint="eastAsia"/>
        </w:rPr>
        <w:t>将基因组学数据和药物信息结合起来进行药物反应预测</w:t>
      </w:r>
      <w:r>
        <w:rPr>
          <w:rFonts w:hint="eastAsia"/>
          <w:lang w:eastAsia="zh-CN"/>
        </w:rPr>
        <w:t>；</w:t>
      </w:r>
      <w:r>
        <w:rPr>
          <w:rFonts w:hint="eastAsia"/>
          <w:lang w:val="en-US" w:eastAsia="zh-CN"/>
        </w:rPr>
        <w:t>包括</w:t>
      </w:r>
      <w:r>
        <w:rPr>
          <w:rFonts w:hint="eastAsia"/>
        </w:rPr>
        <w:t>药物相互作用</w:t>
      </w:r>
      <w:r>
        <w:rPr>
          <w:rFonts w:hint="eastAsia"/>
          <w:lang w:eastAsia="zh-CN"/>
        </w:rPr>
        <w:t>（</w:t>
      </w:r>
      <w:r>
        <w:rPr>
          <w:rFonts w:hint="eastAsia"/>
          <w:lang w:val="en-US" w:eastAsia="zh-CN"/>
        </w:rPr>
        <w:t>消极的），药物-副靶标作用（有害的）；</w:t>
      </w:r>
    </w:p>
    <w:p>
      <w:pPr>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蛋白质三级结构预测</w:t>
      </w:r>
    </w:p>
    <w:p>
      <w:pPr>
        <w:ind w:firstLine="420" w:firstLineChars="0"/>
        <w:rPr>
          <w:rFonts w:hint="eastAsia" w:asciiTheme="minorEastAsia" w:hAnsiTheme="minorEastAsia" w:eastAsiaTheme="minorEastAsia" w:cstheme="minorEastAsia"/>
          <w:i w:val="0"/>
          <w:iCs w:val="0"/>
          <w:caps w:val="0"/>
          <w:color w:val="2E2E2E"/>
          <w:spacing w:val="0"/>
          <w:sz w:val="24"/>
          <w:szCs w:val="24"/>
          <w:u w:val="none"/>
          <w:bdr w:val="none" w:color="auto" w:sz="0" w:space="0"/>
        </w:rPr>
      </w:pPr>
      <w:r>
        <w:rPr>
          <w:rFonts w:hint="eastAsia" w:asciiTheme="minorEastAsia" w:hAnsiTheme="minorEastAsia" w:eastAsiaTheme="minorEastAsia" w:cstheme="minorEastAsia"/>
          <w:i w:val="0"/>
          <w:iCs w:val="0"/>
          <w:caps w:val="0"/>
          <w:color w:val="151920"/>
          <w:spacing w:val="0"/>
          <w:sz w:val="24"/>
          <w:szCs w:val="24"/>
          <w:shd w:val="clear" w:fill="FFFFFF"/>
        </w:rPr>
        <w:t>由于蛋白质序列从氨基酸中快速增长，用实验技术获得蛋白质的三维结构变得更加困难。 因此，蛋白质结构预测(PSP)仍然被认为是更重要的。</w:t>
      </w:r>
      <w:r>
        <w:rPr>
          <w:rFonts w:hint="eastAsia" w:asciiTheme="minorEastAsia" w:hAnsiTheme="minorEastAsia" w:eastAsiaTheme="minorEastAsia" w:cstheme="minorEastAsia"/>
          <w:i w:val="0"/>
          <w:iCs w:val="0"/>
          <w:caps w:val="0"/>
          <w:color w:val="2E2E2E"/>
          <w:spacing w:val="0"/>
          <w:sz w:val="24"/>
          <w:szCs w:val="24"/>
          <w:u w:val="none"/>
          <w:bdr w:val="none" w:color="auto" w:sz="0" w:space="0"/>
        </w:rPr>
        <w:fldChar w:fldCharType="begin"/>
      </w:r>
      <w:r>
        <w:rPr>
          <w:rFonts w:hint="eastAsia" w:asciiTheme="minorEastAsia" w:hAnsiTheme="minorEastAsia" w:eastAsiaTheme="minorEastAsia" w:cstheme="minorEastAsia"/>
          <w:i w:val="0"/>
          <w:iCs w:val="0"/>
          <w:caps w:val="0"/>
          <w:color w:val="2E2E2E"/>
          <w:spacing w:val="0"/>
          <w:sz w:val="24"/>
          <w:szCs w:val="24"/>
          <w:u w:val="none"/>
          <w:bdr w:val="none" w:color="auto" w:sz="0" w:space="0"/>
        </w:rPr>
        <w:instrText xml:space="preserve"> HYPERLINK "https://www.sciencedirect.com/topics/biochemistry-genetics-and-molecular-biology/peptide-sequence" \o "从 ScienceDirect 的 AI 生成的主题页面了解更多关于氨基酸序列的信息" </w:instrText>
      </w:r>
      <w:r>
        <w:rPr>
          <w:rFonts w:hint="eastAsia" w:asciiTheme="minorEastAsia" w:hAnsiTheme="minorEastAsia" w:eastAsiaTheme="minorEastAsia" w:cstheme="minorEastAsia"/>
          <w:i w:val="0"/>
          <w:iCs w:val="0"/>
          <w:caps w:val="0"/>
          <w:color w:val="2E2E2E"/>
          <w:spacing w:val="0"/>
          <w:sz w:val="24"/>
          <w:szCs w:val="24"/>
          <w:u w:val="none"/>
          <w:bdr w:val="none" w:color="auto" w:sz="0" w:space="0"/>
        </w:rPr>
        <w:fldChar w:fldCharType="separate"/>
      </w:r>
      <w:r>
        <w:rPr>
          <w:rStyle w:val="7"/>
          <w:rFonts w:hint="eastAsia" w:asciiTheme="minorEastAsia" w:hAnsiTheme="minorEastAsia" w:eastAsiaTheme="minorEastAsia" w:cstheme="minorEastAsia"/>
          <w:i w:val="0"/>
          <w:iCs w:val="0"/>
          <w:caps w:val="0"/>
          <w:color w:val="2E2E2E"/>
          <w:spacing w:val="0"/>
          <w:sz w:val="24"/>
          <w:szCs w:val="24"/>
          <w:u w:val="none"/>
          <w:bdr w:val="none" w:color="auto" w:sz="0" w:space="0"/>
        </w:rPr>
        <w:t>蛋白质结构预测的目标是使用计算方法从其氨基酸序列</w:t>
      </w:r>
      <w:r>
        <w:rPr>
          <w:rFonts w:hint="eastAsia" w:asciiTheme="minorEastAsia" w:hAnsiTheme="minorEastAsia" w:eastAsiaTheme="minorEastAsia" w:cstheme="minorEastAsia"/>
          <w:i w:val="0"/>
          <w:iCs w:val="0"/>
          <w:caps w:val="0"/>
          <w:color w:val="2E2E2E"/>
          <w:spacing w:val="0"/>
          <w:sz w:val="24"/>
          <w:szCs w:val="24"/>
          <w:u w:val="none"/>
          <w:bdr w:val="none" w:color="auto" w:sz="0" w:space="0"/>
        </w:rPr>
        <w:fldChar w:fldCharType="end"/>
      </w:r>
      <w:r>
        <w:rPr>
          <w:rFonts w:hint="eastAsia" w:asciiTheme="minorEastAsia" w:hAnsiTheme="minorEastAsia" w:eastAsiaTheme="minorEastAsia" w:cstheme="minorEastAsia"/>
          <w:i w:val="0"/>
          <w:iCs w:val="0"/>
          <w:caps w:val="0"/>
          <w:color w:val="2E2E2E"/>
          <w:spacing w:val="0"/>
          <w:sz w:val="24"/>
          <w:szCs w:val="24"/>
          <w:u w:val="none"/>
          <w:bdr w:val="none" w:color="auto" w:sz="0" w:space="0"/>
        </w:rPr>
        <w:t>开始确定蛋白质分子中每个原子的空间位置。</w:t>
      </w:r>
    </w:p>
    <w:p>
      <w:pPr>
        <w:ind w:firstLine="420" w:firstLineChars="0"/>
        <w:rPr>
          <w:rFonts w:hint="default" w:asciiTheme="minorEastAsia" w:hAnsiTheme="minorEastAsia" w:eastAsiaTheme="minorEastAsia" w:cstheme="minorEastAsia"/>
          <w:i w:val="0"/>
          <w:iCs w:val="0"/>
          <w:caps w:val="0"/>
          <w:color w:val="2E2E2E"/>
          <w:spacing w:val="0"/>
          <w:sz w:val="24"/>
          <w:szCs w:val="24"/>
          <w:u w:val="none"/>
          <w:bdr w:val="none" w:color="auto" w:sz="0" w:space="0"/>
          <w:lang w:val="en-US" w:eastAsia="zh-CN"/>
        </w:rPr>
      </w:pPr>
      <w:r>
        <w:rPr>
          <w:rFonts w:hint="eastAsia" w:asciiTheme="minorEastAsia" w:hAnsiTheme="minorEastAsia" w:eastAsiaTheme="minorEastAsia" w:cstheme="minorEastAsia"/>
          <w:i w:val="0"/>
          <w:iCs w:val="0"/>
          <w:caps w:val="0"/>
          <w:color w:val="2E2E2E"/>
          <w:spacing w:val="0"/>
          <w:sz w:val="24"/>
          <w:szCs w:val="24"/>
          <w:u w:val="none"/>
          <w:bdr w:val="none" w:color="auto" w:sz="0" w:space="0"/>
          <w:lang w:val="en-US" w:eastAsia="zh-CN"/>
        </w:rPr>
        <w:t>主要步骤：输入蛋白质序列→生成MSA同源性序列→精化MSA序列作为网络输入某种网络→输出距离/接触图→生成蛋白质结构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w:t>
      </w:r>
    </w:p>
    <w:p>
      <w:pPr>
        <w:ind w:firstLine="420" w:firstLineChars="0"/>
        <w:rPr>
          <w:rFonts w:hint="default" w:ascii="微软雅黑" w:hAnsi="微软雅黑" w:eastAsia="微软雅黑" w:cs="微软雅黑"/>
          <w:i w:val="0"/>
          <w:iCs w:val="0"/>
          <w:caps w:val="0"/>
          <w:spacing w:val="0"/>
          <w:sz w:val="22"/>
          <w:szCs w:val="22"/>
          <w:shd w:val="clear" w:fill="FFFFFF"/>
          <w:lang w:val="en-US" w:eastAsia="zh-CN"/>
        </w:rPr>
      </w:pPr>
      <w:r>
        <w:rPr>
          <w:rFonts w:hint="eastAsia" w:ascii="微软雅黑" w:hAnsi="微软雅黑" w:eastAsia="微软雅黑" w:cs="微软雅黑"/>
          <w:i w:val="0"/>
          <w:iCs w:val="0"/>
          <w:caps w:val="0"/>
          <w:spacing w:val="0"/>
          <w:sz w:val="22"/>
          <w:szCs w:val="22"/>
          <w:shd w:val="clear" w:fill="FFFFFF"/>
          <w:lang w:val="en-US" w:eastAsia="zh-CN"/>
        </w:rPr>
        <w:t>名词：</w:t>
      </w:r>
    </w:p>
    <w:p>
      <w:pPr>
        <w:keepNext w:val="0"/>
        <w:keepLines w:val="0"/>
        <w:pageBreakBefore w:val="0"/>
        <w:kinsoku/>
        <w:wordWrap/>
        <w:overflowPunct/>
        <w:topLinePunct w:val="0"/>
        <w:autoSpaceDE/>
        <w:autoSpaceDN/>
        <w:bidi w:val="0"/>
        <w:adjustRightInd/>
        <w:snapToGrid/>
        <w:spacing w:line="400" w:lineRule="exact"/>
        <w:ind w:right="0" w:firstLine="420" w:firstLineChars="0"/>
        <w:textAlignment w:val="auto"/>
        <w:rPr>
          <w:rFonts w:hint="eastAsia" w:ascii="微软雅黑" w:hAnsi="微软雅黑" w:eastAsia="微软雅黑" w:cs="微软雅黑"/>
          <w:i w:val="0"/>
          <w:iCs w:val="0"/>
          <w:caps w:val="0"/>
          <w:spacing w:val="0"/>
          <w:sz w:val="22"/>
          <w:szCs w:val="22"/>
          <w:shd w:val="clear" w:fill="FFFFFF"/>
          <w:lang w:eastAsia="zh-CN"/>
        </w:rPr>
      </w:pPr>
      <w:r>
        <w:rPr>
          <w:rFonts w:hint="eastAsia" w:ascii="微软雅黑" w:hAnsi="微软雅黑" w:eastAsia="微软雅黑" w:cs="微软雅黑"/>
          <w:i w:val="0"/>
          <w:iCs w:val="0"/>
          <w:caps w:val="0"/>
          <w:color w:val="0000FF"/>
          <w:spacing w:val="0"/>
          <w:sz w:val="22"/>
          <w:szCs w:val="22"/>
          <w:shd w:val="clear" w:fill="FFFFFF"/>
        </w:rPr>
        <w:t>定量构效关系 (QSAR)</w:t>
      </w:r>
      <w:r>
        <w:rPr>
          <w:rFonts w:hint="eastAsia" w:ascii="微软雅黑" w:hAnsi="微软雅黑" w:eastAsia="微软雅黑" w:cs="微软雅黑"/>
          <w:i w:val="0"/>
          <w:iCs w:val="0"/>
          <w:caps w:val="0"/>
          <w:spacing w:val="0"/>
          <w:sz w:val="22"/>
          <w:szCs w:val="22"/>
          <w:shd w:val="clear" w:fill="FFFFFF"/>
          <w:lang w:val="en-US" w:eastAsia="zh-CN"/>
        </w:rPr>
        <w:t>指</w:t>
      </w:r>
      <w:r>
        <w:rPr>
          <w:rFonts w:hint="eastAsia" w:ascii="微软雅黑" w:hAnsi="微软雅黑" w:eastAsia="微软雅黑" w:cs="微软雅黑"/>
          <w:i w:val="0"/>
          <w:iCs w:val="0"/>
          <w:caps w:val="0"/>
          <w:spacing w:val="0"/>
          <w:sz w:val="22"/>
          <w:szCs w:val="22"/>
          <w:shd w:val="clear" w:fill="FFFFFF"/>
          <w:lang w:eastAsia="zh-CN"/>
        </w:rPr>
        <w:t>利用数理统计方法建立特定性质与分子理化性质参数或结构参数之间关系的方法；</w:t>
      </w:r>
      <w:r>
        <w:rPr>
          <w:rFonts w:hint="eastAsia" w:ascii="微软雅黑" w:hAnsi="微软雅黑" w:eastAsia="微软雅黑" w:cs="微软雅黑"/>
          <w:i w:val="0"/>
          <w:iCs w:val="0"/>
          <w:caps w:val="0"/>
          <w:spacing w:val="0"/>
          <w:sz w:val="22"/>
          <w:szCs w:val="22"/>
          <w:shd w:val="clear" w:fill="FFFFFF"/>
          <w:lang w:val="en-US" w:eastAsia="zh-CN"/>
        </w:rPr>
        <w:t>可</w:t>
      </w:r>
      <w:r>
        <w:rPr>
          <w:rFonts w:hint="eastAsia" w:ascii="微软雅黑" w:hAnsi="微软雅黑" w:eastAsia="微软雅黑" w:cs="微软雅黑"/>
          <w:i w:val="0"/>
          <w:iCs w:val="0"/>
          <w:caps w:val="0"/>
          <w:spacing w:val="0"/>
          <w:sz w:val="22"/>
          <w:szCs w:val="22"/>
          <w:shd w:val="clear" w:fill="FFFFFF"/>
        </w:rPr>
        <w:t>作为分子描述符的函数</w:t>
      </w:r>
      <w:r>
        <w:rPr>
          <w:rFonts w:hint="eastAsia" w:ascii="微软雅黑" w:hAnsi="微软雅黑" w:eastAsia="微软雅黑" w:cs="微软雅黑"/>
          <w:i w:val="0"/>
          <w:iCs w:val="0"/>
          <w:caps w:val="0"/>
          <w:spacing w:val="0"/>
          <w:sz w:val="22"/>
          <w:szCs w:val="22"/>
          <w:shd w:val="clear" w:fill="FFFFFF"/>
          <w:lang w:eastAsia="zh-CN"/>
        </w:rPr>
        <w:t>；</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right="0" w:firstLine="420" w:firstLineChars="0"/>
        <w:jc w:val="left"/>
        <w:textAlignment w:val="auto"/>
        <w:rPr>
          <w:rFonts w:hint="eastAsia" w:ascii="微软雅黑" w:hAnsi="微软雅黑" w:eastAsia="微软雅黑" w:cs="微软雅黑"/>
          <w:i w:val="0"/>
          <w:iCs w:val="0"/>
          <w:caps w:val="0"/>
          <w:spacing w:val="0"/>
          <w:sz w:val="22"/>
          <w:szCs w:val="22"/>
          <w:shd w:val="clear" w:fill="FFFFFF"/>
          <w:lang w:eastAsia="zh-CN"/>
        </w:rPr>
      </w:pPr>
      <w:r>
        <w:rPr>
          <w:rFonts w:hint="eastAsia" w:ascii="微软雅黑" w:hAnsi="微软雅黑" w:eastAsia="微软雅黑" w:cs="微软雅黑"/>
          <w:i w:val="0"/>
          <w:iCs w:val="0"/>
          <w:caps w:val="0"/>
          <w:spacing w:val="0"/>
          <w:sz w:val="22"/>
          <w:szCs w:val="22"/>
          <w:shd w:val="clear" w:fill="FFFFFF"/>
        </w:rPr>
        <w:t>药代动力学</w:t>
      </w:r>
      <w:r>
        <w:rPr>
          <w:rFonts w:hint="eastAsia" w:ascii="微软雅黑" w:hAnsi="微软雅黑" w:eastAsia="微软雅黑" w:cs="微软雅黑"/>
          <w:i w:val="0"/>
          <w:iCs w:val="0"/>
          <w:caps w:val="0"/>
          <w:spacing w:val="0"/>
          <w:sz w:val="22"/>
          <w:szCs w:val="22"/>
          <w:shd w:val="clear" w:fill="FFFFFF"/>
          <w:lang w:val="en-US" w:eastAsia="zh-CN"/>
        </w:rPr>
        <w:t>AMDET（absorption, distribution, metabolism, excretion, toxicity）：</w:t>
      </w:r>
      <w:r>
        <w:rPr>
          <w:rFonts w:hint="eastAsia" w:ascii="微软雅黑" w:hAnsi="微软雅黑" w:eastAsia="微软雅黑" w:cs="微软雅黑"/>
          <w:i w:val="0"/>
          <w:iCs w:val="0"/>
          <w:caps w:val="0"/>
          <w:spacing w:val="0"/>
          <w:sz w:val="22"/>
          <w:szCs w:val="22"/>
          <w:shd w:val="clear" w:fill="FFFFFF"/>
          <w:lang w:eastAsia="zh-CN"/>
        </w:rPr>
        <w:t>吸收、分布、代谢、排泄、毒性；</w:t>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right="0" w:firstLine="0" w:firstLineChars="0"/>
        <w:jc w:val="left"/>
        <w:textAlignment w:val="auto"/>
        <w:rPr>
          <w:rFonts w:hint="eastAsia" w:ascii="微软雅黑" w:hAnsi="微软雅黑" w:eastAsia="微软雅黑" w:cs="微软雅黑"/>
          <w:i w:val="0"/>
          <w:iCs w:val="0"/>
          <w:sz w:val="22"/>
          <w:szCs w:val="22"/>
        </w:rPr>
      </w:pPr>
      <w:r>
        <w:rPr>
          <w:rFonts w:hint="eastAsia" w:ascii="微软雅黑" w:hAnsi="微软雅黑" w:eastAsia="微软雅黑" w:cs="微软雅黑"/>
          <w:i w:val="0"/>
          <w:iCs w:val="0"/>
          <w:caps w:val="0"/>
          <w:spacing w:val="0"/>
          <w:sz w:val="22"/>
          <w:szCs w:val="22"/>
          <w:shd w:val="clear" w:fill="FFFFFF"/>
          <w:lang w:val="en-US" w:eastAsia="zh-CN"/>
        </w:rPr>
        <w:t>蛋白质一级结构：</w:t>
      </w:r>
      <w:r>
        <w:rPr>
          <w:rFonts w:hint="eastAsia" w:ascii="微软雅黑" w:hAnsi="微软雅黑" w:eastAsia="微软雅黑" w:cs="微软雅黑"/>
          <w:i w:val="0"/>
          <w:iCs w:val="0"/>
          <w:sz w:val="22"/>
          <w:szCs w:val="22"/>
        </w:rPr>
        <w:t>在每种蛋白质中，多肽链中氨基酸的排列顺序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firstLineChars="0"/>
        <w:jc w:val="left"/>
        <w:rPr>
          <w:rFonts w:hint="eastAsia" w:ascii="微软雅黑" w:hAnsi="微软雅黑" w:eastAsia="微软雅黑" w:cs="微软雅黑"/>
          <w:i w:val="0"/>
          <w:iCs w:val="0"/>
          <w:sz w:val="22"/>
          <w:szCs w:val="22"/>
        </w:rPr>
      </w:pPr>
      <w:r>
        <w:drawing>
          <wp:inline distT="0" distB="0" distL="114300" distR="114300">
            <wp:extent cx="3599815" cy="994410"/>
            <wp:effectExtent l="0" t="0" r="635" b="152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
                    <a:stretch>
                      <a:fillRect/>
                    </a:stretch>
                  </pic:blipFill>
                  <pic:spPr>
                    <a:xfrm>
                      <a:off x="0" y="0"/>
                      <a:ext cx="3599815" cy="994410"/>
                    </a:xfrm>
                    <a:prstGeom prst="rect">
                      <a:avLst/>
                    </a:prstGeom>
                    <a:noFill/>
                    <a:ln>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right="0" w:firstLine="0" w:firstLineChars="0"/>
        <w:jc w:val="left"/>
        <w:textAlignment w:val="auto"/>
      </w:pPr>
      <w:r>
        <w:rPr>
          <w:rFonts w:hint="eastAsia" w:ascii="微软雅黑" w:hAnsi="微软雅黑" w:eastAsia="微软雅黑" w:cs="微软雅黑"/>
          <w:i w:val="0"/>
          <w:iCs w:val="0"/>
          <w:caps w:val="0"/>
          <w:spacing w:val="0"/>
          <w:sz w:val="22"/>
          <w:szCs w:val="22"/>
          <w:shd w:val="clear" w:fill="FFFFFF"/>
          <w:lang w:val="en-US" w:eastAsia="zh-CN"/>
        </w:rPr>
        <w:t>蛋白质二级结构：</w:t>
      </w:r>
      <w:r>
        <w:rPr>
          <w:rFonts w:hint="eastAsia" w:ascii="微软雅黑" w:hAnsi="微软雅黑" w:eastAsia="微软雅黑" w:cs="微软雅黑"/>
          <w:i w:val="0"/>
          <w:iCs w:val="0"/>
          <w:sz w:val="22"/>
          <w:szCs w:val="22"/>
        </w:rPr>
        <w:t>蛋白质多肽链本身的折叠和盘绕的方式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firstLineChars="0"/>
        <w:jc w:val="left"/>
        <w:rPr>
          <w:rFonts w:hint="eastAsia"/>
          <w:lang w:val="en-US" w:eastAsia="zh-CN"/>
        </w:rPr>
      </w:pPr>
      <w:r>
        <w:drawing>
          <wp:inline distT="0" distB="0" distL="114300" distR="114300">
            <wp:extent cx="5269865" cy="1033780"/>
            <wp:effectExtent l="0" t="0" r="6985" b="139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5"/>
                    <a:stretch>
                      <a:fillRect/>
                    </a:stretch>
                  </pic:blipFill>
                  <pic:spPr>
                    <a:xfrm>
                      <a:off x="0" y="0"/>
                      <a:ext cx="5269865" cy="1033780"/>
                    </a:xfrm>
                    <a:prstGeom prst="rect">
                      <a:avLst/>
                    </a:prstGeom>
                    <a:noFill/>
                    <a:ln>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right="0" w:firstLine="0" w:firstLineChars="0"/>
        <w:jc w:val="left"/>
        <w:textAlignment w:val="auto"/>
        <w:rPr>
          <w:rFonts w:hint="eastAsia" w:ascii="微软雅黑" w:hAnsi="微软雅黑" w:eastAsia="微软雅黑" w:cs="微软雅黑"/>
          <w:i w:val="0"/>
          <w:iCs w:val="0"/>
          <w:color w:val="auto"/>
          <w:sz w:val="22"/>
          <w:szCs w:val="22"/>
          <w:u w:val="none"/>
        </w:rPr>
      </w:pPr>
      <w:r>
        <w:rPr>
          <w:rFonts w:hint="eastAsia" w:ascii="微软雅黑" w:hAnsi="微软雅黑" w:eastAsia="微软雅黑" w:cs="微软雅黑"/>
          <w:i w:val="0"/>
          <w:iCs w:val="0"/>
          <w:caps w:val="0"/>
          <w:spacing w:val="0"/>
          <w:sz w:val="22"/>
          <w:szCs w:val="22"/>
          <w:shd w:val="clear" w:fill="FFFFFF"/>
          <w:lang w:val="en-US" w:eastAsia="zh-CN"/>
        </w:rPr>
        <w:t>蛋白质三级结构：</w:t>
      </w:r>
      <w:r>
        <w:rPr>
          <w:rFonts w:hint="eastAsia" w:ascii="微软雅黑" w:hAnsi="微软雅黑" w:eastAsia="微软雅黑" w:cs="微软雅黑"/>
          <w:i w:val="0"/>
          <w:iCs w:val="0"/>
          <w:color w:val="auto"/>
          <w:sz w:val="22"/>
          <w:szCs w:val="22"/>
          <w:u w:val="none"/>
        </w:rPr>
        <w:t>指一条多</w:t>
      </w:r>
      <w:r>
        <w:rPr>
          <w:rFonts w:hint="eastAsia" w:ascii="微软雅黑" w:hAnsi="微软雅黑" w:eastAsia="微软雅黑" w:cs="微软雅黑"/>
          <w:i w:val="0"/>
          <w:iCs w:val="0"/>
          <w:color w:val="auto"/>
          <w:sz w:val="22"/>
          <w:szCs w:val="22"/>
          <w:u w:val="none"/>
        </w:rPr>
        <w:fldChar w:fldCharType="begin"/>
      </w:r>
      <w:r>
        <w:rPr>
          <w:rFonts w:hint="eastAsia" w:ascii="微软雅黑" w:hAnsi="微软雅黑" w:eastAsia="微软雅黑" w:cs="微软雅黑"/>
          <w:i w:val="0"/>
          <w:iCs w:val="0"/>
          <w:color w:val="auto"/>
          <w:sz w:val="22"/>
          <w:szCs w:val="22"/>
          <w:u w:val="none"/>
        </w:rPr>
        <w:instrText xml:space="preserve"> HYPERLINK "https://baike.baidu.com/item/%E8%82%BD%E9%93%BE/8625112?fromModule=lemma_inlink" \t "https://baike.baidu.com/item/%E8%9B%8B%E7%99%BD%E8%B4%A8%E4%B8%89%E7%BA%A7%E7%BB%93%E6%9E%84/_blank" </w:instrText>
      </w:r>
      <w:r>
        <w:rPr>
          <w:rFonts w:hint="eastAsia" w:ascii="微软雅黑" w:hAnsi="微软雅黑" w:eastAsia="微软雅黑" w:cs="微软雅黑"/>
          <w:i w:val="0"/>
          <w:iCs w:val="0"/>
          <w:color w:val="auto"/>
          <w:sz w:val="22"/>
          <w:szCs w:val="22"/>
          <w:u w:val="none"/>
        </w:rPr>
        <w:fldChar w:fldCharType="separate"/>
      </w:r>
      <w:r>
        <w:rPr>
          <w:rStyle w:val="7"/>
          <w:rFonts w:hint="eastAsia" w:ascii="微软雅黑" w:hAnsi="微软雅黑" w:eastAsia="微软雅黑" w:cs="微软雅黑"/>
          <w:i w:val="0"/>
          <w:iCs w:val="0"/>
          <w:color w:val="auto"/>
          <w:sz w:val="22"/>
          <w:szCs w:val="22"/>
          <w:u w:val="none"/>
        </w:rPr>
        <w:t>肽链</w:t>
      </w:r>
      <w:r>
        <w:rPr>
          <w:rFonts w:hint="eastAsia" w:ascii="微软雅黑" w:hAnsi="微软雅黑" w:eastAsia="微软雅黑" w:cs="微软雅黑"/>
          <w:i w:val="0"/>
          <w:iCs w:val="0"/>
          <w:color w:val="auto"/>
          <w:sz w:val="22"/>
          <w:szCs w:val="22"/>
          <w:u w:val="none"/>
        </w:rPr>
        <w:fldChar w:fldCharType="end"/>
      </w:r>
      <w:r>
        <w:rPr>
          <w:rFonts w:hint="eastAsia" w:ascii="微软雅黑" w:hAnsi="微软雅黑" w:eastAsia="微软雅黑" w:cs="微软雅黑"/>
          <w:i w:val="0"/>
          <w:iCs w:val="0"/>
          <w:color w:val="auto"/>
          <w:sz w:val="22"/>
          <w:szCs w:val="22"/>
          <w:u w:val="none"/>
        </w:rPr>
        <w:t>在</w:t>
      </w:r>
      <w:r>
        <w:rPr>
          <w:rFonts w:hint="eastAsia" w:ascii="微软雅黑" w:hAnsi="微软雅黑" w:eastAsia="微软雅黑" w:cs="微软雅黑"/>
          <w:i w:val="0"/>
          <w:iCs w:val="0"/>
          <w:color w:val="auto"/>
          <w:sz w:val="22"/>
          <w:szCs w:val="22"/>
          <w:u w:val="none"/>
        </w:rPr>
        <w:fldChar w:fldCharType="begin"/>
      </w:r>
      <w:r>
        <w:rPr>
          <w:rFonts w:hint="eastAsia" w:ascii="微软雅黑" w:hAnsi="微软雅黑" w:eastAsia="微软雅黑" w:cs="微软雅黑"/>
          <w:i w:val="0"/>
          <w:iCs w:val="0"/>
          <w:color w:val="auto"/>
          <w:sz w:val="22"/>
          <w:szCs w:val="22"/>
          <w:u w:val="none"/>
        </w:rPr>
        <w:instrText xml:space="preserve"> HYPERLINK "https://baike.baidu.com/item/%E4%BA%8C%E7%BA%A7%E7%BB%93%E6%9E%84/9644031?fromModule=lemma_inlink" \t "https://baike.baidu.com/item/%E8%9B%8B%E7%99%BD%E8%B4%A8%E4%B8%89%E7%BA%A7%E7%BB%93%E6%9E%84/_blank" </w:instrText>
      </w:r>
      <w:r>
        <w:rPr>
          <w:rFonts w:hint="eastAsia" w:ascii="微软雅黑" w:hAnsi="微软雅黑" w:eastAsia="微软雅黑" w:cs="微软雅黑"/>
          <w:i w:val="0"/>
          <w:iCs w:val="0"/>
          <w:color w:val="auto"/>
          <w:sz w:val="22"/>
          <w:szCs w:val="22"/>
          <w:u w:val="none"/>
        </w:rPr>
        <w:fldChar w:fldCharType="separate"/>
      </w:r>
      <w:r>
        <w:rPr>
          <w:rStyle w:val="7"/>
          <w:rFonts w:hint="eastAsia" w:ascii="微软雅黑" w:hAnsi="微软雅黑" w:eastAsia="微软雅黑" w:cs="微软雅黑"/>
          <w:i w:val="0"/>
          <w:iCs w:val="0"/>
          <w:color w:val="auto"/>
          <w:sz w:val="22"/>
          <w:szCs w:val="22"/>
          <w:u w:val="none"/>
        </w:rPr>
        <w:t>二级结构</w:t>
      </w:r>
      <w:r>
        <w:rPr>
          <w:rFonts w:hint="eastAsia" w:ascii="微软雅黑" w:hAnsi="微软雅黑" w:eastAsia="微软雅黑" w:cs="微软雅黑"/>
          <w:i w:val="0"/>
          <w:iCs w:val="0"/>
          <w:color w:val="auto"/>
          <w:sz w:val="22"/>
          <w:szCs w:val="22"/>
          <w:u w:val="none"/>
        </w:rPr>
        <w:fldChar w:fldCharType="end"/>
      </w:r>
      <w:r>
        <w:rPr>
          <w:rFonts w:hint="eastAsia" w:ascii="微软雅黑" w:hAnsi="微软雅黑" w:eastAsia="微软雅黑" w:cs="微软雅黑"/>
          <w:i w:val="0"/>
          <w:iCs w:val="0"/>
          <w:color w:val="auto"/>
          <w:sz w:val="22"/>
          <w:szCs w:val="22"/>
          <w:u w:val="none"/>
        </w:rPr>
        <w:t>或者</w:t>
      </w:r>
      <w:r>
        <w:rPr>
          <w:rFonts w:hint="eastAsia" w:ascii="微软雅黑" w:hAnsi="微软雅黑" w:eastAsia="微软雅黑" w:cs="微软雅黑"/>
          <w:i w:val="0"/>
          <w:iCs w:val="0"/>
          <w:color w:val="auto"/>
          <w:sz w:val="22"/>
          <w:szCs w:val="22"/>
          <w:u w:val="none"/>
        </w:rPr>
        <w:fldChar w:fldCharType="begin"/>
      </w:r>
      <w:r>
        <w:rPr>
          <w:rFonts w:hint="eastAsia" w:ascii="微软雅黑" w:hAnsi="微软雅黑" w:eastAsia="微软雅黑" w:cs="微软雅黑"/>
          <w:i w:val="0"/>
          <w:iCs w:val="0"/>
          <w:color w:val="auto"/>
          <w:sz w:val="22"/>
          <w:szCs w:val="22"/>
          <w:u w:val="none"/>
        </w:rPr>
        <w:instrText xml:space="preserve"> HYPERLINK "https://baike.baidu.com/item/%E8%B6%85%E4%BA%8C%E7%BA%A7%E7%BB%93%E6%9E%84/1479765?fromModule=lemma_inlink" \t "https://baike.baidu.com/item/%E8%9B%8B%E7%99%BD%E8%B4%A8%E4%B8%89%E7%BA%A7%E7%BB%93%E6%9E%84/_blank" </w:instrText>
      </w:r>
      <w:r>
        <w:rPr>
          <w:rFonts w:hint="eastAsia" w:ascii="微软雅黑" w:hAnsi="微软雅黑" w:eastAsia="微软雅黑" w:cs="微软雅黑"/>
          <w:i w:val="0"/>
          <w:iCs w:val="0"/>
          <w:color w:val="auto"/>
          <w:sz w:val="22"/>
          <w:szCs w:val="22"/>
          <w:u w:val="none"/>
        </w:rPr>
        <w:fldChar w:fldCharType="separate"/>
      </w:r>
      <w:r>
        <w:rPr>
          <w:rStyle w:val="7"/>
          <w:rFonts w:hint="eastAsia" w:ascii="微软雅黑" w:hAnsi="微软雅黑" w:eastAsia="微软雅黑" w:cs="微软雅黑"/>
          <w:i w:val="0"/>
          <w:iCs w:val="0"/>
          <w:color w:val="auto"/>
          <w:sz w:val="22"/>
          <w:szCs w:val="22"/>
          <w:u w:val="none"/>
        </w:rPr>
        <w:t>超二级结构</w:t>
      </w:r>
      <w:r>
        <w:rPr>
          <w:rFonts w:hint="eastAsia" w:ascii="微软雅黑" w:hAnsi="微软雅黑" w:eastAsia="微软雅黑" w:cs="微软雅黑"/>
          <w:i w:val="0"/>
          <w:iCs w:val="0"/>
          <w:color w:val="auto"/>
          <w:sz w:val="22"/>
          <w:szCs w:val="22"/>
          <w:u w:val="none"/>
        </w:rPr>
        <w:fldChar w:fldCharType="end"/>
      </w:r>
      <w:r>
        <w:rPr>
          <w:rFonts w:hint="eastAsia" w:ascii="微软雅黑" w:hAnsi="微软雅黑" w:eastAsia="微软雅黑" w:cs="微软雅黑"/>
          <w:i w:val="0"/>
          <w:iCs w:val="0"/>
          <w:color w:val="auto"/>
          <w:sz w:val="22"/>
          <w:szCs w:val="22"/>
          <w:u w:val="none"/>
        </w:rPr>
        <w:t>甚至</w:t>
      </w:r>
      <w:r>
        <w:rPr>
          <w:rFonts w:hint="eastAsia" w:ascii="微软雅黑" w:hAnsi="微软雅黑" w:eastAsia="微软雅黑" w:cs="微软雅黑"/>
          <w:i w:val="0"/>
          <w:iCs w:val="0"/>
          <w:color w:val="auto"/>
          <w:sz w:val="22"/>
          <w:szCs w:val="22"/>
          <w:u w:val="none"/>
        </w:rPr>
        <w:fldChar w:fldCharType="begin"/>
      </w:r>
      <w:r>
        <w:rPr>
          <w:rFonts w:hint="eastAsia" w:ascii="微软雅黑" w:hAnsi="微软雅黑" w:eastAsia="微软雅黑" w:cs="微软雅黑"/>
          <w:i w:val="0"/>
          <w:iCs w:val="0"/>
          <w:color w:val="auto"/>
          <w:sz w:val="22"/>
          <w:szCs w:val="22"/>
          <w:u w:val="none"/>
        </w:rPr>
        <w:instrText xml:space="preserve"> HYPERLINK "https://baike.baidu.com/item/%E7%BB%93%E6%9E%84%E5%9F%9F/1236004?fromModule=lemma_inlink" \t "https://baike.baidu.com/item/%E8%9B%8B%E7%99%BD%E8%B4%A8%E4%B8%89%E7%BA%A7%E7%BB%93%E6%9E%84/_blank" </w:instrText>
      </w:r>
      <w:r>
        <w:rPr>
          <w:rFonts w:hint="eastAsia" w:ascii="微软雅黑" w:hAnsi="微软雅黑" w:eastAsia="微软雅黑" w:cs="微软雅黑"/>
          <w:i w:val="0"/>
          <w:iCs w:val="0"/>
          <w:color w:val="auto"/>
          <w:sz w:val="22"/>
          <w:szCs w:val="22"/>
          <w:u w:val="none"/>
        </w:rPr>
        <w:fldChar w:fldCharType="separate"/>
      </w:r>
      <w:r>
        <w:rPr>
          <w:rStyle w:val="7"/>
          <w:rFonts w:hint="eastAsia" w:ascii="微软雅黑" w:hAnsi="微软雅黑" w:eastAsia="微软雅黑" w:cs="微软雅黑"/>
          <w:i w:val="0"/>
          <w:iCs w:val="0"/>
          <w:color w:val="auto"/>
          <w:sz w:val="22"/>
          <w:szCs w:val="22"/>
          <w:u w:val="none"/>
        </w:rPr>
        <w:t>结构域</w:t>
      </w:r>
      <w:r>
        <w:rPr>
          <w:rFonts w:hint="eastAsia" w:ascii="微软雅黑" w:hAnsi="微软雅黑" w:eastAsia="微软雅黑" w:cs="微软雅黑"/>
          <w:i w:val="0"/>
          <w:iCs w:val="0"/>
          <w:color w:val="auto"/>
          <w:sz w:val="22"/>
          <w:szCs w:val="22"/>
          <w:u w:val="none"/>
        </w:rPr>
        <w:fldChar w:fldCharType="end"/>
      </w:r>
      <w:r>
        <w:rPr>
          <w:rFonts w:hint="eastAsia" w:ascii="微软雅黑" w:hAnsi="微软雅黑" w:eastAsia="微软雅黑" w:cs="微软雅黑"/>
          <w:i w:val="0"/>
          <w:iCs w:val="0"/>
          <w:color w:val="auto"/>
          <w:sz w:val="22"/>
          <w:szCs w:val="22"/>
          <w:u w:val="none"/>
        </w:rPr>
        <w:t>的基础上，进一步盘绕，折叠，依靠</w:t>
      </w:r>
      <w:r>
        <w:rPr>
          <w:rFonts w:hint="eastAsia" w:ascii="微软雅黑" w:hAnsi="微软雅黑" w:eastAsia="微软雅黑" w:cs="微软雅黑"/>
          <w:i w:val="0"/>
          <w:iCs w:val="0"/>
          <w:color w:val="auto"/>
          <w:sz w:val="22"/>
          <w:szCs w:val="22"/>
          <w:u w:val="none"/>
        </w:rPr>
        <w:fldChar w:fldCharType="begin"/>
      </w:r>
      <w:r>
        <w:rPr>
          <w:rFonts w:hint="eastAsia" w:ascii="微软雅黑" w:hAnsi="微软雅黑" w:eastAsia="微软雅黑" w:cs="微软雅黑"/>
          <w:i w:val="0"/>
          <w:iCs w:val="0"/>
          <w:color w:val="auto"/>
          <w:sz w:val="22"/>
          <w:szCs w:val="22"/>
          <w:u w:val="none"/>
        </w:rPr>
        <w:instrText xml:space="preserve"> HYPERLINK "https://baike.baidu.com/item/%E6%AC%A1%E7%BA%A7%E9%94%AE/10413614?fromModule=lemma_inlink" \t "https://baike.baidu.com/item/%E8%9B%8B%E7%99%BD%E8%B4%A8%E4%B8%89%E7%BA%A7%E7%BB%93%E6%9E%84/_blank" </w:instrText>
      </w:r>
      <w:r>
        <w:rPr>
          <w:rFonts w:hint="eastAsia" w:ascii="微软雅黑" w:hAnsi="微软雅黑" w:eastAsia="微软雅黑" w:cs="微软雅黑"/>
          <w:i w:val="0"/>
          <w:iCs w:val="0"/>
          <w:color w:val="auto"/>
          <w:sz w:val="22"/>
          <w:szCs w:val="22"/>
          <w:u w:val="none"/>
        </w:rPr>
        <w:fldChar w:fldCharType="separate"/>
      </w:r>
      <w:r>
        <w:rPr>
          <w:rStyle w:val="7"/>
          <w:rFonts w:hint="eastAsia" w:ascii="微软雅黑" w:hAnsi="微软雅黑" w:eastAsia="微软雅黑" w:cs="微软雅黑"/>
          <w:i w:val="0"/>
          <w:iCs w:val="0"/>
          <w:color w:val="auto"/>
          <w:sz w:val="22"/>
          <w:szCs w:val="22"/>
          <w:u w:val="none"/>
        </w:rPr>
        <w:t>次级键</w:t>
      </w:r>
      <w:r>
        <w:rPr>
          <w:rFonts w:hint="eastAsia" w:ascii="微软雅黑" w:hAnsi="微软雅黑" w:eastAsia="微软雅黑" w:cs="微软雅黑"/>
          <w:i w:val="0"/>
          <w:iCs w:val="0"/>
          <w:color w:val="auto"/>
          <w:sz w:val="22"/>
          <w:szCs w:val="22"/>
          <w:u w:val="none"/>
        </w:rPr>
        <w:fldChar w:fldCharType="end"/>
      </w:r>
      <w:r>
        <w:rPr>
          <w:rFonts w:hint="eastAsia" w:ascii="微软雅黑" w:hAnsi="微软雅黑" w:eastAsia="微软雅黑" w:cs="微软雅黑"/>
          <w:i w:val="0"/>
          <w:iCs w:val="0"/>
          <w:color w:val="auto"/>
          <w:sz w:val="22"/>
          <w:szCs w:val="22"/>
          <w:u w:val="none"/>
        </w:rPr>
        <w:t>的维系固定所形成的特定</w:t>
      </w:r>
      <w:r>
        <w:rPr>
          <w:rFonts w:hint="eastAsia" w:ascii="微软雅黑" w:hAnsi="微软雅黑" w:eastAsia="微软雅黑" w:cs="微软雅黑"/>
          <w:i w:val="0"/>
          <w:iCs w:val="0"/>
          <w:color w:val="auto"/>
          <w:sz w:val="22"/>
          <w:szCs w:val="22"/>
          <w:u w:val="none"/>
        </w:rPr>
        <w:fldChar w:fldCharType="begin"/>
      </w:r>
      <w:r>
        <w:rPr>
          <w:rFonts w:hint="eastAsia" w:ascii="微软雅黑" w:hAnsi="微软雅黑" w:eastAsia="微软雅黑" w:cs="微软雅黑"/>
          <w:i w:val="0"/>
          <w:iCs w:val="0"/>
          <w:color w:val="auto"/>
          <w:sz w:val="22"/>
          <w:szCs w:val="22"/>
          <w:u w:val="none"/>
        </w:rPr>
        <w:instrText xml:space="preserve"> HYPERLINK "https://baike.baidu.com/item/%E7%A9%BA%E9%97%B4%E7%BB%93%E6%9E%84/3077578?fromModule=lemma_inlink" \t "https://baike.baidu.com/item/%E8%9B%8B%E7%99%BD%E8%B4%A8%E4%B8%89%E7%BA%A7%E7%BB%93%E6%9E%84/_blank" </w:instrText>
      </w:r>
      <w:r>
        <w:rPr>
          <w:rFonts w:hint="eastAsia" w:ascii="微软雅黑" w:hAnsi="微软雅黑" w:eastAsia="微软雅黑" w:cs="微软雅黑"/>
          <w:i w:val="0"/>
          <w:iCs w:val="0"/>
          <w:color w:val="auto"/>
          <w:sz w:val="22"/>
          <w:szCs w:val="22"/>
          <w:u w:val="none"/>
        </w:rPr>
        <w:fldChar w:fldCharType="separate"/>
      </w:r>
      <w:r>
        <w:rPr>
          <w:rStyle w:val="7"/>
          <w:rFonts w:hint="eastAsia" w:ascii="微软雅黑" w:hAnsi="微软雅黑" w:eastAsia="微软雅黑" w:cs="微软雅黑"/>
          <w:i w:val="0"/>
          <w:iCs w:val="0"/>
          <w:color w:val="auto"/>
          <w:sz w:val="22"/>
          <w:szCs w:val="22"/>
          <w:u w:val="none"/>
        </w:rPr>
        <w:t>空间结构</w:t>
      </w:r>
      <w:r>
        <w:rPr>
          <w:rFonts w:hint="eastAsia" w:ascii="微软雅黑" w:hAnsi="微软雅黑" w:eastAsia="微软雅黑" w:cs="微软雅黑"/>
          <w:i w:val="0"/>
          <w:iCs w:val="0"/>
          <w:color w:val="auto"/>
          <w:sz w:val="22"/>
          <w:szCs w:val="22"/>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firstLineChars="0"/>
        <w:jc w:val="left"/>
        <w:rPr>
          <w:rFonts w:hint="eastAsia" w:ascii="微软雅黑" w:hAnsi="微软雅黑" w:eastAsia="微软雅黑" w:cs="微软雅黑"/>
          <w:i w:val="0"/>
          <w:iCs w:val="0"/>
          <w:color w:val="auto"/>
          <w:sz w:val="22"/>
          <w:szCs w:val="22"/>
          <w:u w:val="none"/>
          <w:lang w:val="en-US" w:eastAsia="zh-CN"/>
        </w:rPr>
      </w:pPr>
      <w:r>
        <w:drawing>
          <wp:inline distT="0" distB="0" distL="114300" distR="114300">
            <wp:extent cx="3599815" cy="1256030"/>
            <wp:effectExtent l="0" t="0" r="635" b="127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
                    <a:stretch>
                      <a:fillRect/>
                    </a:stretch>
                  </pic:blipFill>
                  <pic:spPr>
                    <a:xfrm>
                      <a:off x="0" y="0"/>
                      <a:ext cx="3599815" cy="1256030"/>
                    </a:xfrm>
                    <a:prstGeom prst="rect">
                      <a:avLst/>
                    </a:prstGeom>
                    <a:noFill/>
                    <a:ln>
                      <a:noFill/>
                    </a:ln>
                  </pic:spPr>
                </pic:pic>
              </a:graphicData>
            </a:graphic>
          </wp:inline>
        </w:drawing>
      </w:r>
    </w:p>
    <w:p>
      <w:pPr>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400" w:lineRule="exact"/>
        <w:ind w:left="0" w:right="0" w:firstLine="0" w:firstLineChars="0"/>
        <w:jc w:val="left"/>
        <w:textAlignment w:val="auto"/>
        <w:rPr>
          <w:rFonts w:hint="default" w:ascii="微软雅黑" w:hAnsi="微软雅黑" w:eastAsia="微软雅黑" w:cs="微软雅黑"/>
          <w:i w:val="0"/>
          <w:iCs w:val="0"/>
          <w:caps w:val="0"/>
          <w:spacing w:val="0"/>
          <w:sz w:val="22"/>
          <w:szCs w:val="22"/>
          <w:shd w:val="clear" w:fill="FFFFFF"/>
          <w:lang w:val="en-US" w:eastAsia="zh-CN"/>
        </w:rPr>
      </w:pPr>
      <w:r>
        <w:rPr>
          <w:rFonts w:hint="eastAsia" w:ascii="微软雅黑" w:hAnsi="微软雅黑" w:eastAsia="微软雅黑" w:cs="微软雅黑"/>
          <w:i w:val="0"/>
          <w:iCs w:val="0"/>
          <w:caps w:val="0"/>
          <w:spacing w:val="0"/>
          <w:sz w:val="22"/>
          <w:szCs w:val="22"/>
          <w:shd w:val="clear" w:fill="FFFFFF"/>
          <w:lang w:val="en-US" w:eastAsia="zh-CN"/>
        </w:rPr>
        <w:t>蛋白质四级结构：</w:t>
      </w:r>
      <w:r>
        <w:rPr>
          <w:rStyle w:val="6"/>
          <w:rFonts w:hint="eastAsia" w:ascii="微软雅黑" w:hAnsi="微软雅黑" w:eastAsia="微软雅黑" w:cs="微软雅黑"/>
          <w:i w:val="0"/>
          <w:iCs w:val="0"/>
          <w:sz w:val="22"/>
          <w:szCs w:val="22"/>
        </w:rPr>
        <w:t>蛋白质分子中各个亚基的空间排布及亚基接触部位的布局和相互作用</w:t>
      </w:r>
      <w:r>
        <w:rPr>
          <w:rFonts w:hint="eastAsia" w:ascii="微软雅黑" w:hAnsi="微软雅黑" w:eastAsia="微软雅黑" w:cs="微软雅黑"/>
          <w:i w:val="0"/>
          <w:iCs w:val="0"/>
          <w:sz w:val="22"/>
          <w:szCs w:val="22"/>
        </w:rPr>
        <w:t>,称为</w:t>
      </w:r>
      <w:r>
        <w:rPr>
          <w:rStyle w:val="6"/>
          <w:rFonts w:hint="eastAsia" w:ascii="微软雅黑" w:hAnsi="微软雅黑" w:eastAsia="微软雅黑" w:cs="微软雅黑"/>
          <w:i w:val="0"/>
          <w:iCs w:val="0"/>
          <w:sz w:val="22"/>
          <w:szCs w:val="22"/>
        </w:rPr>
        <w:t>蛋白质四级结构:体内许多功能性蛋白质含两条或以上多肽链</w:t>
      </w:r>
      <w:r>
        <w:rPr>
          <w:rFonts w:hint="eastAsia" w:ascii="微软雅黑" w:hAnsi="微软雅黑" w:eastAsia="微软雅黑" w:cs="微软雅黑"/>
          <w:i w:val="0"/>
          <w:iCs w:val="0"/>
          <w:sz w:val="22"/>
          <w:szCs w:val="22"/>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526" w:firstLine="0"/>
        <w:jc w:val="left"/>
        <w:rPr>
          <w:rFonts w:hint="eastAsia" w:ascii="微软雅黑" w:hAnsi="微软雅黑" w:eastAsia="微软雅黑" w:cs="微软雅黑"/>
          <w:i w:val="0"/>
          <w:iCs w:val="0"/>
          <w:caps w:val="0"/>
          <w:spacing w:val="0"/>
          <w:sz w:val="22"/>
          <w:szCs w:val="22"/>
          <w:shd w:val="clear" w:fill="FFFFFF"/>
          <w:lang w:eastAsia="zh-CN"/>
        </w:rPr>
      </w:pPr>
      <w:r>
        <w:drawing>
          <wp:inline distT="0" distB="0" distL="114300" distR="114300">
            <wp:extent cx="4114165" cy="1480185"/>
            <wp:effectExtent l="0" t="0" r="635"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4114165" cy="1480185"/>
                    </a:xfrm>
                    <a:prstGeom prst="rect">
                      <a:avLst/>
                    </a:prstGeom>
                    <a:noFill/>
                    <a:ln>
                      <a:noFill/>
                    </a:ln>
                  </pic:spPr>
                </pic:pic>
              </a:graphicData>
            </a:graphic>
          </wp:inline>
        </w:drawing>
      </w:r>
    </w:p>
    <w:p>
      <w:pPr>
        <w:rPr>
          <w:rFonts w:hint="default" w:ascii="微软雅黑" w:hAnsi="微软雅黑" w:eastAsia="微软雅黑" w:cs="微软雅黑"/>
          <w:i w:val="0"/>
          <w:iCs w:val="0"/>
          <w:caps w:val="0"/>
          <w:spacing w:val="0"/>
          <w:sz w:val="22"/>
          <w:szCs w:val="22"/>
          <w:shd w:val="clear" w:fill="FFFFFF"/>
          <w:lang w:val="en-US" w:eastAsia="zh-CN"/>
        </w:rPr>
      </w:pPr>
    </w:p>
    <w:p>
      <w:pPr>
        <w:rPr>
          <w:rFonts w:hint="eastAsia" w:ascii="微软雅黑" w:hAnsi="微软雅黑" w:eastAsia="微软雅黑" w:cs="微软雅黑"/>
          <w:i w:val="0"/>
          <w:iCs w:val="0"/>
          <w:caps w:val="0"/>
          <w:spacing w:val="0"/>
          <w:sz w:val="22"/>
          <w:szCs w:val="22"/>
          <w:shd w:val="clear" w:fill="FFFFFF"/>
          <w:lang w:eastAsia="zh-CN"/>
        </w:rPr>
      </w:pPr>
    </w:p>
    <w:p>
      <w:pPr>
        <w:rPr>
          <w:rFonts w:hint="eastAsia" w:ascii="微软雅黑" w:hAnsi="微软雅黑" w:eastAsia="微软雅黑" w:cs="微软雅黑"/>
          <w:i w:val="0"/>
          <w:iCs w:val="0"/>
          <w:caps w:val="0"/>
          <w:spacing w:val="0"/>
          <w:sz w:val="22"/>
          <w:szCs w:val="22"/>
          <w:shd w:val="clear" w:fill="FFFFFF"/>
          <w:lang w:eastAsia="zh-CN"/>
        </w:rPr>
      </w:pPr>
    </w:p>
    <w:p>
      <w:pPr>
        <w:rPr>
          <w:rFonts w:hint="eastAsia" w:ascii="Microsoft YaHei UI" w:hAnsi="Microsoft YaHei UI" w:cs="Microsoft YaHei UI"/>
          <w:color w:val="auto"/>
          <w:lang w:eastAsia="zh-CN"/>
        </w:rPr>
      </w:pPr>
    </w:p>
    <w:p>
      <w:pPr>
        <w:rPr>
          <w:rFonts w:hint="eastAsia" w:ascii="Microsoft YaHei UI" w:hAnsi="Microsoft YaHei UI" w:cs="Microsoft YaHei UI"/>
          <w:color w:val="auto"/>
          <w:lang w:eastAsia="zh-CN"/>
        </w:rPr>
      </w:pPr>
    </w:p>
    <w:p>
      <w:pPr>
        <w:ind w:firstLine="420" w:firstLineChars="200"/>
        <w:rPr>
          <w:rFonts w:hint="eastAsia" w:ascii="Microsoft YaHei UI" w:hAnsi="Microsoft YaHei UI" w:cs="Microsoft YaHei UI"/>
          <w:color w:val="auto"/>
          <w:lang w:val="en-US" w:eastAsia="zh-CN"/>
        </w:rPr>
      </w:pPr>
      <w:r>
        <w:rPr>
          <w:rFonts w:hint="eastAsia" w:ascii="Microsoft YaHei UI" w:hAnsi="Microsoft YaHei UI" w:cs="Microsoft YaHei UI"/>
          <w:color w:val="auto"/>
          <w:lang w:val="en-US" w:eastAsia="zh-CN"/>
        </w:rPr>
        <w:br w:type="page"/>
      </w:r>
    </w:p>
    <w:p>
      <w:pPr>
        <w:rPr>
          <w:rFonts w:hint="eastAsia" w:ascii="Microsoft YaHei UI" w:hAnsi="Microsoft YaHei UI" w:cs="Microsoft YaHei UI"/>
          <w:b/>
          <w:bCs/>
          <w:color w:val="auto"/>
          <w:lang w:val="en-US" w:eastAsia="zh-CN"/>
        </w:rPr>
      </w:pPr>
      <w:r>
        <w:rPr>
          <w:rFonts w:hint="eastAsia"/>
          <w:lang w:val="en-US" w:eastAsia="zh-CN"/>
        </w:rPr>
        <w:t>---------------------------------------------------------------------------------------------------------------------------------</w:t>
      </w:r>
    </w:p>
    <w:p>
      <w:pPr>
        <w:ind w:firstLine="420" w:firstLineChars="200"/>
        <w:rPr>
          <w:rFonts w:hint="eastAsia" w:ascii="Microsoft YaHei UI" w:hAnsi="Microsoft YaHei UI" w:cs="Microsoft YaHei UI"/>
          <w:b/>
          <w:bCs/>
          <w:color w:val="auto"/>
          <w:lang w:val="en-US" w:eastAsia="zh-CN"/>
        </w:rPr>
      </w:pPr>
      <w:r>
        <w:rPr>
          <w:rFonts w:hint="eastAsia" w:ascii="Microsoft YaHei UI" w:hAnsi="Microsoft YaHei UI" w:cs="Microsoft YaHei UI"/>
          <w:b/>
          <w:bCs/>
          <w:color w:val="auto"/>
          <w:lang w:val="en-US" w:eastAsia="zh-CN"/>
        </w:rPr>
        <w:t>实验室：</w:t>
      </w:r>
    </w:p>
    <w:p>
      <w:pPr>
        <w:ind w:firstLine="420" w:firstLineChars="200"/>
        <w:rPr>
          <w:rFonts w:hint="default" w:ascii="Microsoft YaHei UI" w:hAnsi="Microsoft YaHei UI" w:cs="Microsoft YaHei UI"/>
          <w:color w:val="auto"/>
          <w:lang w:val="en-US" w:eastAsia="zh-CN"/>
        </w:rPr>
      </w:pPr>
      <w:r>
        <w:rPr>
          <w:rFonts w:hint="eastAsia" w:ascii="Microsoft YaHei UI" w:hAnsi="Microsoft YaHei UI" w:cs="Microsoft YaHei UI"/>
          <w:color w:val="auto"/>
          <w:lang w:val="en-US" w:eastAsia="zh-CN"/>
        </w:rPr>
        <w:t>Yangzhang</w:t>
      </w:r>
    </w:p>
    <w:p>
      <w:pPr>
        <w:ind w:firstLine="420" w:firstLineChars="200"/>
        <w:rPr>
          <w:rFonts w:hint="default" w:ascii="Microsoft YaHei UI" w:hAnsi="Microsoft YaHei UI" w:cs="Microsoft YaHei UI"/>
          <w:color w:val="auto"/>
          <w:lang w:val="en-US" w:eastAsia="zh-CN"/>
        </w:rPr>
      </w:pPr>
      <w:r>
        <w:rPr>
          <w:rFonts w:hint="default" w:ascii="Microsoft YaHei UI" w:hAnsi="Microsoft YaHei UI" w:cs="Microsoft YaHei UI"/>
          <w:color w:val="auto"/>
          <w:lang w:val="en-US" w:eastAsia="zh-CN"/>
        </w:rPr>
        <w:t>https://zhanggroup.org/</w:t>
      </w:r>
    </w:p>
    <w:p>
      <w:pPr>
        <w:ind w:firstLine="420" w:firstLineChars="200"/>
        <w:rPr>
          <w:rFonts w:hint="eastAsia" w:ascii="Microsoft YaHei UI" w:hAnsi="Microsoft YaHei UI" w:cs="Microsoft YaHei UI"/>
          <w:color w:val="auto"/>
          <w:lang w:val="en-US" w:eastAsia="zh-CN"/>
        </w:rPr>
      </w:pPr>
      <w:r>
        <w:rPr>
          <w:rFonts w:hint="eastAsia" w:ascii="Microsoft YaHei UI" w:hAnsi="Microsoft YaHei UI" w:cs="Microsoft YaHei UI"/>
          <w:color w:val="auto"/>
          <w:lang w:val="en-US" w:eastAsia="zh-CN"/>
        </w:rPr>
        <w:t>Jinbo Xu</w:t>
      </w:r>
    </w:p>
    <w:p>
      <w:pPr>
        <w:ind w:firstLine="420" w:firstLineChars="200"/>
        <w:rPr>
          <w:rFonts w:hint="eastAsia" w:ascii="Microsoft YaHei UI" w:hAnsi="Microsoft YaHei UI" w:cs="Microsoft YaHei UI"/>
          <w:color w:val="auto"/>
          <w:lang w:val="en-US" w:eastAsia="zh-CN"/>
        </w:rPr>
      </w:pPr>
      <w:r>
        <w:rPr>
          <w:rFonts w:hint="default" w:ascii="Microsoft YaHei UI" w:hAnsi="Microsoft YaHei UI" w:cs="Microsoft YaHei UI"/>
          <w:color w:val="auto"/>
          <w:lang w:val="en-US" w:eastAsia="zh-CN"/>
        </w:rPr>
        <w:fldChar w:fldCharType="begin"/>
      </w:r>
      <w:r>
        <w:rPr>
          <w:rFonts w:hint="default" w:ascii="Microsoft YaHei UI" w:hAnsi="Microsoft YaHei UI" w:cs="Microsoft YaHei UI"/>
          <w:color w:val="auto"/>
          <w:lang w:val="en-US" w:eastAsia="zh-CN"/>
        </w:rPr>
        <w:instrText xml:space="preserve"> HYPERLINK "https://home.ttic.edu/~jinbo/" </w:instrText>
      </w:r>
      <w:r>
        <w:rPr>
          <w:rFonts w:hint="default" w:ascii="Microsoft YaHei UI" w:hAnsi="Microsoft YaHei UI" w:cs="Microsoft YaHei UI"/>
          <w:color w:val="auto"/>
          <w:lang w:val="en-US" w:eastAsia="zh-CN"/>
        </w:rPr>
        <w:fldChar w:fldCharType="separate"/>
      </w:r>
      <w:r>
        <w:rPr>
          <w:rStyle w:val="7"/>
          <w:rFonts w:hint="default" w:ascii="Microsoft YaHei UI" w:hAnsi="Microsoft YaHei UI" w:cs="Microsoft YaHei UI"/>
          <w:lang w:val="en-US" w:eastAsia="zh-CN"/>
        </w:rPr>
        <w:t>https://home.ttic.edu/~jinbo/</w:t>
      </w:r>
      <w:r>
        <w:rPr>
          <w:rFonts w:hint="default" w:ascii="Microsoft YaHei UI" w:hAnsi="Microsoft YaHei UI" w:cs="Microsoft YaHei UI"/>
          <w:color w:val="auto"/>
          <w:lang w:val="en-US" w:eastAsia="zh-CN"/>
        </w:rPr>
        <w:fldChar w:fldCharType="end"/>
      </w:r>
      <w:r>
        <w:rPr>
          <w:rFonts w:hint="eastAsia" w:ascii="Microsoft YaHei UI" w:hAnsi="Microsoft YaHei UI" w:cs="Microsoft YaHei UI"/>
          <w:color w:val="auto"/>
          <w:lang w:val="en-US" w:eastAsia="zh-CN"/>
        </w:rPr>
        <w:t xml:space="preserve">  ;  </w:t>
      </w:r>
      <w:r>
        <w:rPr>
          <w:rFonts w:hint="eastAsia" w:ascii="Microsoft YaHei UI" w:hAnsi="Microsoft YaHei UI" w:cs="Microsoft YaHei UI"/>
          <w:color w:val="auto"/>
          <w:lang w:val="en-US" w:eastAsia="zh-CN"/>
        </w:rPr>
        <w:fldChar w:fldCharType="begin"/>
      </w:r>
      <w:r>
        <w:rPr>
          <w:rFonts w:hint="eastAsia" w:ascii="Microsoft YaHei UI" w:hAnsi="Microsoft YaHei UI" w:cs="Microsoft YaHei UI"/>
          <w:color w:val="auto"/>
          <w:lang w:val="en-US" w:eastAsia="zh-CN"/>
        </w:rPr>
        <w:instrText xml:space="preserve"> HYPERLINK "http://raptorx.uchicago.edu/" </w:instrText>
      </w:r>
      <w:r>
        <w:rPr>
          <w:rFonts w:hint="eastAsia" w:ascii="Microsoft YaHei UI" w:hAnsi="Microsoft YaHei UI" w:cs="Microsoft YaHei UI"/>
          <w:color w:val="auto"/>
          <w:lang w:val="en-US" w:eastAsia="zh-CN"/>
        </w:rPr>
        <w:fldChar w:fldCharType="separate"/>
      </w:r>
      <w:r>
        <w:rPr>
          <w:rStyle w:val="7"/>
          <w:rFonts w:hint="eastAsia" w:ascii="Microsoft YaHei UI" w:hAnsi="Microsoft YaHei UI" w:cs="Microsoft YaHei UI"/>
          <w:lang w:val="en-US" w:eastAsia="zh-CN"/>
        </w:rPr>
        <w:t>http://raptorx.uchicago.edu/</w:t>
      </w:r>
      <w:r>
        <w:rPr>
          <w:rFonts w:hint="eastAsia" w:ascii="Microsoft YaHei UI" w:hAnsi="Microsoft YaHei UI" w:cs="Microsoft YaHei UI"/>
          <w:color w:val="auto"/>
          <w:lang w:val="en-US" w:eastAsia="zh-CN"/>
        </w:rPr>
        <w:fldChar w:fldCharType="end"/>
      </w:r>
    </w:p>
    <w:p>
      <w:pPr>
        <w:ind w:firstLine="420" w:firstLineChars="200"/>
        <w:rPr>
          <w:rFonts w:hint="eastAsia" w:ascii="Microsoft YaHei UI" w:hAnsi="Microsoft YaHei UI" w:cs="Microsoft YaHei UI"/>
          <w:color w:val="auto"/>
          <w:lang w:val="en-US" w:eastAsia="zh-CN"/>
        </w:rPr>
      </w:pPr>
      <w:r>
        <w:rPr>
          <w:rFonts w:hint="eastAsia" w:ascii="Microsoft YaHei UI" w:hAnsi="Microsoft YaHei UI" w:cs="Microsoft YaHei UI"/>
          <w:color w:val="auto"/>
          <w:lang w:val="en-US" w:eastAsia="zh-CN"/>
        </w:rPr>
        <w:t>Yaoqi Zhou</w:t>
      </w:r>
    </w:p>
    <w:p>
      <w:pPr>
        <w:ind w:firstLine="420" w:firstLineChars="200"/>
        <w:rPr>
          <w:rFonts w:hint="eastAsia" w:ascii="Microsoft YaHei UI" w:hAnsi="Microsoft YaHei UI" w:cs="Microsoft YaHei UI"/>
          <w:color w:val="auto"/>
          <w:lang w:val="en-US" w:eastAsia="zh-CN"/>
        </w:rPr>
      </w:pPr>
      <w:r>
        <w:rPr>
          <w:rFonts w:hint="default" w:ascii="Microsoft YaHei UI" w:hAnsi="Microsoft YaHei UI" w:cs="Microsoft YaHei UI"/>
          <w:color w:val="auto"/>
          <w:lang w:val="en-US" w:eastAsia="zh-CN"/>
        </w:rPr>
        <w:fldChar w:fldCharType="begin"/>
      </w:r>
      <w:r>
        <w:rPr>
          <w:rFonts w:hint="default" w:ascii="Microsoft YaHei UI" w:hAnsi="Microsoft YaHei UI" w:cs="Microsoft YaHei UI"/>
          <w:color w:val="auto"/>
          <w:lang w:val="en-US" w:eastAsia="zh-CN"/>
        </w:rPr>
        <w:instrText xml:space="preserve"> HYPERLINK "http://zhouyq-lab.szbl.ac.cn/" </w:instrText>
      </w:r>
      <w:r>
        <w:rPr>
          <w:rFonts w:hint="default" w:ascii="Microsoft YaHei UI" w:hAnsi="Microsoft YaHei UI" w:cs="Microsoft YaHei UI"/>
          <w:color w:val="auto"/>
          <w:lang w:val="en-US" w:eastAsia="zh-CN"/>
        </w:rPr>
        <w:fldChar w:fldCharType="separate"/>
      </w:r>
      <w:r>
        <w:rPr>
          <w:rStyle w:val="7"/>
          <w:rFonts w:hint="default" w:ascii="Microsoft YaHei UI" w:hAnsi="Microsoft YaHei UI" w:cs="Microsoft YaHei UI"/>
          <w:lang w:val="en-US" w:eastAsia="zh-CN"/>
        </w:rPr>
        <w:t>http://zhouyq-lab.szbl.ac.cn/</w:t>
      </w:r>
      <w:r>
        <w:rPr>
          <w:rFonts w:hint="default" w:ascii="Microsoft YaHei UI" w:hAnsi="Microsoft YaHei UI" w:cs="Microsoft YaHei UI"/>
          <w:color w:val="auto"/>
          <w:lang w:val="en-US" w:eastAsia="zh-CN"/>
        </w:rPr>
        <w:fldChar w:fldCharType="end"/>
      </w:r>
      <w:r>
        <w:rPr>
          <w:rFonts w:hint="eastAsia" w:ascii="Microsoft YaHei UI" w:hAnsi="Microsoft YaHei UI" w:cs="Microsoft YaHei UI"/>
          <w:color w:val="auto"/>
          <w:lang w:val="en-US" w:eastAsia="zh-CN"/>
        </w:rPr>
        <w:t xml:space="preserve">   ;  </w:t>
      </w:r>
      <w:r>
        <w:rPr>
          <w:rFonts w:hint="eastAsia" w:ascii="Microsoft YaHei UI" w:hAnsi="Microsoft YaHei UI" w:cs="Microsoft YaHei UI"/>
          <w:color w:val="auto"/>
          <w:lang w:val="en-US" w:eastAsia="zh-CN"/>
        </w:rPr>
        <w:fldChar w:fldCharType="begin"/>
      </w:r>
      <w:r>
        <w:rPr>
          <w:rFonts w:hint="eastAsia" w:ascii="Microsoft YaHei UI" w:hAnsi="Microsoft YaHei UI" w:cs="Microsoft YaHei UI"/>
          <w:color w:val="auto"/>
          <w:lang w:val="en-US" w:eastAsia="zh-CN"/>
        </w:rPr>
        <w:instrText xml:space="preserve"> HYPERLINK "https://sparks-lab.org/group/" </w:instrText>
      </w:r>
      <w:r>
        <w:rPr>
          <w:rFonts w:hint="eastAsia" w:ascii="Microsoft YaHei UI" w:hAnsi="Microsoft YaHei UI" w:cs="Microsoft YaHei UI"/>
          <w:color w:val="auto"/>
          <w:lang w:val="en-US" w:eastAsia="zh-CN"/>
        </w:rPr>
        <w:fldChar w:fldCharType="separate"/>
      </w:r>
      <w:r>
        <w:rPr>
          <w:rStyle w:val="7"/>
          <w:rFonts w:hint="eastAsia" w:ascii="Microsoft YaHei UI" w:hAnsi="Microsoft YaHei UI" w:cs="Microsoft YaHei UI"/>
          <w:lang w:val="en-US" w:eastAsia="zh-CN"/>
        </w:rPr>
        <w:t>https://sparks-lab.org/group/</w:t>
      </w:r>
      <w:r>
        <w:rPr>
          <w:rFonts w:hint="eastAsia" w:ascii="Microsoft YaHei UI" w:hAnsi="Microsoft YaHei UI" w:cs="Microsoft YaHei UI"/>
          <w:color w:val="auto"/>
          <w:lang w:val="en-US" w:eastAsia="zh-CN"/>
        </w:rPr>
        <w:fldChar w:fldCharType="end"/>
      </w:r>
    </w:p>
    <w:p>
      <w:pPr>
        <w:ind w:firstLine="420" w:firstLineChars="200"/>
        <w:rPr>
          <w:rFonts w:hint="eastAsia" w:ascii="Microsoft YaHei UI" w:hAnsi="Microsoft YaHei UI" w:cs="Microsoft YaHei UI"/>
          <w:color w:val="auto"/>
          <w:lang w:val="en-US" w:eastAsia="zh-CN"/>
        </w:rPr>
      </w:pPr>
      <w:r>
        <w:rPr>
          <w:rFonts w:hint="eastAsia" w:ascii="Microsoft YaHei UI" w:hAnsi="Microsoft YaHei UI" w:cs="Microsoft YaHei UI"/>
          <w:color w:val="auto"/>
          <w:lang w:val="en-US" w:eastAsia="zh-CN"/>
        </w:rPr>
        <w:t>Dong Xu</w:t>
      </w:r>
    </w:p>
    <w:p>
      <w:pPr>
        <w:ind w:firstLine="420" w:firstLineChars="200"/>
        <w:rPr>
          <w:rFonts w:hint="default" w:ascii="Microsoft YaHei UI" w:hAnsi="Microsoft YaHei UI" w:cs="Microsoft YaHei UI"/>
          <w:color w:val="auto"/>
          <w:lang w:val="en-US" w:eastAsia="zh-CN"/>
        </w:rPr>
      </w:pPr>
      <w:r>
        <w:rPr>
          <w:rFonts w:hint="default" w:ascii="Microsoft YaHei UI" w:hAnsi="Microsoft YaHei UI" w:cs="Microsoft YaHei UI"/>
          <w:color w:val="auto"/>
          <w:lang w:val="en-US" w:eastAsia="zh-CN"/>
        </w:rPr>
        <w:fldChar w:fldCharType="begin"/>
      </w:r>
      <w:r>
        <w:rPr>
          <w:rFonts w:hint="default" w:ascii="Microsoft YaHei UI" w:hAnsi="Microsoft YaHei UI" w:cs="Microsoft YaHei UI"/>
          <w:color w:val="auto"/>
          <w:lang w:val="en-US" w:eastAsia="zh-CN"/>
        </w:rPr>
        <w:instrText xml:space="preserve"> HYPERLINK "http://digbio.missouri.edu/" </w:instrText>
      </w:r>
      <w:r>
        <w:rPr>
          <w:rFonts w:hint="default" w:ascii="Microsoft YaHei UI" w:hAnsi="Microsoft YaHei UI" w:cs="Microsoft YaHei UI"/>
          <w:color w:val="auto"/>
          <w:lang w:val="en-US" w:eastAsia="zh-CN"/>
        </w:rPr>
        <w:fldChar w:fldCharType="separate"/>
      </w:r>
      <w:r>
        <w:rPr>
          <w:rStyle w:val="7"/>
          <w:rFonts w:hint="default" w:ascii="Microsoft YaHei UI" w:hAnsi="Microsoft YaHei UI" w:cs="Microsoft YaHei UI"/>
          <w:lang w:val="en-US" w:eastAsia="zh-CN"/>
        </w:rPr>
        <w:t>http://digbio.missouri.edu/</w:t>
      </w:r>
      <w:r>
        <w:rPr>
          <w:rFonts w:hint="default" w:ascii="Microsoft YaHei UI" w:hAnsi="Microsoft YaHei UI" w:cs="Microsoft YaHei UI"/>
          <w:color w:val="auto"/>
          <w:lang w:val="en-US" w:eastAsia="zh-CN"/>
        </w:rPr>
        <w:fldChar w:fldCharType="end"/>
      </w:r>
    </w:p>
    <w:p>
      <w:pPr>
        <w:ind w:firstLine="420" w:firstLineChars="200"/>
        <w:rPr>
          <w:rFonts w:hint="default" w:ascii="Microsoft YaHei UI" w:hAnsi="Microsoft YaHei UI" w:cs="Microsoft YaHei UI"/>
          <w:color w:val="auto"/>
          <w:lang w:val="en-US" w:eastAsia="zh-CN"/>
        </w:rPr>
      </w:pPr>
      <w:r>
        <w:rPr>
          <w:rFonts w:hint="default" w:ascii="Microsoft YaHei UI" w:hAnsi="Microsoft YaHei UI" w:cs="Microsoft YaHei UI"/>
          <w:color w:val="auto"/>
          <w:lang w:val="en-US" w:eastAsia="zh-CN"/>
        </w:rPr>
        <w:t>David Baker</w:t>
      </w:r>
    </w:p>
    <w:p>
      <w:pPr>
        <w:ind w:firstLine="420" w:firstLineChars="200"/>
        <w:rPr>
          <w:rFonts w:hint="eastAsia" w:ascii="Microsoft YaHei UI" w:hAnsi="Microsoft YaHei UI" w:cs="Microsoft YaHei UI"/>
          <w:color w:val="auto"/>
          <w:lang w:val="en-US" w:eastAsia="zh-CN"/>
        </w:rPr>
      </w:pPr>
      <w:r>
        <w:rPr>
          <w:rFonts w:hint="default" w:ascii="Microsoft YaHei UI" w:hAnsi="Microsoft YaHei UI" w:cs="Microsoft YaHei UI"/>
          <w:color w:val="auto"/>
          <w:lang w:val="en-US" w:eastAsia="zh-CN"/>
        </w:rPr>
        <w:fldChar w:fldCharType="begin"/>
      </w:r>
      <w:r>
        <w:rPr>
          <w:rFonts w:hint="default" w:ascii="Microsoft YaHei UI" w:hAnsi="Microsoft YaHei UI" w:cs="Microsoft YaHei UI"/>
          <w:color w:val="auto"/>
          <w:lang w:val="en-US" w:eastAsia="zh-CN"/>
        </w:rPr>
        <w:instrText xml:space="preserve"> HYPERLINK "https://www.bakerlab.org/" </w:instrText>
      </w:r>
      <w:r>
        <w:rPr>
          <w:rFonts w:hint="default" w:ascii="Microsoft YaHei UI" w:hAnsi="Microsoft YaHei UI" w:cs="Microsoft YaHei UI"/>
          <w:color w:val="auto"/>
          <w:lang w:val="en-US" w:eastAsia="zh-CN"/>
        </w:rPr>
        <w:fldChar w:fldCharType="separate"/>
      </w:r>
      <w:r>
        <w:rPr>
          <w:rStyle w:val="7"/>
          <w:rFonts w:hint="default" w:ascii="Microsoft YaHei UI" w:hAnsi="Microsoft YaHei UI" w:cs="Microsoft YaHei UI"/>
          <w:lang w:val="en-US" w:eastAsia="zh-CN"/>
        </w:rPr>
        <w:t>https://www.bakerlab.org/</w:t>
      </w:r>
      <w:r>
        <w:rPr>
          <w:rFonts w:hint="default" w:ascii="Microsoft YaHei UI" w:hAnsi="Microsoft YaHei UI" w:cs="Microsoft YaHei UI"/>
          <w:color w:val="auto"/>
          <w:lang w:val="en-US" w:eastAsia="zh-CN"/>
        </w:rPr>
        <w:fldChar w:fldCharType="end"/>
      </w:r>
      <w:r>
        <w:rPr>
          <w:rFonts w:hint="eastAsia" w:ascii="Microsoft YaHei UI" w:hAnsi="Microsoft YaHei UI" w:cs="Microsoft YaHei UI"/>
          <w:color w:val="auto"/>
          <w:lang w:val="en-US" w:eastAsia="zh-CN"/>
        </w:rPr>
        <w:t xml:space="preserve">   ;  </w:t>
      </w:r>
      <w:r>
        <w:rPr>
          <w:rFonts w:hint="eastAsia" w:ascii="Microsoft YaHei UI" w:hAnsi="Microsoft YaHei UI" w:cs="Microsoft YaHei UI"/>
          <w:color w:val="auto"/>
          <w:lang w:val="en-US" w:eastAsia="zh-CN"/>
        </w:rPr>
        <w:fldChar w:fldCharType="begin"/>
      </w:r>
      <w:r>
        <w:rPr>
          <w:rFonts w:hint="eastAsia" w:ascii="Microsoft YaHei UI" w:hAnsi="Microsoft YaHei UI" w:cs="Microsoft YaHei UI"/>
          <w:color w:val="auto"/>
          <w:lang w:val="en-US" w:eastAsia="zh-CN"/>
        </w:rPr>
        <w:instrText xml:space="preserve"> HYPERLINK "https://www.ipd.uw.edu/" </w:instrText>
      </w:r>
      <w:r>
        <w:rPr>
          <w:rFonts w:hint="eastAsia" w:ascii="Microsoft YaHei UI" w:hAnsi="Microsoft YaHei UI" w:cs="Microsoft YaHei UI"/>
          <w:color w:val="auto"/>
          <w:lang w:val="en-US" w:eastAsia="zh-CN"/>
        </w:rPr>
        <w:fldChar w:fldCharType="separate"/>
      </w:r>
      <w:r>
        <w:rPr>
          <w:rStyle w:val="7"/>
          <w:rFonts w:hint="eastAsia" w:ascii="Microsoft YaHei UI" w:hAnsi="Microsoft YaHei UI" w:cs="Microsoft YaHei UI"/>
          <w:lang w:val="en-US" w:eastAsia="zh-CN"/>
        </w:rPr>
        <w:t>https://www.ipd.uw.edu/</w:t>
      </w:r>
      <w:r>
        <w:rPr>
          <w:rFonts w:hint="eastAsia" w:ascii="Microsoft YaHei UI" w:hAnsi="Microsoft YaHei UI" w:cs="Microsoft YaHei UI"/>
          <w:color w:val="auto"/>
          <w:lang w:val="en-US" w:eastAsia="zh-CN"/>
        </w:rPr>
        <w:fldChar w:fldCharType="end"/>
      </w:r>
    </w:p>
    <w:p>
      <w:pPr>
        <w:ind w:firstLine="420" w:firstLineChars="200"/>
        <w:rPr>
          <w:rFonts w:hint="default" w:ascii="Microsoft YaHei UI" w:hAnsi="Microsoft YaHei UI" w:cs="Microsoft YaHei UI"/>
          <w:color w:val="auto"/>
          <w:lang w:val="en-US" w:eastAsia="zh-CN"/>
        </w:rPr>
      </w:pPr>
      <w:r>
        <w:rPr>
          <w:rFonts w:hint="default" w:ascii="Microsoft YaHei UI" w:hAnsi="Microsoft YaHei UI" w:cs="Microsoft YaHei UI"/>
          <w:color w:val="auto"/>
          <w:lang w:val="en-US" w:eastAsia="zh-CN"/>
        </w:rPr>
        <w:t>Peer Bork</w:t>
      </w:r>
    </w:p>
    <w:p>
      <w:pPr>
        <w:ind w:firstLine="420" w:firstLineChars="200"/>
        <w:rPr>
          <w:rFonts w:hint="default" w:ascii="Microsoft YaHei UI" w:hAnsi="Microsoft YaHei UI" w:cs="Microsoft YaHei UI"/>
          <w:color w:val="auto"/>
          <w:lang w:val="en-US" w:eastAsia="zh-CN"/>
        </w:rPr>
      </w:pPr>
      <w:r>
        <w:rPr>
          <w:rFonts w:hint="default" w:ascii="Microsoft YaHei UI" w:hAnsi="Microsoft YaHei UI" w:cs="Microsoft YaHei UI"/>
          <w:color w:val="auto"/>
          <w:lang w:val="en-US" w:eastAsia="zh-CN"/>
        </w:rPr>
        <w:fldChar w:fldCharType="begin"/>
      </w:r>
      <w:r>
        <w:rPr>
          <w:rFonts w:hint="default" w:ascii="Microsoft YaHei UI" w:hAnsi="Microsoft YaHei UI" w:cs="Microsoft YaHei UI"/>
          <w:color w:val="auto"/>
          <w:lang w:val="en-US" w:eastAsia="zh-CN"/>
        </w:rPr>
        <w:instrText xml:space="preserve"> HYPERLINK "http://www.bork.embl.de/j/" </w:instrText>
      </w:r>
      <w:r>
        <w:rPr>
          <w:rFonts w:hint="default" w:ascii="Microsoft YaHei UI" w:hAnsi="Microsoft YaHei UI" w:cs="Microsoft YaHei UI"/>
          <w:color w:val="auto"/>
          <w:lang w:val="en-US" w:eastAsia="zh-CN"/>
        </w:rPr>
        <w:fldChar w:fldCharType="separate"/>
      </w:r>
      <w:r>
        <w:rPr>
          <w:rStyle w:val="7"/>
          <w:rFonts w:hint="default" w:ascii="Microsoft YaHei UI" w:hAnsi="Microsoft YaHei UI" w:cs="Microsoft YaHei UI"/>
          <w:lang w:val="en-US" w:eastAsia="zh-CN"/>
        </w:rPr>
        <w:t>http://www.bork.embl.de/j/</w:t>
      </w:r>
      <w:r>
        <w:rPr>
          <w:rFonts w:hint="default" w:ascii="Microsoft YaHei UI" w:hAnsi="Microsoft YaHei UI" w:cs="Microsoft YaHei UI"/>
          <w:color w:val="auto"/>
          <w:lang w:val="en-US" w:eastAsia="zh-CN"/>
        </w:rPr>
        <w:fldChar w:fldCharType="end"/>
      </w:r>
    </w:p>
    <w:p>
      <w:pPr>
        <w:ind w:firstLine="420" w:firstLineChars="200"/>
        <w:rPr>
          <w:rFonts w:hint="eastAsia" w:ascii="Microsoft YaHei UI" w:hAnsi="Microsoft YaHei UI" w:cs="Microsoft YaHei UI"/>
          <w:color w:val="auto"/>
          <w:lang w:val="en-US" w:eastAsia="zh-CN"/>
        </w:rPr>
      </w:pPr>
      <w:r>
        <w:rPr>
          <w:rFonts w:hint="eastAsia" w:ascii="Microsoft YaHei UI" w:hAnsi="Microsoft YaHei UI" w:cs="Microsoft YaHei UI"/>
          <w:color w:val="auto"/>
          <w:lang w:val="en-US" w:eastAsia="zh-CN"/>
        </w:rPr>
        <w:t>Jianyi Yang</w:t>
      </w:r>
    </w:p>
    <w:p>
      <w:pPr>
        <w:ind w:firstLine="420" w:firstLineChars="200"/>
        <w:rPr>
          <w:rFonts w:hint="default" w:ascii="Microsoft YaHei UI" w:hAnsi="Microsoft YaHei UI" w:cs="Microsoft YaHei UI"/>
          <w:color w:val="auto"/>
          <w:lang w:val="en-US" w:eastAsia="zh-CN"/>
        </w:rPr>
      </w:pPr>
      <w:r>
        <w:rPr>
          <w:rFonts w:hint="default" w:ascii="Microsoft YaHei UI" w:hAnsi="Microsoft YaHei UI" w:cs="Microsoft YaHei UI"/>
          <w:color w:val="auto"/>
          <w:lang w:val="en-US" w:eastAsia="zh-CN"/>
        </w:rPr>
        <w:fldChar w:fldCharType="begin"/>
      </w:r>
      <w:r>
        <w:rPr>
          <w:rFonts w:hint="default" w:ascii="Microsoft YaHei UI" w:hAnsi="Microsoft YaHei UI" w:cs="Microsoft YaHei UI"/>
          <w:color w:val="auto"/>
          <w:lang w:val="en-US" w:eastAsia="zh-CN"/>
        </w:rPr>
        <w:instrText xml:space="preserve"> HYPERLINK "http://yanglab.qd.sdu.edu.cn/" </w:instrText>
      </w:r>
      <w:r>
        <w:rPr>
          <w:rFonts w:hint="default" w:ascii="Microsoft YaHei UI" w:hAnsi="Microsoft YaHei UI" w:cs="Microsoft YaHei UI"/>
          <w:color w:val="auto"/>
          <w:lang w:val="en-US" w:eastAsia="zh-CN"/>
        </w:rPr>
        <w:fldChar w:fldCharType="separate"/>
      </w:r>
      <w:r>
        <w:rPr>
          <w:rStyle w:val="7"/>
          <w:rFonts w:hint="default" w:ascii="Microsoft YaHei UI" w:hAnsi="Microsoft YaHei UI" w:cs="Microsoft YaHei UI"/>
          <w:lang w:val="en-US" w:eastAsia="zh-CN"/>
        </w:rPr>
        <w:t>http://yanglab.qd.sdu.edu.cn/</w:t>
      </w:r>
      <w:r>
        <w:rPr>
          <w:rFonts w:hint="default" w:ascii="Microsoft YaHei UI" w:hAnsi="Microsoft YaHei UI" w:cs="Microsoft YaHei UI"/>
          <w:color w:val="auto"/>
          <w:lang w:val="en-US" w:eastAsia="zh-CN"/>
        </w:rPr>
        <w:fldChar w:fldCharType="end"/>
      </w:r>
    </w:p>
    <w:p>
      <w:pPr>
        <w:ind w:firstLine="420" w:firstLineChars="200"/>
        <w:rPr>
          <w:rFonts w:hint="eastAsia" w:ascii="Microsoft YaHei UI" w:hAnsi="Microsoft YaHei UI" w:cs="Microsoft YaHei UI"/>
          <w:color w:val="auto"/>
          <w:lang w:val="en-US" w:eastAsia="zh-CN"/>
        </w:rPr>
      </w:pPr>
      <w:r>
        <w:rPr>
          <w:rFonts w:hint="eastAsia" w:ascii="Microsoft YaHei UI" w:hAnsi="Microsoft YaHei UI" w:cs="Microsoft YaHei UI"/>
          <w:color w:val="auto"/>
          <w:lang w:val="en-US" w:eastAsia="zh-CN"/>
        </w:rPr>
        <w:t>待补充</w:t>
      </w:r>
    </w:p>
    <w:p>
      <w:pPr>
        <w:rPr>
          <w:rFonts w:hint="eastAsia" w:ascii="Microsoft YaHei UI" w:hAnsi="Microsoft YaHei UI" w:cs="Microsoft YaHei UI"/>
          <w:color w:val="auto"/>
          <w:lang w:val="en-US" w:eastAsia="zh-CN"/>
        </w:rPr>
        <w:sectPr>
          <w:pgSz w:w="11906" w:h="16838"/>
          <w:pgMar w:top="1440" w:right="1800" w:bottom="1440" w:left="1800" w:header="851" w:footer="992" w:gutter="0"/>
          <w:cols w:space="425" w:num="1"/>
          <w:docGrid w:type="lines" w:linePitch="312" w:charSpace="0"/>
        </w:sectPr>
      </w:pPr>
    </w:p>
    <w:p>
      <w:pPr>
        <w:rPr>
          <w:rFonts w:hint="default"/>
          <w:lang w:val="en-US" w:eastAsia="zh-CN"/>
        </w:rPr>
      </w:pPr>
      <w:r>
        <w:rPr>
          <w:rFonts w:hint="eastAsia"/>
          <w:lang w:val="en-US" w:eastAsia="zh-CN"/>
        </w:rPr>
        <w:t>---------------------------------------------------------------------------------------------------------------------------------</w:t>
      </w:r>
    </w:p>
    <w:p>
      <w:pPr>
        <w:rPr>
          <w:rFonts w:hint="eastAsia" w:ascii="Microsoft YaHei UI" w:hAnsi="Microsoft YaHei UI" w:cs="Microsoft YaHei UI"/>
          <w:b/>
          <w:bCs/>
          <w:color w:val="auto"/>
          <w:lang w:val="en-US" w:eastAsia="zh-CN"/>
        </w:rPr>
      </w:pPr>
      <w:r>
        <w:rPr>
          <w:rFonts w:hint="eastAsia" w:ascii="Microsoft YaHei UI" w:hAnsi="Microsoft YaHei UI" w:cs="Microsoft YaHei UI"/>
          <w:b/>
          <w:bCs/>
          <w:color w:val="auto"/>
          <w:lang w:val="en-US" w:eastAsia="zh-CN"/>
        </w:rPr>
        <w:t>研究现状：</w:t>
      </w:r>
    </w:p>
    <w:p>
      <w:pPr>
        <w:rPr>
          <w:rFonts w:hint="default" w:ascii="Microsoft YaHei UI" w:hAnsi="Microsoft YaHei UI" w:cs="Microsoft YaHei UI"/>
          <w:b w:val="0"/>
          <w:bCs w:val="0"/>
          <w:color w:val="auto"/>
          <w:lang w:val="en-US" w:eastAsia="zh-CN"/>
        </w:rPr>
      </w:pPr>
      <w:r>
        <w:rPr>
          <w:rFonts w:hint="eastAsia" w:ascii="Microsoft YaHei UI" w:hAnsi="Microsoft YaHei UI" w:cs="Microsoft YaHei UI"/>
          <w:b w:val="0"/>
          <w:bCs w:val="0"/>
          <w:color w:val="auto"/>
          <w:lang w:val="en-US" w:eastAsia="zh-CN"/>
        </w:rPr>
        <w:t>药物—靶标作用：</w:t>
      </w:r>
    </w:p>
    <w:p>
      <w:pPr>
        <w:ind w:firstLine="440" w:firstLineChars="200"/>
        <w:rPr>
          <w:rFonts w:hint="eastAsia" w:ascii="微软雅黑" w:hAnsi="微软雅黑" w:eastAsia="微软雅黑" w:cs="微软雅黑"/>
          <w:i w:val="0"/>
          <w:iCs w:val="0"/>
          <w:caps w:val="0"/>
          <w:spacing w:val="0"/>
          <w:sz w:val="22"/>
          <w:szCs w:val="22"/>
          <w:shd w:val="clear" w:fill="FFFFFF"/>
          <w:lang w:eastAsia="zh-CN"/>
        </w:rPr>
      </w:pPr>
      <w:r>
        <w:rPr>
          <w:rFonts w:hint="eastAsia" w:ascii="微软雅黑" w:hAnsi="微软雅黑" w:eastAsia="微软雅黑" w:cs="微软雅黑"/>
          <w:i w:val="0"/>
          <w:iCs w:val="0"/>
          <w:caps w:val="0"/>
          <w:spacing w:val="0"/>
          <w:sz w:val="22"/>
          <w:szCs w:val="22"/>
          <w:shd w:val="clear" w:fill="FFFFFF"/>
        </w:rPr>
        <w:t>基于 ADMET 预测器和 ALGOPS 程序的神经网络已被用于预测各种化合物的亲脂性和溶解度</w:t>
      </w:r>
      <w:r>
        <w:rPr>
          <w:rFonts w:hint="eastAsia" w:ascii="微软雅黑" w:hAnsi="微软雅黑" w:eastAsia="微软雅黑" w:cs="微软雅黑"/>
          <w:i w:val="0"/>
          <w:iCs w:val="0"/>
          <w:caps w:val="0"/>
          <w:spacing w:val="0"/>
          <w:sz w:val="22"/>
          <w:szCs w:val="22"/>
          <w:shd w:val="clear" w:fill="FFFFFF"/>
          <w:lang w:eastAsia="zh-CN"/>
        </w:rPr>
        <w:t>；</w:t>
      </w:r>
    </w:p>
    <w:p>
      <w:pPr>
        <w:ind w:firstLine="440" w:firstLineChars="200"/>
        <w:rPr>
          <w:rFonts w:hint="eastAsia" w:ascii="微软雅黑" w:hAnsi="微软雅黑" w:eastAsia="微软雅黑" w:cs="微软雅黑"/>
          <w:i w:val="0"/>
          <w:iCs w:val="0"/>
          <w:caps w:val="0"/>
          <w:spacing w:val="0"/>
          <w:sz w:val="22"/>
          <w:szCs w:val="22"/>
          <w:shd w:val="clear" w:fill="FFFFFF"/>
          <w:lang w:eastAsia="zh-CN"/>
        </w:rPr>
      </w:pPr>
      <w:r>
        <w:rPr>
          <w:rFonts w:hint="eastAsia" w:ascii="微软雅黑" w:hAnsi="微软雅黑" w:eastAsia="微软雅黑" w:cs="微软雅黑"/>
          <w:i w:val="0"/>
          <w:iCs w:val="0"/>
          <w:caps w:val="0"/>
          <w:color w:val="0000FF"/>
          <w:spacing w:val="0"/>
          <w:sz w:val="22"/>
          <w:szCs w:val="22"/>
          <w:shd w:val="clear" w:fill="FFFFFF"/>
        </w:rPr>
        <w:t>SimBoost</w:t>
      </w:r>
      <w:r>
        <w:rPr>
          <w:rFonts w:hint="eastAsia" w:ascii="微软雅黑" w:hAnsi="微软雅黑" w:eastAsia="微软雅黑" w:cs="微软雅黑"/>
          <w:i w:val="0"/>
          <w:iCs w:val="0"/>
          <w:caps w:val="0"/>
          <w:spacing w:val="0"/>
          <w:sz w:val="22"/>
          <w:szCs w:val="22"/>
          <w:shd w:val="clear" w:fill="FFFFFF"/>
        </w:rPr>
        <w:t xml:space="preserve"> 利用回归树来预测 DTBA，并同时考虑基于特征和基于相似性的交互</w:t>
      </w:r>
      <w:r>
        <w:rPr>
          <w:rFonts w:hint="eastAsia" w:ascii="微软雅黑" w:hAnsi="微软雅黑" w:eastAsia="微软雅黑" w:cs="微软雅黑"/>
          <w:i w:val="0"/>
          <w:iCs w:val="0"/>
          <w:caps w:val="0"/>
          <w:spacing w:val="0"/>
          <w:sz w:val="22"/>
          <w:szCs w:val="22"/>
          <w:shd w:val="clear" w:fill="FFFFFF"/>
          <w:lang w:eastAsia="zh-CN"/>
        </w:rPr>
        <w:t>；</w:t>
      </w:r>
    </w:p>
    <w:p>
      <w:pPr>
        <w:ind w:firstLine="440" w:firstLineChars="200"/>
        <w:rPr>
          <w:rFonts w:hint="default" w:ascii="微软雅黑" w:hAnsi="微软雅黑" w:eastAsia="微软雅黑" w:cs="微软雅黑"/>
          <w:i w:val="0"/>
          <w:iCs w:val="0"/>
          <w:caps w:val="0"/>
          <w:spacing w:val="0"/>
          <w:sz w:val="22"/>
          <w:szCs w:val="22"/>
          <w:shd w:val="clear" w:fill="FFFFFF"/>
          <w:lang w:val="en-US" w:eastAsia="zh-CN"/>
        </w:rPr>
      </w:pPr>
      <w:r>
        <w:rPr>
          <w:rFonts w:hint="eastAsia" w:ascii="微软雅黑" w:hAnsi="微软雅黑" w:eastAsia="微软雅黑" w:cs="微软雅黑"/>
          <w:i w:val="0"/>
          <w:iCs w:val="0"/>
          <w:caps w:val="0"/>
          <w:color w:val="0000FF"/>
          <w:spacing w:val="0"/>
          <w:sz w:val="22"/>
          <w:szCs w:val="22"/>
          <w:shd w:val="clear" w:fill="FFFFFF"/>
        </w:rPr>
        <w:t>DeepDTA</w:t>
      </w:r>
      <w:r>
        <w:rPr>
          <w:rFonts w:hint="eastAsia" w:ascii="微软雅黑" w:hAnsi="微软雅黑" w:eastAsia="微软雅黑" w:cs="微软雅黑"/>
          <w:i w:val="0"/>
          <w:iCs w:val="0"/>
          <w:caps w:val="0"/>
          <w:spacing w:val="0"/>
          <w:sz w:val="22"/>
          <w:szCs w:val="22"/>
          <w:shd w:val="clear" w:fill="FFFFFF"/>
        </w:rPr>
        <w:t xml:space="preserve"> 接受 SMILES 形式的药物数据</w:t>
      </w:r>
      <w:r>
        <w:rPr>
          <w:rFonts w:hint="eastAsia" w:ascii="微软雅黑" w:hAnsi="微软雅黑" w:eastAsia="微软雅黑" w:cs="微软雅黑"/>
          <w:i w:val="0"/>
          <w:iCs w:val="0"/>
          <w:caps w:val="0"/>
          <w:spacing w:val="0"/>
          <w:sz w:val="22"/>
          <w:szCs w:val="22"/>
          <w:shd w:val="clear" w:fill="FFFFFF"/>
          <w:lang w:val="en-US" w:eastAsia="zh-CN"/>
        </w:rPr>
        <w:t>及</w:t>
      </w:r>
      <w:r>
        <w:rPr>
          <w:rFonts w:hint="eastAsia" w:ascii="微软雅黑" w:hAnsi="微软雅黑" w:eastAsia="微软雅黑" w:cs="微软雅黑"/>
          <w:i w:val="0"/>
          <w:iCs w:val="0"/>
          <w:caps w:val="0"/>
          <w:spacing w:val="0"/>
          <w:sz w:val="22"/>
          <w:szCs w:val="22"/>
          <w:shd w:val="clear" w:fill="FFFFFF"/>
        </w:rPr>
        <w:t>蛋白质氨基酸序列用于蛋白质和药物结构的一维表示</w:t>
      </w:r>
      <w:r>
        <w:rPr>
          <w:rFonts w:hint="eastAsia" w:ascii="微软雅黑" w:hAnsi="微软雅黑" w:eastAsia="微软雅黑" w:cs="微软雅黑"/>
          <w:i w:val="0"/>
          <w:iCs w:val="0"/>
          <w:caps w:val="0"/>
          <w:spacing w:val="0"/>
          <w:sz w:val="22"/>
          <w:szCs w:val="22"/>
          <w:shd w:val="clear" w:fill="FFFFFF"/>
          <w:lang w:eastAsia="zh-CN"/>
        </w:rPr>
        <w:t>；</w:t>
      </w:r>
      <w:r>
        <w:rPr>
          <w:rFonts w:hint="eastAsia" w:ascii="微软雅黑" w:hAnsi="微软雅黑" w:eastAsia="微软雅黑" w:cs="微软雅黑"/>
          <w:i w:val="0"/>
          <w:iCs w:val="0"/>
          <w:caps w:val="0"/>
          <w:spacing w:val="0"/>
          <w:sz w:val="22"/>
          <w:szCs w:val="22"/>
          <w:shd w:val="clear" w:fill="FFFFFF"/>
          <w:lang w:val="en-US" w:eastAsia="zh-CN"/>
        </w:rPr>
        <w:t>所得到的表示比预定义的</w:t>
      </w:r>
      <w:r>
        <w:rPr>
          <w:rFonts w:hint="eastAsia" w:ascii="微软雅黑" w:hAnsi="微软雅黑" w:eastAsia="微软雅黑" w:cs="微软雅黑"/>
          <w:i w:val="0"/>
          <w:iCs w:val="0"/>
          <w:caps w:val="0"/>
          <w:spacing w:val="0"/>
          <w:sz w:val="22"/>
          <w:szCs w:val="22"/>
          <w:shd w:val="clear" w:fill="FFFFFF"/>
        </w:rPr>
        <w:t>蛋白质和药物</w:t>
      </w:r>
      <w:r>
        <w:rPr>
          <w:rFonts w:hint="eastAsia" w:ascii="微软雅黑" w:hAnsi="微软雅黑" w:eastAsia="微软雅黑" w:cs="微软雅黑"/>
          <w:i w:val="0"/>
          <w:iCs w:val="0"/>
          <w:caps w:val="0"/>
          <w:spacing w:val="0"/>
          <w:sz w:val="22"/>
          <w:szCs w:val="22"/>
          <w:shd w:val="clear" w:fill="FFFFFF"/>
          <w:lang w:val="en-US" w:eastAsia="zh-CN"/>
        </w:rPr>
        <w:t>特征（相似性矩阵）表现更好；</w:t>
      </w:r>
    </w:p>
    <w:p>
      <w:pPr>
        <w:ind w:firstLine="440" w:firstLineChars="200"/>
        <w:rPr>
          <w:rFonts w:hint="eastAsia" w:ascii="微软雅黑" w:hAnsi="微软雅黑" w:eastAsia="微软雅黑" w:cs="微软雅黑"/>
          <w:i w:val="0"/>
          <w:iCs w:val="0"/>
          <w:caps w:val="0"/>
          <w:spacing w:val="0"/>
          <w:sz w:val="22"/>
          <w:szCs w:val="22"/>
          <w:shd w:val="clear" w:fill="FFFFFF"/>
          <w:lang w:eastAsia="zh-CN"/>
        </w:rPr>
      </w:pPr>
      <w:r>
        <w:rPr>
          <w:rFonts w:hint="eastAsia" w:ascii="微软雅黑" w:hAnsi="微软雅黑" w:eastAsia="微软雅黑" w:cs="微软雅黑"/>
          <w:i w:val="0"/>
          <w:iCs w:val="0"/>
          <w:caps w:val="0"/>
          <w:color w:val="0000FF"/>
          <w:spacing w:val="0"/>
          <w:sz w:val="22"/>
          <w:szCs w:val="22"/>
          <w:shd w:val="clear" w:fill="FFFFFF"/>
        </w:rPr>
        <w:t>WideDTA</w:t>
      </w:r>
      <w:r>
        <w:rPr>
          <w:rFonts w:hint="eastAsia" w:ascii="微软雅黑" w:hAnsi="微软雅黑" w:eastAsia="微软雅黑" w:cs="微软雅黑"/>
          <w:i w:val="0"/>
          <w:iCs w:val="0"/>
          <w:caps w:val="0"/>
          <w:spacing w:val="0"/>
          <w:sz w:val="22"/>
          <w:szCs w:val="22"/>
          <w:shd w:val="clear" w:fill="FFFFFF"/>
        </w:rPr>
        <w:t xml:space="preserve"> 是 CVNN DL 方法，</w:t>
      </w:r>
      <w:r>
        <w:rPr>
          <w:rFonts w:hint="eastAsia" w:ascii="微软雅黑" w:hAnsi="微软雅黑" w:eastAsia="微软雅黑" w:cs="微软雅黑"/>
          <w:i w:val="0"/>
          <w:iCs w:val="0"/>
          <w:caps w:val="0"/>
          <w:spacing w:val="0"/>
          <w:sz w:val="22"/>
          <w:szCs w:val="22"/>
          <w:shd w:val="clear" w:fill="FFFFFF"/>
          <w:lang w:val="en-US" w:eastAsia="zh-CN"/>
        </w:rPr>
        <w:t>相比于DeepDTA，在输入端加入了更多的预定义特征。</w:t>
      </w:r>
      <w:r>
        <w:rPr>
          <w:rFonts w:hint="eastAsia" w:ascii="微软雅黑" w:hAnsi="微软雅黑" w:eastAsia="微软雅黑" w:cs="微软雅黑"/>
          <w:i w:val="0"/>
          <w:iCs w:val="0"/>
          <w:caps w:val="0"/>
          <w:spacing w:val="0"/>
          <w:sz w:val="22"/>
          <w:szCs w:val="22"/>
          <w:shd w:val="clear" w:fill="FFFFFF"/>
        </w:rPr>
        <w:t>将配体 SMILES (LS)、氨基酸序列、配体最大共同子结构</w:t>
      </w:r>
      <w:r>
        <w:rPr>
          <w:rFonts w:hint="eastAsia" w:ascii="微软雅黑" w:hAnsi="微软雅黑" w:eastAsia="微软雅黑" w:cs="微软雅黑"/>
          <w:i w:val="0"/>
          <w:iCs w:val="0"/>
          <w:caps w:val="0"/>
          <w:spacing w:val="0"/>
          <w:sz w:val="22"/>
          <w:szCs w:val="22"/>
          <w:shd w:val="clear" w:fill="FFFFFF"/>
          <w:lang w:eastAsia="zh-CN"/>
        </w:rPr>
        <w:t>（</w:t>
      </w:r>
      <w:r>
        <w:rPr>
          <w:rFonts w:hint="eastAsia" w:ascii="微软雅黑" w:hAnsi="微软雅黑" w:eastAsia="微软雅黑" w:cs="微软雅黑"/>
          <w:i w:val="0"/>
          <w:iCs w:val="0"/>
          <w:caps w:val="0"/>
          <w:spacing w:val="0"/>
          <w:sz w:val="22"/>
          <w:szCs w:val="22"/>
          <w:shd w:val="clear" w:fill="FFFFFF"/>
        </w:rPr>
        <w:t>LMCS</w:t>
      </w:r>
      <w:r>
        <w:rPr>
          <w:rFonts w:hint="eastAsia" w:ascii="微软雅黑" w:hAnsi="微软雅黑" w:eastAsia="微软雅黑" w:cs="微软雅黑"/>
          <w:i w:val="0"/>
          <w:iCs w:val="0"/>
          <w:caps w:val="0"/>
          <w:spacing w:val="0"/>
          <w:sz w:val="22"/>
          <w:szCs w:val="22"/>
          <w:shd w:val="clear" w:fill="FFFFFF"/>
          <w:lang w:eastAsia="zh-CN"/>
        </w:rPr>
        <w:t>）</w:t>
      </w:r>
      <w:r>
        <w:rPr>
          <w:rFonts w:hint="eastAsia" w:ascii="微软雅黑" w:hAnsi="微软雅黑" w:eastAsia="微软雅黑" w:cs="微软雅黑"/>
          <w:i w:val="0"/>
          <w:iCs w:val="0"/>
          <w:caps w:val="0"/>
          <w:spacing w:val="0"/>
          <w:sz w:val="22"/>
          <w:szCs w:val="22"/>
          <w:shd w:val="clear" w:fill="FFFFFF"/>
        </w:rPr>
        <w:t xml:space="preserve"> 和蛋白质结构域和基序作为输入数据用于评估结合亲和力</w:t>
      </w:r>
      <w:r>
        <w:rPr>
          <w:rFonts w:hint="eastAsia" w:ascii="微软雅黑" w:hAnsi="微软雅黑" w:eastAsia="微软雅黑" w:cs="微软雅黑"/>
          <w:i w:val="0"/>
          <w:iCs w:val="0"/>
          <w:caps w:val="0"/>
          <w:spacing w:val="0"/>
          <w:sz w:val="22"/>
          <w:szCs w:val="22"/>
          <w:shd w:val="clear" w:fill="FFFFFF"/>
          <w:lang w:eastAsia="zh-CN"/>
        </w:rPr>
        <w:t>；</w:t>
      </w:r>
    </w:p>
    <w:p>
      <w:pPr>
        <w:ind w:firstLine="440" w:firstLineChars="200"/>
        <w:rPr>
          <w:rFonts w:hint="eastAsia" w:ascii="微软雅黑" w:hAnsi="微软雅黑" w:eastAsia="微软雅黑" w:cs="微软雅黑"/>
          <w:i w:val="0"/>
          <w:iCs w:val="0"/>
          <w:caps w:val="0"/>
          <w:spacing w:val="0"/>
          <w:sz w:val="22"/>
          <w:szCs w:val="22"/>
          <w:shd w:val="clear" w:fill="FFFFFF"/>
          <w:lang w:eastAsia="zh-CN"/>
        </w:rPr>
      </w:pPr>
      <w:r>
        <w:rPr>
          <w:rFonts w:hint="eastAsia" w:ascii="微软雅黑" w:hAnsi="微软雅黑" w:eastAsia="微软雅黑" w:cs="微软雅黑"/>
          <w:i w:val="0"/>
          <w:iCs w:val="0"/>
          <w:caps w:val="0"/>
          <w:color w:val="0000FF"/>
          <w:spacing w:val="0"/>
          <w:sz w:val="22"/>
          <w:szCs w:val="22"/>
          <w:shd w:val="clear" w:fill="FFFFFF"/>
        </w:rPr>
        <w:t>DeepAffinity</w:t>
      </w:r>
      <w:r>
        <w:rPr>
          <w:rFonts w:hint="eastAsia" w:ascii="微软雅黑" w:hAnsi="微软雅黑" w:eastAsia="微软雅黑" w:cs="微软雅黑"/>
          <w:i w:val="0"/>
          <w:iCs w:val="0"/>
          <w:caps w:val="0"/>
          <w:spacing w:val="0"/>
          <w:sz w:val="22"/>
          <w:szCs w:val="22"/>
          <w:shd w:val="clear" w:fill="FFFFFF"/>
        </w:rPr>
        <w:t xml:space="preserve"> 是一种可解释的 DL 模型，它同时使用 RNN 和 CNN 以及未标记和标记数据。它在结构和物理化学特性中考虑了 SMILES 格式的化合物和蛋白质序列</w:t>
      </w:r>
      <w:r>
        <w:rPr>
          <w:rFonts w:hint="eastAsia" w:ascii="微软雅黑" w:hAnsi="微软雅黑" w:eastAsia="微软雅黑" w:cs="微软雅黑"/>
          <w:i w:val="0"/>
          <w:iCs w:val="0"/>
          <w:caps w:val="0"/>
          <w:spacing w:val="0"/>
          <w:sz w:val="22"/>
          <w:szCs w:val="22"/>
          <w:shd w:val="clear" w:fill="FFFFFF"/>
          <w:lang w:eastAsia="zh-CN"/>
        </w:rPr>
        <w:t>；</w:t>
      </w:r>
      <w:r>
        <w:rPr>
          <w:rFonts w:hint="eastAsia" w:ascii="微软雅黑" w:hAnsi="微软雅黑" w:eastAsia="微软雅黑" w:cs="微软雅黑"/>
          <w:i w:val="0"/>
          <w:iCs w:val="0"/>
          <w:caps w:val="0"/>
          <w:spacing w:val="0"/>
          <w:sz w:val="22"/>
          <w:szCs w:val="22"/>
          <w:shd w:val="clear" w:fill="FFFFFF"/>
        </w:rPr>
        <w:t>利用</w:t>
      </w:r>
      <w:r>
        <w:rPr>
          <w:rFonts w:hint="eastAsia" w:ascii="微软雅黑" w:hAnsi="微软雅黑" w:eastAsia="微软雅黑" w:cs="微软雅黑"/>
          <w:i w:val="0"/>
          <w:iCs w:val="0"/>
          <w:caps w:val="0"/>
          <w:spacing w:val="0"/>
          <w:sz w:val="22"/>
          <w:szCs w:val="22"/>
          <w:shd w:val="clear" w:fill="FFFFFF"/>
          <w:lang w:val="en-US" w:eastAsia="zh-CN"/>
        </w:rPr>
        <w:t>CNN对大量无标记数据进行无监督学习或获取</w:t>
      </w:r>
      <w:r>
        <w:rPr>
          <w:rFonts w:hint="eastAsia" w:ascii="微软雅黑" w:hAnsi="微软雅黑" w:eastAsia="微软雅黑" w:cs="微软雅黑"/>
          <w:i w:val="0"/>
          <w:iCs w:val="0"/>
          <w:caps w:val="0"/>
          <w:spacing w:val="0"/>
          <w:sz w:val="22"/>
          <w:szCs w:val="22"/>
          <w:shd w:val="clear" w:fill="FFFFFF"/>
        </w:rPr>
        <w:t>化合物和蛋白质</w:t>
      </w:r>
      <w:r>
        <w:rPr>
          <w:rFonts w:hint="eastAsia" w:ascii="微软雅黑" w:hAnsi="微软雅黑" w:eastAsia="微软雅黑" w:cs="微软雅黑"/>
          <w:i w:val="0"/>
          <w:iCs w:val="0"/>
          <w:caps w:val="0"/>
          <w:spacing w:val="0"/>
          <w:sz w:val="22"/>
          <w:szCs w:val="22"/>
          <w:shd w:val="clear" w:fill="FFFFFF"/>
          <w:lang w:val="en-US" w:eastAsia="zh-CN"/>
        </w:rPr>
        <w:t>的潜在表征，</w:t>
      </w:r>
      <w:r>
        <w:rPr>
          <w:rFonts w:hint="eastAsia" w:ascii="微软雅黑" w:hAnsi="微软雅黑" w:eastAsia="微软雅黑" w:cs="微软雅黑"/>
          <w:i w:val="0"/>
          <w:iCs w:val="0"/>
          <w:caps w:val="0"/>
          <w:spacing w:val="0"/>
          <w:sz w:val="22"/>
          <w:szCs w:val="22"/>
          <w:shd w:val="clear" w:fill="FFFFFF"/>
        </w:rPr>
        <w:t>。</w:t>
      </w:r>
      <w:r>
        <w:rPr>
          <w:rFonts w:hint="eastAsia" w:ascii="微软雅黑" w:hAnsi="微软雅黑" w:eastAsia="微软雅黑" w:cs="微软雅黑"/>
          <w:i w:val="0"/>
          <w:iCs w:val="0"/>
          <w:caps w:val="0"/>
          <w:spacing w:val="0"/>
          <w:sz w:val="22"/>
          <w:szCs w:val="22"/>
          <w:shd w:val="clear" w:fill="FFFFFF"/>
          <w:lang w:val="en-US" w:eastAsia="zh-CN"/>
        </w:rPr>
        <w:t>并</w:t>
      </w:r>
      <w:r>
        <w:rPr>
          <w:rFonts w:hint="eastAsia" w:ascii="微软雅黑" w:hAnsi="微软雅黑" w:eastAsia="微软雅黑" w:cs="微软雅黑"/>
          <w:i w:val="0"/>
          <w:iCs w:val="0"/>
          <w:caps w:val="0"/>
          <w:spacing w:val="0"/>
          <w:sz w:val="22"/>
          <w:szCs w:val="22"/>
          <w:shd w:val="clear" w:fill="FFFFFF"/>
        </w:rPr>
        <w:t>将药物和靶蛋白的特征组合作为输入数据来预测药物靶标相互作用 (DTI)，</w:t>
      </w:r>
      <w:r>
        <w:rPr>
          <w:rFonts w:hint="eastAsia" w:ascii="微软雅黑" w:hAnsi="微软雅黑" w:eastAsia="微软雅黑" w:cs="微软雅黑"/>
          <w:i w:val="0"/>
          <w:iCs w:val="0"/>
          <w:caps w:val="0"/>
          <w:spacing w:val="0"/>
          <w:sz w:val="22"/>
          <w:szCs w:val="22"/>
          <w:shd w:val="clear" w:fill="FFFFFF"/>
          <w:lang w:val="en-US" w:eastAsia="zh-CN"/>
        </w:rPr>
        <w:t>即</w:t>
      </w:r>
      <w:r>
        <w:rPr>
          <w:rFonts w:hint="eastAsia" w:ascii="微软雅黑" w:hAnsi="微软雅黑" w:eastAsia="微软雅黑" w:cs="微软雅黑"/>
          <w:i w:val="0"/>
          <w:iCs w:val="0"/>
          <w:caps w:val="0"/>
          <w:spacing w:val="0"/>
          <w:sz w:val="22"/>
          <w:szCs w:val="22"/>
          <w:shd w:val="clear" w:fill="FFFFFF"/>
        </w:rPr>
        <w:t>两者之间的相互作用强度</w:t>
      </w:r>
      <w:r>
        <w:rPr>
          <w:rFonts w:hint="eastAsia" w:ascii="微软雅黑" w:hAnsi="微软雅黑" w:eastAsia="微软雅黑" w:cs="微软雅黑"/>
          <w:i w:val="0"/>
          <w:iCs w:val="0"/>
          <w:caps w:val="0"/>
          <w:spacing w:val="0"/>
          <w:sz w:val="22"/>
          <w:szCs w:val="22"/>
          <w:shd w:val="clear" w:fill="FFFFFF"/>
          <w:lang w:eastAsia="zh-CN"/>
        </w:rPr>
        <w:t>；</w:t>
      </w:r>
      <w:r>
        <w:rPr>
          <w:rFonts w:hint="eastAsia" w:ascii="微软雅黑" w:hAnsi="微软雅黑" w:eastAsia="微软雅黑" w:cs="微软雅黑"/>
          <w:i w:val="0"/>
          <w:iCs w:val="0"/>
          <w:caps w:val="0"/>
          <w:spacing w:val="0"/>
          <w:sz w:val="22"/>
          <w:szCs w:val="22"/>
          <w:shd w:val="clear" w:fill="FFFFFF"/>
        </w:rPr>
        <w:t>对于药物和靶点，分别使用 SMILES 表示和蛋白质序列组成 (PSC) 进行说明</w:t>
      </w:r>
      <w:r>
        <w:rPr>
          <w:rFonts w:hint="eastAsia" w:ascii="微软雅黑" w:hAnsi="微软雅黑" w:eastAsia="微软雅黑" w:cs="微软雅黑"/>
          <w:i w:val="0"/>
          <w:iCs w:val="0"/>
          <w:caps w:val="0"/>
          <w:spacing w:val="0"/>
          <w:sz w:val="22"/>
          <w:szCs w:val="22"/>
          <w:shd w:val="clear" w:fill="FFFFFF"/>
          <w:lang w:eastAsia="zh-CN"/>
        </w:rPr>
        <w:t>；</w:t>
      </w:r>
    </w:p>
    <w:p>
      <w:pPr>
        <w:ind w:firstLine="440" w:firstLineChars="200"/>
        <w:rPr>
          <w:rFonts w:hint="eastAsia" w:ascii="微软雅黑" w:hAnsi="微软雅黑" w:eastAsia="微软雅黑" w:cs="微软雅黑"/>
          <w:i w:val="0"/>
          <w:iCs w:val="0"/>
          <w:caps w:val="0"/>
          <w:color w:val="auto"/>
          <w:spacing w:val="0"/>
          <w:sz w:val="22"/>
          <w:szCs w:val="22"/>
          <w:shd w:val="clear" w:fill="FFFFFF"/>
          <w:lang w:val="en-US" w:eastAsia="zh-CN"/>
        </w:rPr>
      </w:pPr>
      <w:r>
        <w:rPr>
          <w:rFonts w:hint="default" w:ascii="微软雅黑" w:hAnsi="微软雅黑" w:eastAsia="微软雅黑" w:cs="微软雅黑"/>
          <w:i w:val="0"/>
          <w:iCs w:val="0"/>
          <w:caps w:val="0"/>
          <w:color w:val="7030A0"/>
          <w:spacing w:val="0"/>
          <w:sz w:val="22"/>
          <w:szCs w:val="22"/>
          <w:shd w:val="clear" w:fill="FFFFFF"/>
          <w:lang w:val="en-US" w:eastAsia="zh-CN"/>
        </w:rPr>
        <w:t>DeepcSeqSite</w:t>
      </w:r>
      <w:r>
        <w:rPr>
          <w:rFonts w:hint="eastAsia" w:ascii="微软雅黑" w:hAnsi="微软雅黑" w:eastAsia="微软雅黑" w:cs="微软雅黑"/>
          <w:i w:val="0"/>
          <w:iCs w:val="0"/>
          <w:caps w:val="0"/>
          <w:color w:val="auto"/>
          <w:spacing w:val="0"/>
          <w:sz w:val="22"/>
          <w:szCs w:val="22"/>
          <w:shd w:val="clear" w:fill="FFFFFF"/>
          <w:lang w:val="en-US" w:eastAsia="zh-CN"/>
        </w:rPr>
        <w:t xml:space="preserve"> </w:t>
      </w:r>
      <w:r>
        <w:rPr>
          <w:rFonts w:hint="default" w:ascii="微软雅黑" w:hAnsi="微软雅黑" w:eastAsia="微软雅黑" w:cs="微软雅黑"/>
          <w:i w:val="0"/>
          <w:iCs w:val="0"/>
          <w:caps w:val="0"/>
          <w:color w:val="auto"/>
          <w:spacing w:val="0"/>
          <w:sz w:val="22"/>
          <w:szCs w:val="22"/>
          <w:shd w:val="clear" w:fill="FFFFFF"/>
          <w:lang w:val="en-US" w:eastAsia="zh-CN"/>
        </w:rPr>
        <w:t>用于预测蛋白质-配体结合残基，这是一种基于深度卷积神经网络(CNN)的基于序列的方法。通过对几个卷积层进行叠加，从输入中获得层次特征。属于任何选定配体类别的结合残基在训练集中被分类为阳性样品，而其余的被标记为阴性样品。用于蛋白质-配体结合残基预测的七种类型的特征: 位置特异性评分矩阵，相对溶剂可及性，二级结构，二面体角，保守</w:t>
      </w:r>
      <w:r>
        <w:rPr>
          <w:rFonts w:hint="eastAsia" w:ascii="微软雅黑" w:hAnsi="微软雅黑" w:eastAsia="微软雅黑" w:cs="微软雅黑"/>
          <w:i w:val="0"/>
          <w:iCs w:val="0"/>
          <w:caps w:val="0"/>
          <w:color w:val="auto"/>
          <w:spacing w:val="0"/>
          <w:sz w:val="22"/>
          <w:szCs w:val="22"/>
          <w:shd w:val="clear" w:fill="FFFFFF"/>
          <w:lang w:val="en-US" w:eastAsia="zh-CN"/>
        </w:rPr>
        <w:t>性</w:t>
      </w:r>
      <w:r>
        <w:rPr>
          <w:rFonts w:hint="default" w:ascii="微软雅黑" w:hAnsi="微软雅黑" w:eastAsia="微软雅黑" w:cs="微软雅黑"/>
          <w:i w:val="0"/>
          <w:iCs w:val="0"/>
          <w:caps w:val="0"/>
          <w:color w:val="auto"/>
          <w:spacing w:val="0"/>
          <w:sz w:val="22"/>
          <w:szCs w:val="22"/>
          <w:shd w:val="clear" w:fill="FFFFFF"/>
          <w:lang w:val="en-US" w:eastAsia="zh-CN"/>
        </w:rPr>
        <w:t>评分，残基类型和位置嵌入，这些纯粹来源于蛋白质序列</w:t>
      </w:r>
      <w:r>
        <w:rPr>
          <w:rFonts w:hint="eastAsia" w:ascii="微软雅黑" w:hAnsi="微软雅黑" w:eastAsia="微软雅黑" w:cs="微软雅黑"/>
          <w:i w:val="0"/>
          <w:iCs w:val="0"/>
          <w:caps w:val="0"/>
          <w:color w:val="auto"/>
          <w:spacing w:val="0"/>
          <w:sz w:val="22"/>
          <w:szCs w:val="22"/>
          <w:shd w:val="clear" w:fill="FFFFFF"/>
          <w:lang w:val="en-US" w:eastAsia="zh-CN"/>
        </w:rPr>
        <w:t>；</w:t>
      </w:r>
    </w:p>
    <w:p>
      <w:pPr>
        <w:ind w:firstLine="440" w:firstLineChars="200"/>
        <w:rPr>
          <w:rFonts w:hint="eastAsia" w:ascii="微软雅黑" w:hAnsi="微软雅黑" w:eastAsia="微软雅黑" w:cs="微软雅黑"/>
          <w:i w:val="0"/>
          <w:iCs w:val="0"/>
          <w:caps w:val="0"/>
          <w:color w:val="auto"/>
          <w:spacing w:val="0"/>
          <w:sz w:val="22"/>
          <w:szCs w:val="22"/>
          <w:shd w:val="clear" w:fill="FFFFFF"/>
          <w:lang w:val="en-US" w:eastAsia="zh-CN"/>
        </w:rPr>
      </w:pPr>
      <w:r>
        <w:rPr>
          <w:rFonts w:hint="eastAsia" w:ascii="微软雅黑" w:hAnsi="微软雅黑" w:eastAsia="微软雅黑" w:cs="微软雅黑"/>
          <w:i w:val="0"/>
          <w:iCs w:val="0"/>
          <w:caps w:val="0"/>
          <w:color w:val="7030A0"/>
          <w:spacing w:val="0"/>
          <w:sz w:val="22"/>
          <w:szCs w:val="22"/>
          <w:shd w:val="clear" w:fill="FFFFFF"/>
          <w:lang w:val="en-US" w:eastAsia="zh-CN"/>
        </w:rPr>
        <w:t>DeepSurf</w:t>
      </w:r>
      <w:r>
        <w:rPr>
          <w:rFonts w:hint="eastAsia" w:ascii="微软雅黑" w:hAnsi="微软雅黑" w:eastAsia="微软雅黑" w:cs="微软雅黑"/>
          <w:i w:val="0"/>
          <w:iCs w:val="0"/>
          <w:caps w:val="0"/>
          <w:color w:val="auto"/>
          <w:spacing w:val="0"/>
          <w:sz w:val="22"/>
          <w:szCs w:val="22"/>
          <w:shd w:val="clear" w:fill="FFFFFF"/>
          <w:lang w:val="en-US" w:eastAsia="zh-CN"/>
        </w:rPr>
        <w:t xml:space="preserve"> 一种基于深度学习架构的结合位点预测方法 。它利用了基于表面的表示(实现3D 体素化网格)以及最先进的深度学习架构来预测蛋白质上潜在的药物位点。在确定输入特征之后，将这些网格导入到3D CNN 中，由此得到的每个表面点的亲和力得分通过聚类来构建结合位点；</w:t>
      </w:r>
    </w:p>
    <w:p>
      <w:pPr>
        <w:ind w:firstLine="440" w:firstLineChars="200"/>
        <w:rPr>
          <w:rFonts w:hint="default" w:ascii="微软雅黑" w:hAnsi="微软雅黑" w:eastAsia="微软雅黑" w:cs="微软雅黑"/>
          <w:i w:val="0"/>
          <w:iCs w:val="0"/>
          <w:caps w:val="0"/>
          <w:color w:val="auto"/>
          <w:spacing w:val="0"/>
          <w:sz w:val="22"/>
          <w:szCs w:val="22"/>
          <w:shd w:val="clear" w:fill="FFFFFF"/>
          <w:lang w:val="en-US" w:eastAsia="zh-CN"/>
        </w:rPr>
      </w:pPr>
      <w:r>
        <w:rPr>
          <w:rFonts w:hint="eastAsia" w:ascii="微软雅黑" w:hAnsi="微软雅黑" w:eastAsia="微软雅黑" w:cs="微软雅黑"/>
          <w:i w:val="0"/>
          <w:iCs w:val="0"/>
          <w:caps w:val="0"/>
          <w:color w:val="7030A0"/>
          <w:spacing w:val="0"/>
          <w:sz w:val="22"/>
          <w:szCs w:val="22"/>
          <w:shd w:val="clear" w:fill="FFFFFF"/>
          <w:lang w:val="en-US" w:eastAsia="zh-CN"/>
        </w:rPr>
        <w:t>DeepDTAF</w:t>
      </w:r>
      <w:r>
        <w:rPr>
          <w:rFonts w:hint="eastAsia" w:ascii="微软雅黑" w:hAnsi="微软雅黑" w:eastAsia="微软雅黑" w:cs="微软雅黑"/>
          <w:i w:val="0"/>
          <w:iCs w:val="0"/>
          <w:caps w:val="0"/>
          <w:color w:val="auto"/>
          <w:spacing w:val="0"/>
          <w:sz w:val="22"/>
          <w:szCs w:val="22"/>
          <w:shd w:val="clear" w:fill="FFFFFF"/>
          <w:lang w:val="en-US" w:eastAsia="zh-CN"/>
        </w:rPr>
        <w:t xml:space="preserve"> 的预测模型，其中只使用一维序列数据生成局部和全局特征。(输入表示中排除了蛋白质、配体及其复合物的三维结构)；局部特征包括蛋白质-分子结合口袋的序列及结构特征；</w:t>
      </w:r>
    </w:p>
    <w:p>
      <w:pPr>
        <w:ind w:firstLine="440" w:firstLineChars="200"/>
        <w:rPr>
          <w:rFonts w:hint="eastAsia"/>
          <w:lang w:val="en-US" w:eastAsia="zh-CN"/>
        </w:rPr>
      </w:pPr>
      <w:r>
        <w:rPr>
          <w:rFonts w:hint="eastAsia" w:ascii="微软雅黑" w:hAnsi="微软雅黑" w:eastAsia="微软雅黑" w:cs="微软雅黑"/>
          <w:i w:val="0"/>
          <w:iCs w:val="0"/>
          <w:caps w:val="0"/>
          <w:color w:val="7030A0"/>
          <w:spacing w:val="0"/>
          <w:sz w:val="22"/>
          <w:szCs w:val="22"/>
          <w:shd w:val="clear" w:fill="FFFFFF"/>
          <w:lang w:val="en-US" w:eastAsia="zh-CN"/>
        </w:rPr>
        <w:t>GraphDTA</w:t>
      </w:r>
      <w:r>
        <w:rPr>
          <w:rFonts w:hint="eastAsia"/>
          <w:lang w:val="en-US" w:eastAsia="zh-CN"/>
        </w:rPr>
        <w:t>将药物化合物视为原子间相互作用的图形，使用开源化学信息学软件 RDKit 提取原子特征。图中的节点是一个多维二元特征向量，表示五条信息: 原子符号，相邻原子的数量，相邻氢的数量，原子的隐含值以及原子是否在芳香结构中；</w:t>
      </w:r>
    </w:p>
    <w:p>
      <w:pPr>
        <w:ind w:firstLine="440" w:firstLineChars="200"/>
        <w:rPr>
          <w:rFonts w:hint="eastAsia" w:eastAsia="微软雅黑"/>
          <w:lang w:val="en-US" w:eastAsia="zh-CN"/>
        </w:rPr>
      </w:pPr>
      <w:r>
        <w:rPr>
          <w:rFonts w:hint="eastAsia" w:ascii="微软雅黑" w:hAnsi="微软雅黑" w:eastAsia="微软雅黑" w:cs="微软雅黑"/>
          <w:i w:val="0"/>
          <w:iCs w:val="0"/>
          <w:caps w:val="0"/>
          <w:color w:val="0000FF"/>
          <w:spacing w:val="0"/>
          <w:sz w:val="22"/>
          <w:szCs w:val="22"/>
          <w:shd w:val="clear" w:fill="FFFFFF"/>
        </w:rPr>
        <w:t>PADME</w:t>
      </w:r>
      <w:r>
        <w:rPr>
          <w:rFonts w:hint="eastAsia" w:ascii="微软雅黑" w:hAnsi="微软雅黑" w:eastAsia="微软雅黑" w:cs="微软雅黑"/>
          <w:i w:val="0"/>
          <w:iCs w:val="0"/>
          <w:caps w:val="0"/>
          <w:spacing w:val="0"/>
          <w:sz w:val="22"/>
          <w:szCs w:val="22"/>
          <w:shd w:val="clear" w:fill="FFFFFF"/>
        </w:rPr>
        <w:t>是一个基于 DL 的平台，它利用前馈神经网络来预测药物靶标相互作用 (DTI)。它将药物和靶蛋白的特征组合作为输入数据，并预测两者之间的相互作用强度。对于药物和靶点，分别使用 SMILES 表示和蛋白质序列组成 (PSC) 进行说明</w:t>
      </w:r>
      <w:r>
        <w:rPr>
          <w:rFonts w:hint="eastAsia" w:ascii="微软雅黑" w:hAnsi="微软雅黑" w:eastAsia="微软雅黑" w:cs="微软雅黑"/>
          <w:i w:val="0"/>
          <w:iCs w:val="0"/>
          <w:caps w:val="0"/>
          <w:spacing w:val="0"/>
          <w:sz w:val="22"/>
          <w:szCs w:val="22"/>
          <w:shd w:val="clear" w:fill="FFFFFF"/>
          <w:lang w:eastAsia="zh-CN"/>
        </w:rPr>
        <w:t>；</w:t>
      </w:r>
    </w:p>
    <w:p>
      <w:pPr>
        <w:ind w:firstLine="440" w:firstLineChars="200"/>
        <w:rPr>
          <w:rFonts w:hint="eastAsia" w:ascii="微软雅黑" w:hAnsi="微软雅黑" w:eastAsia="微软雅黑" w:cs="微软雅黑"/>
          <w:i w:val="0"/>
          <w:iCs w:val="0"/>
          <w:caps w:val="0"/>
          <w:spacing w:val="0"/>
          <w:sz w:val="22"/>
          <w:szCs w:val="22"/>
          <w:shd w:val="clear" w:fill="FFFFFF"/>
          <w:lang w:eastAsia="zh-CN"/>
        </w:rPr>
      </w:pPr>
      <w:r>
        <w:rPr>
          <w:rFonts w:hint="eastAsia" w:ascii="微软雅黑" w:hAnsi="微软雅黑" w:eastAsia="微软雅黑" w:cs="微软雅黑"/>
          <w:i w:val="0"/>
          <w:iCs w:val="0"/>
          <w:caps w:val="0"/>
          <w:color w:val="0000FF"/>
          <w:spacing w:val="0"/>
          <w:sz w:val="22"/>
          <w:szCs w:val="22"/>
          <w:shd w:val="clear" w:fill="FFFFFF"/>
        </w:rPr>
        <w:t>DeepTox</w:t>
      </w:r>
      <w:r>
        <w:rPr>
          <w:rFonts w:hint="eastAsia" w:ascii="微软雅黑" w:hAnsi="微软雅黑" w:eastAsia="微软雅黑" w:cs="微软雅黑"/>
          <w:i w:val="0"/>
          <w:iCs w:val="0"/>
          <w:caps w:val="0"/>
          <w:spacing w:val="0"/>
          <w:sz w:val="22"/>
          <w:szCs w:val="22"/>
          <w:shd w:val="clear" w:fill="FFFFFF"/>
        </w:rPr>
        <w:t>的 ML 算法通过识别分子化学描述符中的静态和动态特征（例如分子量 (MW) 和范德华体积），根据预定义的 2500 个毒物特征有效地预测分子的毒性</w:t>
      </w:r>
      <w:r>
        <w:rPr>
          <w:rFonts w:hint="eastAsia" w:ascii="微软雅黑" w:hAnsi="微软雅黑" w:eastAsia="微软雅黑" w:cs="微软雅黑"/>
          <w:i w:val="0"/>
          <w:iCs w:val="0"/>
          <w:caps w:val="0"/>
          <w:spacing w:val="0"/>
          <w:sz w:val="22"/>
          <w:szCs w:val="22"/>
          <w:shd w:val="clear" w:fill="FFFFFF"/>
          <w:lang w:eastAsia="zh-CN"/>
        </w:rPr>
        <w:t>；</w:t>
      </w:r>
    </w:p>
    <w:p>
      <w:pPr>
        <w:rPr>
          <w:rFonts w:hint="eastAsia" w:ascii="微软雅黑" w:hAnsi="微软雅黑" w:eastAsia="微软雅黑" w:cs="微软雅黑"/>
          <w:i w:val="0"/>
          <w:iCs w:val="0"/>
          <w:caps w:val="0"/>
          <w:spacing w:val="0"/>
          <w:sz w:val="22"/>
          <w:szCs w:val="22"/>
          <w:shd w:val="clear" w:fill="FFFFFF"/>
          <w:lang w:val="en-US" w:eastAsia="zh-CN"/>
        </w:rPr>
      </w:pPr>
    </w:p>
    <w:p>
      <w:pPr>
        <w:rPr>
          <w:rFonts w:hint="eastAsia" w:ascii="Microsoft YaHei UI" w:hAnsi="Microsoft YaHei UI" w:cs="Microsoft YaHei UI"/>
          <w:b/>
          <w:bCs/>
          <w:color w:val="auto"/>
          <w:lang w:val="en-US" w:eastAsia="zh-CN"/>
        </w:rPr>
      </w:pPr>
    </w:p>
    <w:p>
      <w:pPr>
        <w:rPr>
          <w:rFonts w:hint="eastAsia" w:ascii="Microsoft YaHei UI" w:hAnsi="Microsoft YaHei UI" w:cs="Microsoft YaHei UI"/>
          <w:b/>
          <w:bCs/>
          <w:color w:val="auto"/>
          <w:lang w:val="en-US" w:eastAsia="zh-CN"/>
        </w:rPr>
      </w:pPr>
    </w:p>
    <w:p>
      <w:pPr>
        <w:rPr>
          <w:rFonts w:hint="eastAsia" w:ascii="Microsoft YaHei UI" w:hAnsi="Microsoft YaHei UI" w:cs="Microsoft YaHei UI"/>
          <w:b/>
          <w:bCs/>
          <w:color w:val="auto"/>
          <w:lang w:val="en-US" w:eastAsia="zh-CN"/>
        </w:rPr>
      </w:pPr>
    </w:p>
    <w:p>
      <w:pPr>
        <w:rPr>
          <w:rFonts w:hint="eastAsia" w:ascii="Microsoft YaHei UI" w:hAnsi="Microsoft YaHei UI" w:cs="Microsoft YaHei UI"/>
          <w:b/>
          <w:bCs/>
          <w:color w:val="auto"/>
          <w:lang w:val="en-US" w:eastAsia="zh-CN"/>
        </w:rPr>
      </w:pPr>
    </w:p>
    <w:p>
      <w:pPr>
        <w:rPr>
          <w:rFonts w:hint="eastAsia" w:ascii="Microsoft YaHei UI" w:hAnsi="Microsoft YaHei UI" w:cs="Microsoft YaHei UI"/>
          <w:b/>
          <w:bCs/>
          <w:color w:val="auto"/>
          <w:lang w:val="en-US" w:eastAsia="zh-CN"/>
        </w:rPr>
      </w:pPr>
    </w:p>
    <w:p>
      <w:pPr>
        <w:rPr>
          <w:rFonts w:hint="eastAsia" w:ascii="Microsoft YaHei UI" w:hAnsi="Microsoft YaHei UI" w:cs="Microsoft YaHei UI"/>
          <w:b/>
          <w:bCs/>
          <w:color w:val="auto"/>
          <w:lang w:val="en-US" w:eastAsia="zh-CN"/>
        </w:rPr>
      </w:pPr>
    </w:p>
    <w:p>
      <w:pPr>
        <w:rPr>
          <w:rFonts w:hint="eastAsia" w:ascii="Microsoft YaHei UI" w:hAnsi="Microsoft YaHei UI" w:cs="Microsoft YaHei UI"/>
          <w:b/>
          <w:bCs/>
          <w:color w:val="auto"/>
          <w:lang w:val="en-US" w:eastAsia="zh-CN"/>
        </w:rPr>
      </w:pPr>
    </w:p>
    <w:p>
      <w:pPr>
        <w:rPr>
          <w:rFonts w:hint="eastAsia" w:ascii="Microsoft YaHei UI" w:hAnsi="Microsoft YaHei UI" w:cs="Microsoft YaHei UI"/>
          <w:b/>
          <w:bCs/>
          <w:color w:val="auto"/>
          <w:lang w:val="en-US" w:eastAsia="zh-CN"/>
        </w:rPr>
      </w:pPr>
      <w:r>
        <w:rPr>
          <w:rFonts w:hint="eastAsia" w:ascii="Microsoft YaHei UI" w:hAnsi="Microsoft YaHei UI" w:cs="Microsoft YaHei UI"/>
          <w:b/>
          <w:bCs/>
          <w:color w:val="auto"/>
          <w:lang w:val="en-US" w:eastAsia="zh-CN"/>
        </w:rPr>
        <w:t>Thesis</w:t>
      </w:r>
    </w:p>
    <w:p>
      <w:pPr>
        <w:ind w:firstLine="420" w:firstLineChars="200"/>
        <w:rPr>
          <w:rFonts w:hint="eastAsia" w:ascii="Microsoft YaHei UI" w:hAnsi="Microsoft YaHei UI" w:cs="Microsoft YaHei UI"/>
          <w:b w:val="0"/>
          <w:bCs w:val="0"/>
          <w:color w:val="auto"/>
          <w:lang w:val="en-US" w:eastAsia="zh-CN"/>
        </w:rPr>
      </w:pPr>
      <w:r>
        <w:rPr>
          <w:rFonts w:hint="eastAsia" w:ascii="Microsoft YaHei UI" w:hAnsi="Microsoft YaHei UI" w:cs="Microsoft YaHei UI"/>
          <w:b w:val="0"/>
          <w:bCs w:val="0"/>
          <w:color w:val="auto"/>
          <w:lang w:val="en-US" w:eastAsia="zh-CN"/>
        </w:rPr>
        <w:t>Öztürk, Hakime, Arzucan Özgür, and Elif Ozkirimli. "DeepDTA: deep drug–target binding affinity prediction." Bioinformatics 34.17 (2018): i821-i829.</w:t>
      </w:r>
    </w:p>
    <w:p>
      <w:pPr>
        <w:ind w:firstLine="420" w:firstLineChars="200"/>
        <w:rPr>
          <w:rFonts w:hint="eastAsia" w:ascii="Microsoft YaHei UI" w:hAnsi="Microsoft YaHei UI" w:cs="Microsoft YaHei UI"/>
          <w:b w:val="0"/>
          <w:bCs w:val="0"/>
          <w:color w:val="auto"/>
          <w:lang w:val="en-US" w:eastAsia="zh-CN"/>
        </w:rPr>
      </w:pPr>
      <w:r>
        <w:rPr>
          <w:rFonts w:hint="eastAsia" w:ascii="Microsoft YaHei UI" w:hAnsi="Microsoft YaHei UI" w:cs="Microsoft YaHei UI"/>
          <w:b w:val="0"/>
          <w:bCs w:val="0"/>
          <w:color w:val="auto"/>
          <w:lang w:val="en-US" w:eastAsia="zh-CN"/>
        </w:rPr>
        <w:t>Nguyen, Thin, et al. "GraphDTA: Predicting drug–target binding affinity with graph neural networks." Bioinformatics 37.8 (2021): 1140-1147.</w:t>
      </w:r>
    </w:p>
    <w:p>
      <w:pPr>
        <w:ind w:firstLine="420" w:firstLineChars="200"/>
        <w:rPr>
          <w:rFonts w:hint="eastAsia" w:ascii="Microsoft YaHei UI" w:hAnsi="Microsoft YaHei UI" w:cs="Microsoft YaHei UI"/>
          <w:b w:val="0"/>
          <w:bCs w:val="0"/>
          <w:color w:val="auto"/>
          <w:lang w:val="en-US" w:eastAsia="zh-CN"/>
        </w:rPr>
      </w:pPr>
      <w:r>
        <w:rPr>
          <w:rFonts w:hint="eastAsia" w:ascii="Microsoft YaHei UI" w:hAnsi="Microsoft YaHei UI" w:cs="Microsoft YaHei UI"/>
          <w:b w:val="0"/>
          <w:bCs w:val="0"/>
          <w:color w:val="auto"/>
          <w:lang w:val="en-US" w:eastAsia="zh-CN"/>
        </w:rPr>
        <w:t>Karimi, Mostafa, et al. "DeepAffinity: interpretable deep learning of compound–protein affinity through unified recurrent and convolutional neural networks." Bioinformatics 35.18 (2019): 3329-3338.</w:t>
      </w: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ind w:firstLine="420" w:firstLineChars="200"/>
        <w:rPr>
          <w:rFonts w:hint="default" w:ascii="Microsoft YaHei UI" w:hAnsi="Microsoft YaHei UI" w:cs="Microsoft YaHei UI"/>
          <w:b/>
          <w:bCs/>
          <w:color w:val="auto"/>
          <w:lang w:val="en-US" w:eastAsia="zh-CN"/>
        </w:rPr>
      </w:pPr>
      <w:bookmarkStart w:id="0" w:name="_GoBack"/>
      <w:bookmarkEnd w:id="0"/>
      <w:r>
        <w:rPr>
          <w:rFonts w:hint="eastAsia" w:ascii="Microsoft YaHei UI" w:hAnsi="Microsoft YaHei UI" w:cs="Microsoft YaHei UI"/>
          <w:b/>
          <w:bCs/>
          <w:color w:val="auto"/>
          <w:lang w:val="en-US" w:eastAsia="zh-CN"/>
        </w:rPr>
        <w:t>CODE</w:t>
      </w:r>
    </w:p>
    <w:p>
      <w:pPr>
        <w:ind w:firstLine="420" w:firstLineChars="200"/>
        <w:rPr>
          <w:rFonts w:hint="default" w:ascii="Microsoft YaHei UI" w:hAnsi="Microsoft YaHei UI" w:cs="Microsoft YaHei UI"/>
          <w:b w:val="0"/>
          <w:bCs w:val="0"/>
          <w:color w:val="auto"/>
          <w:lang w:val="en-US" w:eastAsia="zh-CN"/>
        </w:rPr>
      </w:pPr>
      <w:r>
        <w:rPr>
          <w:rFonts w:hint="eastAsia" w:ascii="Microsoft YaHei UI" w:hAnsi="Microsoft YaHei UI" w:cs="Microsoft YaHei UI"/>
          <w:b w:val="0"/>
          <w:bCs w:val="0"/>
          <w:color w:val="auto"/>
          <w:lang w:val="en-US" w:eastAsia="zh-CN"/>
        </w:rPr>
        <w:t>Deep DTA：https://github.com/hkmztrk/DeepDTA</w:t>
      </w: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rPr>
          <w:rFonts w:hint="eastAsia" w:ascii="Microsoft YaHei UI" w:hAnsi="Microsoft YaHei UI" w:cs="Microsoft YaHei UI"/>
          <w:b w:val="0"/>
          <w:bCs w:val="0"/>
          <w:color w:val="auto"/>
          <w:lang w:val="en-US" w:eastAsia="zh-CN"/>
        </w:rPr>
      </w:pPr>
    </w:p>
    <w:p>
      <w:pPr>
        <w:ind w:firstLine="420" w:firstLineChars="200"/>
        <w:rPr>
          <w:rFonts w:hint="eastAsia" w:ascii="Microsoft YaHei UI" w:hAnsi="Microsoft YaHei UI" w:cs="Microsoft YaHei UI"/>
          <w:b/>
          <w:bCs/>
          <w:color w:val="auto"/>
          <w:lang w:val="en-US" w:eastAsia="zh-CN"/>
        </w:rPr>
      </w:pPr>
      <w:r>
        <w:rPr>
          <w:rFonts w:hint="eastAsia" w:ascii="Microsoft YaHei UI" w:hAnsi="Microsoft YaHei UI" w:cs="Microsoft YaHei UI"/>
          <w:b/>
          <w:bCs/>
          <w:color w:val="auto"/>
          <w:lang w:val="en-US" w:eastAsia="zh-CN"/>
        </w:rPr>
        <w:t>挑战：</w:t>
      </w:r>
    </w:p>
    <w:p>
      <w:pPr>
        <w:ind w:firstLine="420" w:firstLineChars="200"/>
        <w:rPr>
          <w:rFonts w:hint="eastAsia" w:ascii="Microsoft YaHei UI" w:hAnsi="Microsoft YaHei UI" w:cs="Microsoft YaHei UI"/>
          <w:b w:val="0"/>
          <w:bCs w:val="0"/>
          <w:color w:val="auto"/>
          <w:lang w:val="en-US" w:eastAsia="zh-CN"/>
        </w:rPr>
      </w:pPr>
      <w:r>
        <w:rPr>
          <w:rFonts w:hint="eastAsia" w:ascii="Microsoft YaHei UI" w:hAnsi="Microsoft YaHei UI" w:cs="Microsoft YaHei UI"/>
          <w:b w:val="0"/>
          <w:bCs w:val="0"/>
          <w:color w:val="auto"/>
          <w:lang w:val="en-US" w:eastAsia="zh-CN"/>
        </w:rPr>
        <w:t>使用自然语言模型来处理序列会得到更多的特征；</w:t>
      </w:r>
    </w:p>
    <w:p>
      <w:pPr>
        <w:ind w:firstLine="420" w:firstLineChars="0"/>
        <w:rPr>
          <w:rFonts w:hint="default" w:ascii="Microsoft YaHei UI" w:hAnsi="Microsoft YaHei UI" w:cs="Microsoft YaHei UI"/>
          <w:b w:val="0"/>
          <w:bCs w:val="0"/>
          <w:color w:val="auto"/>
          <w:lang w:val="en-US" w:eastAsia="zh-CN"/>
        </w:rPr>
      </w:pPr>
      <w:r>
        <w:rPr>
          <w:rFonts w:hint="eastAsia" w:ascii="Microsoft YaHei UI" w:hAnsi="Microsoft YaHei UI" w:cs="Microsoft YaHei UI"/>
          <w:b w:val="0"/>
          <w:bCs w:val="0"/>
          <w:color w:val="auto"/>
          <w:lang w:val="en-US" w:eastAsia="zh-CN"/>
        </w:rPr>
        <w:t>可解释性的预测蛋白质结构与功能</w:t>
      </w:r>
    </w:p>
    <w:p>
      <w:pPr>
        <w:rPr>
          <w:rFonts w:hint="eastAsia" w:ascii="Microsoft YaHei UI" w:hAnsi="Microsoft YaHei UI" w:cs="Microsoft YaHei UI"/>
          <w:b/>
          <w:bCs/>
          <w:color w:val="auto"/>
          <w:lang w:val="en-US" w:eastAsia="zh-CN"/>
        </w:rPr>
      </w:pPr>
    </w:p>
    <w:p>
      <w:pPr>
        <w:rPr>
          <w:rFonts w:hint="eastAsia" w:ascii="Microsoft YaHei UI" w:hAnsi="Microsoft YaHei UI" w:cs="Microsoft YaHei UI"/>
          <w:b/>
          <w:bCs/>
          <w:color w:val="auto"/>
          <w:lang w:val="en-US" w:eastAsia="zh-CN"/>
        </w:rPr>
      </w:pPr>
    </w:p>
    <w:p>
      <w:pPr>
        <w:rPr>
          <w:rFonts w:hint="eastAsia" w:ascii="Microsoft YaHei UI" w:hAnsi="Microsoft YaHei UI" w:cs="Microsoft YaHei UI"/>
          <w:b/>
          <w:bCs/>
          <w:color w:val="auto"/>
          <w:lang w:val="en-US" w:eastAsia="zh-CN"/>
        </w:rPr>
      </w:pPr>
    </w:p>
    <w:p>
      <w:pPr>
        <w:ind w:firstLine="420" w:firstLineChars="200"/>
        <w:rPr>
          <w:rFonts w:hint="eastAsia" w:ascii="Microsoft YaHei UI" w:hAnsi="Microsoft YaHei UI" w:cs="Microsoft YaHei UI"/>
          <w:b/>
          <w:bCs/>
          <w:color w:val="auto"/>
          <w:lang w:val="en-US" w:eastAsia="zh-CN"/>
        </w:rPr>
      </w:pPr>
      <w:r>
        <w:rPr>
          <w:rFonts w:hint="eastAsia" w:ascii="Microsoft YaHei UI" w:hAnsi="Microsoft YaHei UI" w:cs="Microsoft YaHei UI"/>
          <w:b/>
          <w:bCs/>
          <w:color w:val="auto"/>
          <w:lang w:val="en-US" w:eastAsia="zh-CN"/>
        </w:rPr>
        <w:t>数据库</w:t>
      </w:r>
    </w:p>
    <w:p>
      <w:pPr>
        <w:ind w:firstLine="420" w:firstLineChars="200"/>
        <w:rPr>
          <w:rFonts w:hint="default" w:ascii="Microsoft YaHei UI" w:hAnsi="Microsoft YaHei UI" w:cs="Microsoft YaHei UI"/>
          <w:color w:val="auto"/>
          <w:lang w:val="en-US" w:eastAsia="zh-CN"/>
        </w:rPr>
      </w:pPr>
      <w:r>
        <w:rPr>
          <w:rFonts w:hint="default" w:ascii="Microsoft YaHei UI" w:hAnsi="Microsoft YaHei UI" w:cs="Microsoft YaHei UI"/>
          <w:color w:val="auto"/>
          <w:lang w:val="en-US" w:eastAsia="zh-CN"/>
        </w:rPr>
        <w:drawing>
          <wp:inline distT="0" distB="0" distL="114300" distR="114300">
            <wp:extent cx="5936615" cy="3662680"/>
            <wp:effectExtent l="0" t="0" r="6985" b="13970"/>
            <wp:docPr id="1" name="图片 1" descr="数据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数据库"/>
                    <pic:cNvPicPr>
                      <a:picLocks noChangeAspect="1"/>
                    </pic:cNvPicPr>
                  </pic:nvPicPr>
                  <pic:blipFill>
                    <a:blip r:embed="rId8"/>
                    <a:srcRect l="6108" t="9997" r="7265" b="11465"/>
                    <a:stretch>
                      <a:fillRect/>
                    </a:stretch>
                  </pic:blipFill>
                  <pic:spPr>
                    <a:xfrm>
                      <a:off x="0" y="0"/>
                      <a:ext cx="5936615" cy="3662680"/>
                    </a:xfrm>
                    <a:prstGeom prst="rect">
                      <a:avLst/>
                    </a:prstGeom>
                  </pic:spPr>
                </pic:pic>
              </a:graphicData>
            </a:graphic>
          </wp:inline>
        </w:drawing>
      </w:r>
    </w:p>
    <w:p>
      <w:pPr>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 xml:space="preserve">CATH   </w:t>
      </w:r>
      <w:r>
        <w:rPr>
          <w:rFonts w:hint="eastAsia" w:ascii="宋体" w:hAnsi="宋体" w:eastAsia="宋体" w:cs="宋体"/>
          <w:color w:val="auto"/>
          <w:sz w:val="18"/>
          <w:szCs w:val="18"/>
          <w:lang w:val="en-US" w:eastAsia="zh-CN"/>
        </w:rPr>
        <w:tab/>
        <w:t/>
      </w:r>
      <w:r>
        <w:rPr>
          <w:rFonts w:hint="eastAsia" w:ascii="宋体" w:hAnsi="宋体" w:eastAsia="宋体" w:cs="宋体"/>
          <w:color w:val="auto"/>
          <w:sz w:val="18"/>
          <w:szCs w:val="18"/>
          <w:lang w:val="en-US" w:eastAsia="zh-CN"/>
        </w:rPr>
        <w:tab/>
      </w:r>
      <w:r>
        <w:rPr>
          <w:rFonts w:hint="eastAsia" w:ascii="宋体" w:hAnsi="宋体" w:eastAsia="宋体" w:cs="宋体"/>
          <w:color w:val="auto"/>
          <w:sz w:val="18"/>
          <w:szCs w:val="18"/>
          <w:lang w:val="en-US" w:eastAsia="zh-CN"/>
        </w:rPr>
        <w:fldChar w:fldCharType="begin"/>
      </w:r>
      <w:r>
        <w:rPr>
          <w:rFonts w:hint="eastAsia" w:ascii="宋体" w:hAnsi="宋体" w:eastAsia="宋体" w:cs="宋体"/>
          <w:color w:val="auto"/>
          <w:sz w:val="18"/>
          <w:szCs w:val="18"/>
          <w:lang w:val="en-US" w:eastAsia="zh-CN"/>
        </w:rPr>
        <w:instrText xml:space="preserve"> HYPERLINK "http://cathdb.info/" </w:instrText>
      </w:r>
      <w:r>
        <w:rPr>
          <w:rFonts w:hint="eastAsia" w:ascii="宋体" w:hAnsi="宋体" w:eastAsia="宋体" w:cs="宋体"/>
          <w:color w:val="auto"/>
          <w:sz w:val="18"/>
          <w:szCs w:val="18"/>
          <w:lang w:val="en-US" w:eastAsia="zh-CN"/>
        </w:rPr>
        <w:fldChar w:fldCharType="separate"/>
      </w:r>
      <w:r>
        <w:rPr>
          <w:rStyle w:val="7"/>
          <w:rFonts w:hint="eastAsia" w:ascii="宋体" w:hAnsi="宋体" w:eastAsia="宋体" w:cs="宋体"/>
          <w:sz w:val="18"/>
          <w:szCs w:val="18"/>
          <w:lang w:val="en-US" w:eastAsia="zh-CN"/>
        </w:rPr>
        <w:t>http://cathdb.info/</w:t>
      </w:r>
      <w:r>
        <w:rPr>
          <w:rFonts w:hint="eastAsia" w:ascii="宋体" w:hAnsi="宋体" w:eastAsia="宋体" w:cs="宋体"/>
          <w:color w:val="auto"/>
          <w:sz w:val="18"/>
          <w:szCs w:val="18"/>
          <w:lang w:val="en-US" w:eastAsia="zh-CN"/>
        </w:rPr>
        <w:fldChar w:fldCharType="end"/>
      </w:r>
      <w:r>
        <w:rPr>
          <w:rFonts w:hint="eastAsia" w:ascii="宋体" w:hAnsi="宋体" w:eastAsia="宋体" w:cs="宋体"/>
          <w:color w:val="auto"/>
          <w:sz w:val="18"/>
          <w:szCs w:val="18"/>
          <w:lang w:val="en-US" w:eastAsia="zh-CN"/>
        </w:rPr>
        <w:t xml:space="preserve">    </w:t>
      </w:r>
      <w:r>
        <w:rPr>
          <w:rFonts w:hint="eastAsia" w:ascii="宋体" w:hAnsi="宋体" w:eastAsia="宋体" w:cs="宋体"/>
          <w:color w:val="auto"/>
          <w:sz w:val="18"/>
          <w:szCs w:val="18"/>
          <w:lang w:val="en-US" w:eastAsia="zh-CN"/>
        </w:rPr>
        <w:tab/>
        <w:t/>
      </w:r>
      <w:r>
        <w:rPr>
          <w:rFonts w:hint="eastAsia" w:ascii="宋体" w:hAnsi="宋体" w:eastAsia="宋体" w:cs="宋体"/>
          <w:color w:val="auto"/>
          <w:sz w:val="18"/>
          <w:szCs w:val="18"/>
          <w:lang w:val="en-US" w:eastAsia="zh-CN"/>
        </w:rPr>
        <w:tab/>
        <w:t/>
      </w:r>
      <w:r>
        <w:rPr>
          <w:rFonts w:hint="eastAsia" w:ascii="宋体" w:hAnsi="宋体" w:eastAsia="宋体" w:cs="宋体"/>
          <w:color w:val="auto"/>
          <w:sz w:val="18"/>
          <w:szCs w:val="18"/>
          <w:lang w:val="en-US" w:eastAsia="zh-CN"/>
        </w:rPr>
        <w:tab/>
        <w:t/>
      </w:r>
      <w:r>
        <w:rPr>
          <w:rFonts w:hint="eastAsia" w:ascii="宋体" w:hAnsi="宋体" w:eastAsia="宋体" w:cs="宋体"/>
          <w:color w:val="auto"/>
          <w:sz w:val="18"/>
          <w:szCs w:val="18"/>
          <w:lang w:val="en-US" w:eastAsia="zh-CN"/>
        </w:rPr>
        <w:tab/>
        <w:t/>
      </w:r>
      <w:r>
        <w:rPr>
          <w:rFonts w:hint="eastAsia" w:ascii="宋体" w:hAnsi="宋体" w:eastAsia="宋体" w:cs="宋体"/>
          <w:color w:val="auto"/>
          <w:sz w:val="18"/>
          <w:szCs w:val="18"/>
          <w:lang w:val="en-US" w:eastAsia="zh-CN"/>
        </w:rPr>
        <w:tab/>
        <w:t/>
      </w:r>
      <w:r>
        <w:rPr>
          <w:rFonts w:hint="eastAsia" w:ascii="宋体" w:hAnsi="宋体" w:eastAsia="宋体" w:cs="宋体"/>
          <w:color w:val="auto"/>
          <w:sz w:val="18"/>
          <w:szCs w:val="18"/>
          <w:lang w:val="en-US" w:eastAsia="zh-CN"/>
        </w:rPr>
        <w:tab/>
        <w:t>它提供了蛋白质结构域的进化关系。</w:t>
      </w:r>
    </w:p>
    <w:p>
      <w:pPr>
        <w:rPr>
          <w:rFonts w:hint="eastAsia" w:ascii="宋体" w:hAnsi="宋体" w:eastAsia="宋体" w:cs="宋体"/>
          <w:color w:val="auto"/>
          <w:sz w:val="18"/>
          <w:szCs w:val="18"/>
          <w:lang w:val="en-US" w:eastAsia="zh-CN"/>
        </w:rPr>
      </w:pPr>
      <w:r>
        <w:rPr>
          <w:rFonts w:hint="eastAsia" w:ascii="宋体" w:hAnsi="宋体" w:eastAsia="宋体" w:cs="宋体"/>
          <w:color w:val="auto"/>
          <w:sz w:val="18"/>
          <w:szCs w:val="18"/>
          <w:lang w:val="en-US" w:eastAsia="zh-CN"/>
        </w:rPr>
        <w:t>SWISS-PROT  https://www.expasy.org/resources/uniprotkb-swiss-prot</w:t>
      </w:r>
      <w:r>
        <w:rPr>
          <w:rFonts w:hint="eastAsia" w:ascii="宋体" w:hAnsi="宋体" w:eastAsia="宋体" w:cs="宋体"/>
          <w:color w:val="auto"/>
          <w:sz w:val="18"/>
          <w:szCs w:val="18"/>
          <w:lang w:val="en-US" w:eastAsia="zh-CN"/>
        </w:rPr>
        <w:tab/>
        <w:t/>
      </w:r>
      <w:r>
        <w:rPr>
          <w:rFonts w:hint="eastAsia" w:ascii="宋体" w:hAnsi="宋体" w:eastAsia="宋体" w:cs="宋体"/>
          <w:color w:val="auto"/>
          <w:sz w:val="18"/>
          <w:szCs w:val="18"/>
          <w:lang w:val="en-US" w:eastAsia="zh-CN"/>
        </w:rPr>
        <w:tab/>
        <w:t/>
      </w:r>
      <w:r>
        <w:rPr>
          <w:rFonts w:hint="eastAsia" w:ascii="宋体" w:hAnsi="宋体" w:eastAsia="宋体" w:cs="宋体"/>
          <w:color w:val="auto"/>
          <w:sz w:val="18"/>
          <w:szCs w:val="18"/>
          <w:lang w:val="en-US" w:eastAsia="zh-CN"/>
        </w:rPr>
        <w:tab/>
        <w:t xml:space="preserve">蛋白质序列数据库 </w:t>
      </w:r>
    </w:p>
    <w:p>
      <w:pPr>
        <w:ind w:left="840" w:leftChars="0" w:firstLine="420" w:firstLineChars="0"/>
        <w:rPr>
          <w:rFonts w:hint="default" w:ascii="Microsoft YaHei UI" w:hAnsi="Microsoft YaHei UI" w:cs="Microsoft YaHei UI"/>
          <w:color w:val="auto"/>
          <w:lang w:val="en-US" w:eastAsia="zh-CN"/>
        </w:rPr>
        <w:sectPr>
          <w:pgSz w:w="11906" w:h="16838"/>
          <w:pgMar w:top="1440" w:right="1800" w:bottom="1440" w:left="1800" w:header="851" w:footer="992" w:gutter="0"/>
          <w:cols w:space="425" w:num="1"/>
          <w:docGrid w:type="lines" w:linePitch="312" w:charSpace="0"/>
        </w:sectPr>
      </w:pPr>
      <w:r>
        <w:rPr>
          <w:rFonts w:hint="eastAsia" w:ascii="Microsoft YaHei UI" w:hAnsi="Microsoft YaHei UI" w:cs="Microsoft YaHei UI"/>
          <w:color w:val="auto"/>
          <w:lang w:val="en-US" w:eastAsia="zh-CN"/>
        </w:rPr>
        <w:t xml:space="preserve"> </w:t>
      </w:r>
    </w:p>
    <w:p>
      <w:pPr>
        <w:ind w:firstLine="420" w:firstLineChars="200"/>
        <w:rPr>
          <w:rFonts w:hint="eastAsia" w:ascii="Microsoft YaHei UI" w:hAnsi="Microsoft YaHei UI" w:cs="Microsoft YaHei UI"/>
          <w:b/>
          <w:bCs/>
          <w:color w:val="auto"/>
          <w:lang w:val="en-US" w:eastAsia="zh-CN"/>
        </w:rPr>
      </w:pPr>
      <w:r>
        <w:rPr>
          <w:rFonts w:hint="eastAsia" w:ascii="Microsoft YaHei UI" w:hAnsi="Microsoft YaHei UI" w:cs="Microsoft YaHei UI"/>
          <w:b/>
          <w:bCs/>
          <w:color w:val="auto"/>
          <w:lang w:val="en-US" w:eastAsia="zh-CN"/>
        </w:rPr>
        <w:t>竞赛</w:t>
      </w:r>
    </w:p>
    <w:p>
      <w:pPr>
        <w:ind w:firstLine="420" w:firstLineChars="200"/>
        <w:rPr>
          <w:rFonts w:hint="default" w:ascii="Microsoft YaHei UI" w:hAnsi="Microsoft YaHei UI" w:cs="Microsoft YaHei UI"/>
          <w:color w:val="auto"/>
          <w:lang w:val="en-US" w:eastAsia="zh-CN"/>
        </w:rPr>
      </w:pPr>
      <w:r>
        <w:rPr>
          <w:rFonts w:hint="eastAsia" w:ascii="Microsoft YaHei UI" w:hAnsi="Microsoft YaHei UI" w:cs="Microsoft YaHei UI"/>
          <w:color w:val="auto"/>
          <w:lang w:val="en-US" w:eastAsia="zh-CN"/>
        </w:rPr>
        <w:t>CAMEO</w:t>
      </w:r>
    </w:p>
    <w:p>
      <w:pPr>
        <w:ind w:firstLine="420" w:firstLineChars="200"/>
        <w:rPr>
          <w:rFonts w:hint="default" w:ascii="Microsoft YaHei UI" w:hAnsi="Microsoft YaHei UI" w:cs="Microsoft YaHei UI"/>
          <w:color w:val="auto"/>
          <w:lang w:val="en-US" w:eastAsia="zh-CN"/>
        </w:rPr>
      </w:pPr>
      <w:r>
        <w:rPr>
          <w:rFonts w:hint="default" w:ascii="Microsoft YaHei UI" w:hAnsi="Microsoft YaHei UI" w:cs="Microsoft YaHei UI"/>
          <w:color w:val="auto"/>
          <w:lang w:val="en-US" w:eastAsia="zh-CN"/>
        </w:rPr>
        <w:fldChar w:fldCharType="begin"/>
      </w:r>
      <w:r>
        <w:rPr>
          <w:rFonts w:hint="default" w:ascii="Microsoft YaHei UI" w:hAnsi="Microsoft YaHei UI" w:cs="Microsoft YaHei UI"/>
          <w:color w:val="auto"/>
          <w:lang w:val="en-US" w:eastAsia="zh-CN"/>
        </w:rPr>
        <w:instrText xml:space="preserve"> HYPERLINK "https://cameo3d.org/" </w:instrText>
      </w:r>
      <w:r>
        <w:rPr>
          <w:rFonts w:hint="default" w:ascii="Microsoft YaHei UI" w:hAnsi="Microsoft YaHei UI" w:cs="Microsoft YaHei UI"/>
          <w:color w:val="auto"/>
          <w:lang w:val="en-US" w:eastAsia="zh-CN"/>
        </w:rPr>
        <w:fldChar w:fldCharType="separate"/>
      </w:r>
      <w:r>
        <w:rPr>
          <w:rStyle w:val="7"/>
          <w:rFonts w:hint="default" w:ascii="Microsoft YaHei UI" w:hAnsi="Microsoft YaHei UI" w:cs="Microsoft YaHei UI"/>
          <w:lang w:val="en-US" w:eastAsia="zh-CN"/>
        </w:rPr>
        <w:t>https://cameo3d.org/</w:t>
      </w:r>
      <w:r>
        <w:rPr>
          <w:rFonts w:hint="default" w:ascii="Microsoft YaHei UI" w:hAnsi="Microsoft YaHei UI" w:cs="Microsoft YaHei UI"/>
          <w:color w:val="auto"/>
          <w:lang w:val="en-US" w:eastAsia="zh-CN"/>
        </w:rPr>
        <w:fldChar w:fldCharType="end"/>
      </w:r>
    </w:p>
    <w:p>
      <w:pPr>
        <w:ind w:firstLine="420" w:firstLineChars="200"/>
        <w:rPr>
          <w:rFonts w:hint="eastAsia" w:ascii="Microsoft YaHei UI" w:hAnsi="Microsoft YaHei UI" w:cs="Microsoft YaHei UI"/>
          <w:color w:val="auto"/>
          <w:lang w:val="en-US" w:eastAsia="zh-CN"/>
        </w:rPr>
      </w:pPr>
      <w:r>
        <w:rPr>
          <w:rFonts w:hint="eastAsia" w:ascii="Microsoft YaHei UI" w:hAnsi="Microsoft YaHei UI" w:cs="Microsoft YaHei UI"/>
          <w:color w:val="auto"/>
          <w:lang w:val="en-US" w:eastAsia="zh-CN"/>
        </w:rPr>
        <w:t>CASP</w:t>
      </w:r>
    </w:p>
    <w:p>
      <w:pPr>
        <w:ind w:firstLine="480" w:firstLineChars="20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"https://predictioncenter.org/" </w:instrText>
      </w:r>
      <w:r>
        <w:rPr>
          <w:rFonts w:ascii="宋体" w:hAnsi="宋体" w:eastAsia="宋体" w:cs="宋体"/>
          <w:sz w:val="24"/>
          <w:szCs w:val="24"/>
        </w:rPr>
        <w:fldChar w:fldCharType="separate"/>
      </w:r>
      <w:r>
        <w:rPr>
          <w:rStyle w:val="7"/>
          <w:rFonts w:ascii="宋体" w:hAnsi="宋体" w:eastAsia="宋体" w:cs="宋体"/>
          <w:sz w:val="24"/>
          <w:szCs w:val="24"/>
        </w:rPr>
        <w:t>https://predictioncenter.org/</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ind w:firstLine="420" w:firstLineChars="200"/>
        <w:rPr>
          <w:rFonts w:hint="default" w:ascii="Microsoft YaHei UI" w:hAnsi="Microsoft YaHei UI" w:cs="Microsoft YaHei UI"/>
          <w:color w:val="auto"/>
          <w:lang w:val="en-US" w:eastAsia="zh-CN"/>
        </w:rPr>
      </w:pPr>
      <w:r>
        <w:rPr>
          <w:rFonts w:hint="default" w:ascii="Microsoft YaHei UI" w:hAnsi="Microsoft YaHei UI" w:cs="Microsoft YaHei UI"/>
          <w:color w:val="auto"/>
          <w:lang w:val="en-US" w:eastAsia="zh-CN"/>
        </w:rPr>
        <w:t>RNA-Puzzles</w:t>
      </w:r>
    </w:p>
    <w:p>
      <w:pPr>
        <w:ind w:firstLine="480" w:firstLineChars="20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"http://www.rnapuzzles.org/" </w:instrText>
      </w:r>
      <w:r>
        <w:rPr>
          <w:rFonts w:ascii="宋体" w:hAnsi="宋体" w:eastAsia="宋体" w:cs="宋体"/>
          <w:sz w:val="24"/>
          <w:szCs w:val="24"/>
        </w:rPr>
        <w:fldChar w:fldCharType="separate"/>
      </w:r>
      <w:r>
        <w:rPr>
          <w:rStyle w:val="7"/>
          <w:rFonts w:ascii="宋体" w:hAnsi="宋体" w:eastAsia="宋体" w:cs="宋体"/>
          <w:sz w:val="24"/>
          <w:szCs w:val="24"/>
        </w:rPr>
        <w:t>http://www.rnapuzzles.org/</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D3R</w:t>
      </w:r>
    </w:p>
    <w:p>
      <w:pPr>
        <w:ind w:firstLine="480" w:firstLineChars="200"/>
        <w:rPr>
          <w:rFonts w:hint="default" w:ascii="宋体" w:hAnsi="宋体" w:eastAsia="宋体" w:cs="宋体"/>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ascii="宋体" w:hAnsi="宋体" w:eastAsia="宋体" w:cs="宋体"/>
          <w:sz w:val="24"/>
          <w:szCs w:val="24"/>
          <w:lang w:val="en-US" w:eastAsia="zh-CN"/>
        </w:rPr>
        <w:t>https://drugdesigndata.org/</w:t>
      </w: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领域了解</w:t>
      </w:r>
    </w:p>
    <w:p>
      <w:pPr>
        <w:rPr>
          <w:rFonts w:hint="eastAsia" w:ascii="宋体" w:hAnsi="宋体" w:eastAsia="宋体" w:cs="宋体"/>
          <w:sz w:val="24"/>
          <w:szCs w:val="24"/>
          <w:lang w:val="en-US" w:eastAsia="zh-CN"/>
        </w:rPr>
      </w:pP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零基础 Pymol 作图入门</w:t>
      </w: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"https://www.bilibili.com/video/BV1fa4y1s7e6/?spm_id_from=333.337.search-card.all.click&amp;vd_source=e1b0bf3aa5230c9f48f4ced8e2ec22ce"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https://www.bilibili.com/video/BV1fa4y1s7e6/?spm_id_from=333.337.search-card.all.click&amp;vd_source=e1b0bf3aa5230c9f48f4ced8e2ec22ce</w:t>
      </w:r>
      <w:r>
        <w:rPr>
          <w:rFonts w:hint="default" w:ascii="宋体" w:hAnsi="宋体" w:eastAsia="宋体" w:cs="宋体"/>
          <w:sz w:val="24"/>
          <w:szCs w:val="24"/>
          <w:lang w:val="en-US" w:eastAsia="zh-CN"/>
        </w:rPr>
        <w:fldChar w:fldCharType="end"/>
      </w:r>
    </w:p>
    <w:p>
      <w:pPr>
        <w:rPr>
          <w:rFonts w:hint="default" w:ascii="宋体" w:hAnsi="宋体" w:eastAsia="宋体" w:cs="宋体"/>
          <w:sz w:val="24"/>
          <w:szCs w:val="24"/>
          <w:lang w:val="en-US" w:eastAsia="zh-CN"/>
        </w:rPr>
      </w:pP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秒杀AlphaFold！Science：用AI一秒设计自然界全新蛋白质</w:t>
      </w: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"https://mp.weixin.qq.com/s/ecLpD6hxTxOJeG59PBRAuw"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https://mp.weixin.qq.com/s/ecLpD6hxTxOJeG59PBRAuw</w:t>
      </w:r>
      <w:r>
        <w:rPr>
          <w:rFonts w:hint="default" w:ascii="宋体" w:hAnsi="宋体" w:eastAsia="宋体" w:cs="宋体"/>
          <w:sz w:val="24"/>
          <w:szCs w:val="24"/>
          <w:lang w:val="en-US" w:eastAsia="zh-CN"/>
        </w:rPr>
        <w:fldChar w:fldCharType="end"/>
      </w:r>
    </w:p>
    <w:p>
      <w:pPr>
        <w:rPr>
          <w:rFonts w:hint="default" w:ascii="宋体" w:hAnsi="宋体" w:eastAsia="宋体" w:cs="宋体"/>
          <w:sz w:val="24"/>
          <w:szCs w:val="24"/>
          <w:lang w:val="en-US" w:eastAsia="zh-CN"/>
        </w:rPr>
      </w:pP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专题 | 蛋白质和多肽相互作用</w:t>
      </w: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"https://mp.weixin.qq.com/s/1XhUTxPJIpT-28h-fuWieQ"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https://mp.weixin.qq.com/s/1XhUTxPJIpT-28h-fuWieQ</w:t>
      </w:r>
      <w:r>
        <w:rPr>
          <w:rFonts w:hint="default" w:ascii="宋体" w:hAnsi="宋体" w:eastAsia="宋体" w:cs="宋体"/>
          <w:sz w:val="24"/>
          <w:szCs w:val="24"/>
          <w:lang w:val="en-US" w:eastAsia="zh-CN"/>
        </w:rPr>
        <w:fldChar w:fldCharType="end"/>
      </w:r>
    </w:p>
    <w:p>
      <w:pPr>
        <w:rPr>
          <w:rFonts w:hint="default" w:ascii="宋体" w:hAnsi="宋体" w:eastAsia="宋体" w:cs="宋体"/>
          <w:sz w:val="24"/>
          <w:szCs w:val="24"/>
          <w:lang w:val="en-US" w:eastAsia="zh-CN"/>
        </w:rPr>
      </w:pP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用扩散模型进行蛋白质结构生成，已开源</w:t>
      </w: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"https://mp.weixin.qq.com/s/fpWgNRr38lOV_KkN1eAiSQ"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https://mp.weixin.qq.com/s/fpWgNRr38lOV_KkN1eAiSQ</w:t>
      </w:r>
      <w:r>
        <w:rPr>
          <w:rFonts w:hint="default" w:ascii="宋体" w:hAnsi="宋体" w:eastAsia="宋体" w:cs="宋体"/>
          <w:sz w:val="24"/>
          <w:szCs w:val="24"/>
          <w:lang w:val="en-US" w:eastAsia="zh-CN"/>
        </w:rPr>
        <w:fldChar w:fldCharType="end"/>
      </w:r>
    </w:p>
    <w:p>
      <w:pPr>
        <w:rPr>
          <w:rFonts w:hint="default" w:ascii="宋体" w:hAnsi="宋体" w:eastAsia="宋体" w:cs="宋体"/>
          <w:sz w:val="24"/>
          <w:szCs w:val="24"/>
          <w:lang w:val="en-US" w:eastAsia="zh-CN"/>
        </w:rPr>
      </w:pP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基于人工智能的蛋白质复合体三维空间结构预测：AlphaFold-Multimer原理介绍</w:t>
      </w: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"https://www.bilibili.com/video/BV1xB4y1i7x3/?spm_id_from=333.337.search-card.all.click"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https://www.bilibili.com/video/BV1xB4y1i7x3/?spm_id_from=333.337.search-card.all.click</w:t>
      </w:r>
      <w:r>
        <w:rPr>
          <w:rFonts w:hint="default" w:ascii="宋体" w:hAnsi="宋体" w:eastAsia="宋体" w:cs="宋体"/>
          <w:sz w:val="24"/>
          <w:szCs w:val="24"/>
          <w:lang w:val="en-US" w:eastAsia="zh-CN"/>
        </w:rPr>
        <w:fldChar w:fldCharType="end"/>
      </w:r>
    </w:p>
    <w:p>
      <w:pPr>
        <w:rPr>
          <w:rFonts w:hint="default" w:ascii="宋体" w:hAnsi="宋体" w:eastAsia="宋体" w:cs="宋体"/>
          <w:sz w:val="24"/>
          <w:szCs w:val="24"/>
          <w:lang w:val="en-US" w:eastAsia="zh-CN"/>
        </w:rPr>
      </w:pP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综述：基于进化和物理启发建模的计算蛋白设计</w:t>
      </w: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"https://mp.weixin.qq.com/s/t3kmNp1D3yTutyr3tIoAKQ"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https://mp.weixin.qq.com/s/t3kmNp1D3yTutyr3tIoAKQ</w:t>
      </w:r>
      <w:r>
        <w:rPr>
          <w:rFonts w:hint="default" w:ascii="宋体" w:hAnsi="宋体" w:eastAsia="宋体" w:cs="宋体"/>
          <w:sz w:val="24"/>
          <w:szCs w:val="24"/>
          <w:lang w:val="en-US" w:eastAsia="zh-CN"/>
        </w:rPr>
        <w:fldChar w:fldCharType="end"/>
      </w:r>
    </w:p>
    <w:p>
      <w:pPr>
        <w:rPr>
          <w:rFonts w:hint="default" w:ascii="宋体" w:hAnsi="宋体" w:eastAsia="宋体" w:cs="宋体"/>
          <w:sz w:val="24"/>
          <w:szCs w:val="24"/>
          <w:lang w:val="en-US" w:eastAsia="zh-CN"/>
        </w:rPr>
      </w:pP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Cell专刊｜AI在蛋白结构、精准医疗、抗体疗法[综述]等的应用与未来预测</w:t>
      </w: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"https://mp.weixin.qq.com/s/D3sQyEU_qrSLiNDQF2BRkg"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https://mp.weixin.qq.com/s/D3sQyEU_qrSLiNDQF2BRkg</w:t>
      </w:r>
      <w:r>
        <w:rPr>
          <w:rFonts w:hint="default" w:ascii="宋体" w:hAnsi="宋体" w:eastAsia="宋体" w:cs="宋体"/>
          <w:sz w:val="24"/>
          <w:szCs w:val="24"/>
          <w:lang w:val="en-US" w:eastAsia="zh-CN"/>
        </w:rPr>
        <w:fldChar w:fldCharType="end"/>
      </w:r>
    </w:p>
    <w:p>
      <w:pPr>
        <w:rPr>
          <w:rFonts w:hint="default" w:ascii="宋体" w:hAnsi="宋体" w:eastAsia="宋体" w:cs="宋体"/>
          <w:sz w:val="24"/>
          <w:szCs w:val="24"/>
          <w:lang w:val="en-US" w:eastAsia="zh-CN"/>
        </w:rPr>
      </w:pP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【ISMB2022教程】图表示学习的精准医疗，哈佛大学</w:t>
      </w: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"https://mp.weixin.qq.com/s/bYHdKgpZV-Y272LAWBqt3g"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https://mp.weixin.qq.com/s/bYHdKgpZV-Y272LAWBqt3g</w:t>
      </w:r>
      <w:r>
        <w:rPr>
          <w:rFonts w:hint="default" w:ascii="宋体" w:hAnsi="宋体" w:eastAsia="宋体" w:cs="宋体"/>
          <w:sz w:val="24"/>
          <w:szCs w:val="24"/>
          <w:lang w:val="en-US" w:eastAsia="zh-CN"/>
        </w:rPr>
        <w:fldChar w:fldCharType="end"/>
      </w:r>
    </w:p>
    <w:p>
      <w:pPr>
        <w:rPr>
          <w:rFonts w:hint="default" w:ascii="宋体" w:hAnsi="宋体" w:eastAsia="宋体" w:cs="宋体"/>
          <w:sz w:val="24"/>
          <w:szCs w:val="24"/>
          <w:lang w:val="en-US" w:eastAsia="zh-CN"/>
        </w:rPr>
      </w:pP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AlphaFold能不能用？MIT新研究：比随机猜测好不了多少，仍需继续改进</w:t>
      </w: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"https://mp.weixin.qq.com/s/idUBqIQChoQKlncxgavyOA"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https://mp.weixin.qq.com/s/idUBqIQChoQKlncxgavyOA</w:t>
      </w:r>
      <w:r>
        <w:rPr>
          <w:rFonts w:hint="default" w:ascii="宋体" w:hAnsi="宋体" w:eastAsia="宋体" w:cs="宋体"/>
          <w:sz w:val="24"/>
          <w:szCs w:val="24"/>
          <w:lang w:val="en-US" w:eastAsia="zh-CN"/>
        </w:rPr>
        <w:fldChar w:fldCharType="end"/>
      </w:r>
    </w:p>
    <w:p>
      <w:pPr>
        <w:rPr>
          <w:rFonts w:hint="default" w:ascii="宋体" w:hAnsi="宋体" w:eastAsia="宋体" w:cs="宋体"/>
          <w:sz w:val="24"/>
          <w:szCs w:val="24"/>
          <w:lang w:val="en-US" w:eastAsia="zh-CN"/>
        </w:rPr>
      </w:pP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许东的「AI生命科学」进化史：从90年代泡沫繁荣，到深度学习复兴</w:t>
      </w: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"https://mp.weixin.qq.com/s/g1EEZmYA-Is5ulZd3Ndz7w"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https://mp.weixin.qq.com/s/g1EEZmYA-Is5ulZd3Ndz7w</w:t>
      </w:r>
      <w:r>
        <w:rPr>
          <w:rFonts w:hint="default" w:ascii="宋体" w:hAnsi="宋体" w:eastAsia="宋体" w:cs="宋体"/>
          <w:sz w:val="24"/>
          <w:szCs w:val="24"/>
          <w:lang w:val="en-US" w:eastAsia="zh-CN"/>
        </w:rPr>
        <w:fldChar w:fldCharType="end"/>
      </w:r>
    </w:p>
    <w:p>
      <w:pPr>
        <w:rPr>
          <w:rFonts w:hint="default" w:ascii="宋体" w:hAnsi="宋体" w:eastAsia="宋体" w:cs="宋体"/>
          <w:sz w:val="24"/>
          <w:szCs w:val="24"/>
          <w:lang w:val="en-US" w:eastAsia="zh-CN"/>
        </w:rPr>
      </w:pP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基于人工智能(AI)的蛋白结构预测工具合集</w:t>
      </w: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"https://mp.weixin.qq.com/s/7fb4tx0sKXE26IX1nXw4qg"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https://mp.weixin.qq.com/s/7fb4tx0sKXE26IX1nXw4qg</w:t>
      </w:r>
      <w:r>
        <w:rPr>
          <w:rFonts w:hint="default" w:ascii="宋体" w:hAnsi="宋体" w:eastAsia="宋体" w:cs="宋体"/>
          <w:sz w:val="24"/>
          <w:szCs w:val="24"/>
          <w:lang w:val="en-US" w:eastAsia="zh-CN"/>
        </w:rPr>
        <w:fldChar w:fldCharType="end"/>
      </w:r>
    </w:p>
    <w:p>
      <w:pPr>
        <w:rPr>
          <w:rFonts w:hint="default" w:ascii="宋体" w:hAnsi="宋体" w:eastAsia="宋体" w:cs="宋体"/>
          <w:sz w:val="24"/>
          <w:szCs w:val="24"/>
          <w:lang w:val="en-US" w:eastAsia="zh-CN"/>
        </w:rPr>
      </w:pP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KDD 2022 | 编程指南：生命科学中的图神经网络</w:t>
      </w: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"https://mp.weixin.qq.com/s/qIf_ruPh4S3Ux45ZgOavuQ"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https://mp.weixin.qq.com/s/qIf_ruPh4S3Ux45ZgOavuQ</w:t>
      </w:r>
      <w:r>
        <w:rPr>
          <w:rFonts w:hint="default" w:ascii="宋体" w:hAnsi="宋体" w:eastAsia="宋体" w:cs="宋体"/>
          <w:sz w:val="24"/>
          <w:szCs w:val="24"/>
          <w:lang w:val="en-US" w:eastAsia="zh-CN"/>
        </w:rPr>
        <w:fldChar w:fldCharType="end"/>
      </w:r>
    </w:p>
    <w:p>
      <w:pPr>
        <w:rPr>
          <w:rFonts w:hint="default" w:ascii="宋体" w:hAnsi="宋体" w:eastAsia="宋体" w:cs="宋体"/>
          <w:sz w:val="24"/>
          <w:szCs w:val="24"/>
          <w:lang w:val="en-US" w:eastAsia="zh-CN"/>
        </w:rPr>
      </w:pP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Nature Methods | 密西根大学张阳教授团队研究进展：蛋白质、核酸及其复合物通用结构比对算法US-align</w:t>
      </w: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"https://mp.weixin.qq.com/s/lXUYs2co-FWNFmZP5WWlHA"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https://mp.weixin.qq.com/s/lXUYs2co-FWNFmZP5WWlHA</w:t>
      </w:r>
      <w:r>
        <w:rPr>
          <w:rFonts w:hint="default" w:ascii="宋体" w:hAnsi="宋体" w:eastAsia="宋体" w:cs="宋体"/>
          <w:sz w:val="24"/>
          <w:szCs w:val="24"/>
          <w:lang w:val="en-US" w:eastAsia="zh-CN"/>
        </w:rPr>
        <w:fldChar w:fldCharType="end"/>
      </w:r>
      <w:r>
        <w:rPr>
          <w:rFonts w:hint="default" w:ascii="宋体" w:hAnsi="宋体" w:eastAsia="宋体" w:cs="宋体"/>
          <w:sz w:val="24"/>
          <w:szCs w:val="24"/>
          <w:lang w:val="en-US" w:eastAsia="zh-CN"/>
        </w:rPr>
        <w:t>全球人工智能(AI)在药物发现中的应用市场--行业趋势和2029年预测</w:t>
      </w:r>
    </w:p>
    <w:p>
      <w:pPr>
        <w:ind w:firstLine="480" w:firstLineChars="20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"https://mp.weixin.qq.com/s/lo9P8Ke2xGlHoksr-VuByw"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https://mp.weixin.qq.com/s/lo9P8Ke2xGlHoksr-VuByw</w:t>
      </w:r>
      <w:r>
        <w:rPr>
          <w:rFonts w:hint="default" w:ascii="宋体" w:hAnsi="宋体" w:eastAsia="宋体" w:cs="宋体"/>
          <w:sz w:val="24"/>
          <w:szCs w:val="24"/>
          <w:lang w:val="en-US" w:eastAsia="zh-CN"/>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sectPr>
          <w:pgSz w:w="11906" w:h="16838"/>
          <w:pgMar w:top="1440" w:right="1800" w:bottom="1440" w:left="1800" w:header="851" w:footer="992" w:gutter="0"/>
          <w:cols w:space="425" w:num="1"/>
          <w:docGrid w:type="lines" w:linePitch="312" w:charSpace="0"/>
        </w:sectPr>
      </w:pPr>
    </w:p>
    <w:p>
      <w:pPr>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工具</w:t>
      </w:r>
    </w:p>
    <w:p>
      <w:pPr>
        <w:rPr>
          <w:rFonts w:hint="default"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华文琥珀">
    <w:panose1 w:val="02010800040101010101"/>
    <w:charset w:val="86"/>
    <w:family w:val="auto"/>
    <w:pitch w:val="default"/>
    <w:sig w:usb0="00000001" w:usb1="080F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微软雅黑 Light">
    <w:panose1 w:val="020B0502040204020203"/>
    <w:charset w:val="86"/>
    <w:family w:val="auto"/>
    <w:pitch w:val="default"/>
    <w:sig w:usb0="80000287" w:usb1="2ACF0010" w:usb2="00000016" w:usb3="00000000" w:csb0="0004001F" w:csb1="00000000"/>
  </w:font>
  <w:font w:name="Georgia">
    <w:panose1 w:val="02040502050405020303"/>
    <w:charset w:val="00"/>
    <w:family w:val="auto"/>
    <w:pitch w:val="default"/>
    <w:sig w:usb0="00000287" w:usb1="00000000" w:usb2="00000000" w:usb3="00000000" w:csb0="2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JhMGZmNGNkODEzMzMzZmIxOWE3ZTM2M2NhMDhjZjYifQ=="/>
  </w:docVars>
  <w:rsids>
    <w:rsidRoot w:val="69616A14"/>
    <w:rsid w:val="020F17CB"/>
    <w:rsid w:val="02E13EEE"/>
    <w:rsid w:val="03A66872"/>
    <w:rsid w:val="041501E7"/>
    <w:rsid w:val="049F168E"/>
    <w:rsid w:val="07E86EA8"/>
    <w:rsid w:val="0996211E"/>
    <w:rsid w:val="0E2949C6"/>
    <w:rsid w:val="102E42E4"/>
    <w:rsid w:val="13170355"/>
    <w:rsid w:val="180933E5"/>
    <w:rsid w:val="1ADD3542"/>
    <w:rsid w:val="1C9A4D8A"/>
    <w:rsid w:val="207C2A31"/>
    <w:rsid w:val="209C2837"/>
    <w:rsid w:val="20C37580"/>
    <w:rsid w:val="28D043D2"/>
    <w:rsid w:val="29847649"/>
    <w:rsid w:val="2DC51B14"/>
    <w:rsid w:val="2E13617D"/>
    <w:rsid w:val="30AD6133"/>
    <w:rsid w:val="37185540"/>
    <w:rsid w:val="398D694C"/>
    <w:rsid w:val="3C962968"/>
    <w:rsid w:val="3E7C40B8"/>
    <w:rsid w:val="3FD5399A"/>
    <w:rsid w:val="41080097"/>
    <w:rsid w:val="414159FA"/>
    <w:rsid w:val="43E807E6"/>
    <w:rsid w:val="44410C54"/>
    <w:rsid w:val="459226AE"/>
    <w:rsid w:val="463F5903"/>
    <w:rsid w:val="492501BA"/>
    <w:rsid w:val="4BA505DB"/>
    <w:rsid w:val="4D3D4B6D"/>
    <w:rsid w:val="4E266FE9"/>
    <w:rsid w:val="55F12C21"/>
    <w:rsid w:val="5ADC3FC9"/>
    <w:rsid w:val="5D681792"/>
    <w:rsid w:val="62A019CE"/>
    <w:rsid w:val="634073B9"/>
    <w:rsid w:val="65225F7F"/>
    <w:rsid w:val="69616A14"/>
    <w:rsid w:val="6A4E6C54"/>
    <w:rsid w:val="70590B1F"/>
    <w:rsid w:val="75D76607"/>
    <w:rsid w:val="78EF46BD"/>
    <w:rsid w:val="795263D5"/>
    <w:rsid w:val="7C456003"/>
    <w:rsid w:val="7C7804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Microsoft YaHei UI" w:cs="Microsoft YaHei UI" w:asciiTheme="minorHAnsi" w:hAnsiTheme="minorHAns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rPr>
      <w:sz w:val="24"/>
    </w:rPr>
  </w:style>
  <w:style w:type="character" w:styleId="6">
    <w:name w:val="Emphasis"/>
    <w:basedOn w:val="5"/>
    <w:qFormat/>
    <w:uiPriority w:val="0"/>
    <w:rPr>
      <w:i/>
    </w:rPr>
  </w:style>
  <w:style w:type="character" w:styleId="7">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4009</Words>
  <Characters>6852</Characters>
  <Lines>0</Lines>
  <Paragraphs>0</Paragraphs>
  <TotalTime>10</TotalTime>
  <ScaleCrop>false</ScaleCrop>
  <LinksUpToDate>false</LinksUpToDate>
  <CharactersWithSpaces>7154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2022-10-07T13:17:00Z</dcterms:created>
  <dc:creator>等雨人的心愿其实很简单</dc:creator>
  <cp:lastModifiedBy>大雄</cp:lastModifiedBy>
  <dcterms:modified xsi:type="dcterms:W3CDTF">2022-12-12T10:38:09Z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1FC5B3E46E9A4A8595E3DD5B25A14B27</vt:lpwstr>
  </property>
</Properties>
</file>