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CC6B13" w14:textId="361785FD" w:rsidR="007562AB" w:rsidRPr="001068EE" w:rsidRDefault="001068EE" w:rsidP="001068EE">
      <w:pPr>
        <w:jc w:val="center"/>
        <w:rPr>
          <w:b/>
          <w:bCs/>
          <w:sz w:val="48"/>
          <w:szCs w:val="48"/>
          <w:lang w:val="en-US"/>
        </w:rPr>
      </w:pPr>
      <w:r w:rsidRPr="001068EE">
        <w:rPr>
          <w:b/>
          <w:bCs/>
          <w:sz w:val="48"/>
          <w:szCs w:val="48"/>
          <w:lang w:val="en-US"/>
        </w:rPr>
        <w:t>Rotating Display RD40</w:t>
      </w:r>
    </w:p>
    <w:p w14:paraId="179F0B21" w14:textId="203EFD19" w:rsidR="001068EE" w:rsidRPr="001068EE" w:rsidRDefault="001068EE" w:rsidP="001068EE">
      <w:pPr>
        <w:jc w:val="center"/>
        <w:rPr>
          <w:b/>
          <w:bCs/>
          <w:sz w:val="48"/>
          <w:szCs w:val="48"/>
          <w:lang w:val="en-US"/>
        </w:rPr>
      </w:pPr>
      <w:r w:rsidRPr="001068EE">
        <w:rPr>
          <w:b/>
          <w:bCs/>
          <w:sz w:val="48"/>
          <w:szCs w:val="48"/>
          <w:lang w:val="en-US"/>
        </w:rPr>
        <w:t>Shift Register Timing Analysis</w:t>
      </w:r>
    </w:p>
    <w:p w14:paraId="09EDFE31" w14:textId="77777777" w:rsidR="001068EE" w:rsidRPr="001068EE" w:rsidRDefault="001068EE" w:rsidP="001068EE">
      <w:pPr>
        <w:jc w:val="center"/>
        <w:rPr>
          <w:b/>
          <w:bCs/>
          <w:sz w:val="48"/>
          <w:szCs w:val="48"/>
          <w:lang w:val="en-US"/>
        </w:rPr>
      </w:pPr>
    </w:p>
    <w:p w14:paraId="6F580BF6" w14:textId="72CE6206" w:rsidR="001068EE" w:rsidRDefault="001068EE" w:rsidP="001068EE">
      <w:pPr>
        <w:pStyle w:val="Listenabsatz"/>
        <w:numPr>
          <w:ilvl w:val="0"/>
          <w:numId w:val="1"/>
        </w:numPr>
        <w:rPr>
          <w:b/>
          <w:bCs/>
          <w:lang w:val="en-US"/>
        </w:rPr>
      </w:pPr>
      <w:r w:rsidRPr="001068EE">
        <w:rPr>
          <w:b/>
          <w:bCs/>
          <w:lang w:val="en-US"/>
        </w:rPr>
        <w:t>Preparation of the board</w:t>
      </w:r>
    </w:p>
    <w:p w14:paraId="101FD66E" w14:textId="68BE4786" w:rsidR="001068EE" w:rsidRDefault="001068EE" w:rsidP="001068EE">
      <w:pPr>
        <w:pStyle w:val="Listenabsatz"/>
        <w:rPr>
          <w:lang w:val="en-US"/>
        </w:rPr>
      </w:pPr>
      <w:r>
        <w:rPr>
          <w:lang w:val="en-US"/>
        </w:rPr>
        <w:t>Before you can start the analysis with the oscilloscope, you need to prepare your board by soldering wires or pins to the points of interest of the Arduino nano.</w:t>
      </w:r>
    </w:p>
    <w:p w14:paraId="5F056967" w14:textId="77777777" w:rsidR="001068EE" w:rsidRDefault="001068EE" w:rsidP="001068EE">
      <w:pPr>
        <w:pStyle w:val="Listenabsatz"/>
        <w:rPr>
          <w:lang w:val="en-US"/>
        </w:rPr>
      </w:pPr>
    </w:p>
    <w:p w14:paraId="095E360E" w14:textId="2862E82A" w:rsidR="001068EE" w:rsidRDefault="001068EE" w:rsidP="001068EE">
      <w:pPr>
        <w:pStyle w:val="Listenabsatz"/>
        <w:rPr>
          <w:lang w:val="en-US"/>
        </w:rPr>
      </w:pPr>
      <w:r>
        <w:rPr>
          <w:lang w:val="en-US"/>
        </w:rPr>
        <w:t>We will look at</w:t>
      </w:r>
    </w:p>
    <w:p w14:paraId="60D62352" w14:textId="64C46104" w:rsidR="001068EE" w:rsidRDefault="001068EE" w:rsidP="001068EE">
      <w:pPr>
        <w:pStyle w:val="Listenabsatz"/>
        <w:rPr>
          <w:lang w:val="en-US"/>
        </w:rPr>
      </w:pPr>
      <w:r>
        <w:rPr>
          <w:lang w:val="en-US"/>
        </w:rPr>
        <w:t>SPI Clock</w:t>
      </w:r>
      <w:r>
        <w:rPr>
          <w:lang w:val="en-US"/>
        </w:rPr>
        <w:tab/>
      </w:r>
      <w:r>
        <w:rPr>
          <w:lang w:val="en-US"/>
        </w:rPr>
        <w:tab/>
        <w:t>GPIO 13</w:t>
      </w:r>
    </w:p>
    <w:p w14:paraId="693E435F" w14:textId="184D8AD1" w:rsidR="001068EE" w:rsidRDefault="001068EE" w:rsidP="001068EE">
      <w:pPr>
        <w:pStyle w:val="Listenabsatz"/>
        <w:rPr>
          <w:lang w:val="en-US"/>
        </w:rPr>
      </w:pPr>
      <w:r>
        <w:rPr>
          <w:lang w:val="en-US"/>
        </w:rPr>
        <w:t>SPI MOSI (Data)</w:t>
      </w:r>
      <w:r>
        <w:rPr>
          <w:lang w:val="en-US"/>
        </w:rPr>
        <w:tab/>
        <w:t>GPIO 11</w:t>
      </w:r>
    </w:p>
    <w:p w14:paraId="4B8D383F" w14:textId="43C158E2" w:rsidR="001068EE" w:rsidRDefault="001068EE" w:rsidP="001068EE">
      <w:pPr>
        <w:pStyle w:val="Listenabsatz"/>
        <w:rPr>
          <w:lang w:val="en-US"/>
        </w:rPr>
      </w:pPr>
      <w:proofErr w:type="spellStart"/>
      <w:r>
        <w:rPr>
          <w:lang w:val="en-US"/>
        </w:rPr>
        <w:t>G_enable</w:t>
      </w:r>
      <w:proofErr w:type="spellEnd"/>
      <w:r>
        <w:rPr>
          <w:lang w:val="en-US"/>
        </w:rPr>
        <w:tab/>
      </w:r>
      <w:r>
        <w:rPr>
          <w:lang w:val="en-US"/>
        </w:rPr>
        <w:tab/>
        <w:t>GPIO 10</w:t>
      </w:r>
    </w:p>
    <w:p w14:paraId="048F316A" w14:textId="43FCD294" w:rsidR="001068EE" w:rsidRDefault="001068EE" w:rsidP="001068EE">
      <w:pPr>
        <w:pStyle w:val="Listenabsatz"/>
        <w:rPr>
          <w:lang w:val="en-US"/>
        </w:rPr>
      </w:pPr>
      <w:r>
        <w:rPr>
          <w:lang w:val="en-US"/>
        </w:rPr>
        <w:t>Latch</w:t>
      </w:r>
      <w:r>
        <w:rPr>
          <w:lang w:val="en-US"/>
        </w:rPr>
        <w:tab/>
      </w:r>
      <w:r>
        <w:rPr>
          <w:lang w:val="en-US"/>
        </w:rPr>
        <w:tab/>
      </w:r>
      <w:r>
        <w:rPr>
          <w:lang w:val="en-US"/>
        </w:rPr>
        <w:tab/>
        <w:t>GPIO</w:t>
      </w:r>
      <w:r>
        <w:rPr>
          <w:lang w:val="en-US"/>
        </w:rPr>
        <w:tab/>
        <w:t>9</w:t>
      </w:r>
    </w:p>
    <w:p w14:paraId="1B9821E1" w14:textId="77777777" w:rsidR="001068EE" w:rsidRDefault="001068EE" w:rsidP="001068EE">
      <w:pPr>
        <w:pStyle w:val="Listenabsatz"/>
        <w:rPr>
          <w:lang w:val="en-US"/>
        </w:rPr>
      </w:pPr>
    </w:p>
    <w:p w14:paraId="7A520440" w14:textId="0D9792B0" w:rsidR="001068EE" w:rsidRDefault="001068EE" w:rsidP="001068EE">
      <w:pPr>
        <w:pStyle w:val="Listenabsatz"/>
        <w:rPr>
          <w:lang w:val="en-US"/>
        </w:rPr>
      </w:pPr>
      <w:r>
        <w:rPr>
          <w:lang w:val="en-US"/>
        </w:rPr>
        <w:t>It is probably easiest, to solder pins to the top of the Ar</w:t>
      </w:r>
      <w:r w:rsidR="00335C0D">
        <w:rPr>
          <w:lang w:val="en-US"/>
        </w:rPr>
        <w:t>d</w:t>
      </w:r>
      <w:r>
        <w:rPr>
          <w:lang w:val="en-US"/>
        </w:rPr>
        <w:t>uino header:</w:t>
      </w:r>
    </w:p>
    <w:p w14:paraId="46A6F7B8" w14:textId="77777777" w:rsidR="001068EE" w:rsidRPr="001068EE" w:rsidRDefault="001068EE" w:rsidP="001068EE">
      <w:pPr>
        <w:rPr>
          <w:lang w:val="en-US"/>
        </w:rPr>
      </w:pPr>
    </w:p>
    <w:p w14:paraId="40A52815" w14:textId="5A5B0CED" w:rsidR="001068EE" w:rsidRDefault="001068EE" w:rsidP="001068EE">
      <w:pPr>
        <w:pStyle w:val="Listenabsatz"/>
        <w:rPr>
          <w:lang w:val="en-US"/>
        </w:rPr>
      </w:pPr>
      <w:r>
        <w:rPr>
          <w:noProof/>
          <w:lang w:val="en-US"/>
        </w:rPr>
        <w:drawing>
          <wp:inline distT="0" distB="0" distL="0" distR="0" wp14:anchorId="720BCDA4" wp14:editId="1A334D3D">
            <wp:extent cx="5337111" cy="4002833"/>
            <wp:effectExtent l="0" t="0" r="0" b="0"/>
            <wp:docPr id="12880395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39516" name="Grafik 128803951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53422" cy="4015066"/>
                    </a:xfrm>
                    <a:prstGeom prst="rect">
                      <a:avLst/>
                    </a:prstGeom>
                  </pic:spPr>
                </pic:pic>
              </a:graphicData>
            </a:graphic>
          </wp:inline>
        </w:drawing>
      </w:r>
    </w:p>
    <w:p w14:paraId="456D0E82" w14:textId="77777777" w:rsidR="00335C0D" w:rsidRDefault="00335C0D" w:rsidP="001068EE">
      <w:pPr>
        <w:pStyle w:val="Listenabsatz"/>
        <w:rPr>
          <w:lang w:val="en-US"/>
        </w:rPr>
      </w:pPr>
    </w:p>
    <w:p w14:paraId="3A0EE099" w14:textId="77777777" w:rsidR="00335C0D" w:rsidRDefault="00335C0D" w:rsidP="001068EE">
      <w:pPr>
        <w:pStyle w:val="Listenabsatz"/>
        <w:rPr>
          <w:lang w:val="en-US"/>
        </w:rPr>
      </w:pPr>
    </w:p>
    <w:p w14:paraId="5576155D" w14:textId="77777777" w:rsidR="001068EE" w:rsidRDefault="001068EE" w:rsidP="001068EE">
      <w:pPr>
        <w:pStyle w:val="Listenabsatz"/>
        <w:rPr>
          <w:lang w:val="en-US"/>
        </w:rPr>
      </w:pPr>
    </w:p>
    <w:p w14:paraId="1DDF564D" w14:textId="0737F0E4" w:rsidR="001068EE" w:rsidRDefault="00335C0D" w:rsidP="001068EE">
      <w:pPr>
        <w:pStyle w:val="Listenabsatz"/>
        <w:numPr>
          <w:ilvl w:val="0"/>
          <w:numId w:val="1"/>
        </w:numPr>
        <w:rPr>
          <w:b/>
          <w:bCs/>
          <w:lang w:val="en-US"/>
        </w:rPr>
      </w:pPr>
      <w:r>
        <w:rPr>
          <w:b/>
          <w:bCs/>
          <w:lang w:val="en-US"/>
        </w:rPr>
        <w:t>Checking the ripple of the +5V line</w:t>
      </w:r>
    </w:p>
    <w:p w14:paraId="77DDF01E" w14:textId="44B690C6" w:rsidR="00335C0D" w:rsidRDefault="00335C0D" w:rsidP="00335C0D">
      <w:pPr>
        <w:pStyle w:val="Listenabsatz"/>
        <w:rPr>
          <w:lang w:val="en-US"/>
        </w:rPr>
      </w:pPr>
      <w:r>
        <w:rPr>
          <w:lang w:val="en-US"/>
        </w:rPr>
        <w:t>Start with connecting the oscilloscope to the +5V line. A good access point is Resistor R2. Connect the ground clip to the ground pin of one of the diodes:</w:t>
      </w:r>
    </w:p>
    <w:p w14:paraId="72BA327D" w14:textId="293F0305" w:rsidR="00335C0D" w:rsidRDefault="00335C0D" w:rsidP="00335C0D">
      <w:pPr>
        <w:pStyle w:val="Listenabsatz"/>
        <w:jc w:val="center"/>
        <w:rPr>
          <w:lang w:val="en-US"/>
        </w:rPr>
      </w:pPr>
      <w:r>
        <w:rPr>
          <w:noProof/>
          <w:lang w:val="en-US"/>
        </w:rPr>
        <w:lastRenderedPageBreak/>
        <w:drawing>
          <wp:inline distT="0" distB="0" distL="0" distR="0" wp14:anchorId="7163B260" wp14:editId="4BB9B8CF">
            <wp:extent cx="3993356" cy="2995018"/>
            <wp:effectExtent l="0" t="0" r="0" b="2540"/>
            <wp:docPr id="495034751" name="Grafik 2"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34751" name="Grafik 2" descr="Ein Bild, das Elektronik, Schaltung, Elektronisches Bauteil, Elektrisches Bauelement enthält.&#10;&#10;KI-generierte Inhalte können fehlerhaft sein."/>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68008" cy="3051007"/>
                    </a:xfrm>
                    <a:prstGeom prst="rect">
                      <a:avLst/>
                    </a:prstGeom>
                  </pic:spPr>
                </pic:pic>
              </a:graphicData>
            </a:graphic>
          </wp:inline>
        </w:drawing>
      </w:r>
    </w:p>
    <w:p w14:paraId="784C850D" w14:textId="77777777" w:rsidR="00335C0D" w:rsidRDefault="00335C0D" w:rsidP="00335C0D">
      <w:pPr>
        <w:pStyle w:val="Listenabsatz"/>
        <w:rPr>
          <w:lang w:val="en-US"/>
        </w:rPr>
      </w:pPr>
    </w:p>
    <w:p w14:paraId="50C1FB75" w14:textId="235EAC4B" w:rsidR="00335C0D" w:rsidRDefault="00335C0D" w:rsidP="00335C0D">
      <w:pPr>
        <w:pStyle w:val="Listenabsatz"/>
        <w:rPr>
          <w:lang w:val="en-US"/>
        </w:rPr>
      </w:pPr>
      <w:r>
        <w:rPr>
          <w:lang w:val="en-US"/>
        </w:rPr>
        <w:t>Use channel 1 of the oscilloscope.</w:t>
      </w:r>
    </w:p>
    <w:p w14:paraId="029A3B0B" w14:textId="77777777" w:rsidR="00335C0D" w:rsidRDefault="00335C0D" w:rsidP="00335C0D">
      <w:pPr>
        <w:pStyle w:val="Listenabsatz"/>
        <w:rPr>
          <w:lang w:val="en-US"/>
        </w:rPr>
      </w:pPr>
    </w:p>
    <w:p w14:paraId="7BBD2EF2" w14:textId="3D28652F" w:rsidR="00335C0D" w:rsidRDefault="00335C0D" w:rsidP="00335C0D">
      <w:pPr>
        <w:pStyle w:val="Listenabsatz"/>
        <w:rPr>
          <w:lang w:val="en-US"/>
        </w:rPr>
      </w:pPr>
      <w:r w:rsidRPr="00335C0D">
        <w:rPr>
          <w:b/>
          <w:bCs/>
          <w:lang w:val="en-US"/>
        </w:rPr>
        <w:t>Settings:</w:t>
      </w:r>
      <w:r w:rsidRPr="00335C0D">
        <w:rPr>
          <w:b/>
          <w:bCs/>
          <w:lang w:val="en-US"/>
        </w:rPr>
        <w:br/>
      </w:r>
      <w:r>
        <w:rPr>
          <w:lang w:val="en-US"/>
        </w:rPr>
        <w:t>Trigger: channel 1</w:t>
      </w:r>
    </w:p>
    <w:p w14:paraId="5CD0979A" w14:textId="34FB4218" w:rsidR="00335C0D" w:rsidRDefault="00335C0D" w:rsidP="00335C0D">
      <w:pPr>
        <w:pStyle w:val="Listenabsatz"/>
        <w:rPr>
          <w:lang w:val="en-US"/>
        </w:rPr>
      </w:pPr>
      <w:r>
        <w:rPr>
          <w:lang w:val="en-US"/>
        </w:rPr>
        <w:t>AC coupling</w:t>
      </w:r>
    </w:p>
    <w:p w14:paraId="35341C36" w14:textId="0D38AA7A" w:rsidR="00335C0D" w:rsidRDefault="00335C0D" w:rsidP="00335C0D">
      <w:pPr>
        <w:pStyle w:val="Listenabsatz"/>
        <w:rPr>
          <w:lang w:val="en-US"/>
        </w:rPr>
      </w:pPr>
      <w:r>
        <w:rPr>
          <w:lang w:val="en-US"/>
        </w:rPr>
        <w:t>Amplification channel 1: 100 mV/cm</w:t>
      </w:r>
    </w:p>
    <w:p w14:paraId="7FDFEBCE" w14:textId="63057134" w:rsidR="00EB15B9" w:rsidRPr="00EB15B9" w:rsidRDefault="00335C0D" w:rsidP="00EB15B9">
      <w:pPr>
        <w:pStyle w:val="Listenabsatz"/>
        <w:rPr>
          <w:lang w:val="en-US"/>
        </w:rPr>
      </w:pPr>
      <w:r>
        <w:rPr>
          <w:lang w:val="en-US"/>
        </w:rPr>
        <w:t>Time base: 4µs/cm</w:t>
      </w:r>
    </w:p>
    <w:p w14:paraId="077E2D5E" w14:textId="4F6D673D" w:rsidR="00EB15B9" w:rsidRDefault="00EB15B9" w:rsidP="00335C0D">
      <w:pPr>
        <w:pStyle w:val="Listenabsatz"/>
        <w:rPr>
          <w:lang w:val="en-US"/>
        </w:rPr>
      </w:pPr>
      <w:r>
        <w:rPr>
          <w:lang w:val="en-US"/>
        </w:rPr>
        <w:t>Adjust the trigger level until you get a stable image.</w:t>
      </w:r>
    </w:p>
    <w:p w14:paraId="34C86CCA" w14:textId="77777777" w:rsidR="00335C0D" w:rsidRDefault="00335C0D" w:rsidP="00335C0D">
      <w:pPr>
        <w:pStyle w:val="Listenabsatz"/>
        <w:rPr>
          <w:lang w:val="en-US"/>
        </w:rPr>
      </w:pPr>
    </w:p>
    <w:p w14:paraId="17D4CE0E" w14:textId="77777777" w:rsidR="00335C0D" w:rsidRDefault="00335C0D" w:rsidP="00335C0D">
      <w:pPr>
        <w:pStyle w:val="Listenabsatz"/>
        <w:rPr>
          <w:lang w:val="en-US"/>
        </w:rPr>
      </w:pPr>
      <w:r>
        <w:rPr>
          <w:lang w:val="en-US"/>
        </w:rPr>
        <w:t>You can expect to see some noise with the frequency of the wireless power supply (about 120 kHz, period 8 µs).</w:t>
      </w:r>
    </w:p>
    <w:p w14:paraId="29999616" w14:textId="77777777" w:rsidR="00335C0D" w:rsidRDefault="00335C0D" w:rsidP="00335C0D">
      <w:pPr>
        <w:pStyle w:val="Listenabsatz"/>
        <w:rPr>
          <w:lang w:val="en-US"/>
        </w:rPr>
      </w:pPr>
    </w:p>
    <w:p w14:paraId="5EFDF5D0" w14:textId="26BE4F4F" w:rsidR="00335C0D" w:rsidRPr="00335C0D" w:rsidRDefault="00335C0D" w:rsidP="00335C0D">
      <w:pPr>
        <w:pStyle w:val="Listenabsatz"/>
        <w:rPr>
          <w:lang w:val="en-US"/>
        </w:rPr>
      </w:pPr>
      <w:r>
        <w:rPr>
          <w:lang w:val="en-US"/>
        </w:rPr>
        <w:t>This is what I got on my board:</w:t>
      </w:r>
    </w:p>
    <w:p w14:paraId="5E2D42F9" w14:textId="33B26CA0" w:rsidR="00335C0D" w:rsidRDefault="00335C0D" w:rsidP="00335C0D">
      <w:pPr>
        <w:pStyle w:val="Listenabsatz"/>
        <w:rPr>
          <w:lang w:val="en-US"/>
        </w:rPr>
      </w:pPr>
      <w:r>
        <w:rPr>
          <w:lang w:val="en-US"/>
        </w:rPr>
        <w:t xml:space="preserve"> </w:t>
      </w:r>
    </w:p>
    <w:p w14:paraId="1844DB47" w14:textId="7F628775" w:rsidR="00335C0D" w:rsidRDefault="00335C0D" w:rsidP="00335C0D">
      <w:pPr>
        <w:pStyle w:val="Listenabsatz"/>
        <w:jc w:val="center"/>
        <w:rPr>
          <w:lang w:val="en-US"/>
        </w:rPr>
      </w:pPr>
      <w:r>
        <w:rPr>
          <w:noProof/>
          <w:lang w:val="en-US"/>
        </w:rPr>
        <w:drawing>
          <wp:inline distT="0" distB="0" distL="0" distR="0" wp14:anchorId="01F3A338" wp14:editId="1CD7D76A">
            <wp:extent cx="3604260" cy="2703195"/>
            <wp:effectExtent l="0" t="0" r="2540" b="1905"/>
            <wp:docPr id="2105718947" name="Grafik 3" descr="Ein Bild, das Text, Elektronik, Screenshot, Multimedia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18947" name="Grafik 3" descr="Ein Bild, das Text, Elektronik, Screenshot, Multimedia enthält.&#10;&#10;KI-generierte Inhalte können fehlerhaft sein."/>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04260" cy="2703195"/>
                    </a:xfrm>
                    <a:prstGeom prst="rect">
                      <a:avLst/>
                    </a:prstGeom>
                  </pic:spPr>
                </pic:pic>
              </a:graphicData>
            </a:graphic>
          </wp:inline>
        </w:drawing>
      </w:r>
    </w:p>
    <w:p w14:paraId="790701AA" w14:textId="77777777" w:rsidR="00335C0D" w:rsidRDefault="00335C0D" w:rsidP="00335C0D">
      <w:pPr>
        <w:pStyle w:val="Listenabsatz"/>
        <w:jc w:val="center"/>
        <w:rPr>
          <w:lang w:val="en-US"/>
        </w:rPr>
      </w:pPr>
    </w:p>
    <w:p w14:paraId="11908558" w14:textId="4A7209F7" w:rsidR="00EB15B9" w:rsidRDefault="00EB15B9" w:rsidP="00EB15B9">
      <w:pPr>
        <w:pStyle w:val="Listenabsatz"/>
        <w:rPr>
          <w:lang w:val="en-US"/>
        </w:rPr>
      </w:pPr>
      <w:r>
        <w:rPr>
          <w:lang w:val="en-US"/>
        </w:rPr>
        <w:t xml:space="preserve">The amplitude of the ripple </w:t>
      </w:r>
      <w:r w:rsidR="00E25A3C">
        <w:rPr>
          <w:lang w:val="en-US"/>
        </w:rPr>
        <w:t xml:space="preserve">on my board </w:t>
      </w:r>
      <w:r>
        <w:rPr>
          <w:lang w:val="en-US"/>
        </w:rPr>
        <w:t>is about 100 mV, which is very good.</w:t>
      </w:r>
      <w:r w:rsidR="00E25A3C">
        <w:rPr>
          <w:lang w:val="en-US"/>
        </w:rPr>
        <w:t xml:space="preserve"> Measure the ripple on your board.</w:t>
      </w:r>
      <w:r>
        <w:rPr>
          <w:lang w:val="en-US"/>
        </w:rPr>
        <w:br w:type="page"/>
      </w:r>
    </w:p>
    <w:p w14:paraId="06842130" w14:textId="649D0C9D" w:rsidR="00EB15B9" w:rsidRDefault="00EB15B9" w:rsidP="00EB15B9">
      <w:pPr>
        <w:pStyle w:val="Listenabsatz"/>
        <w:numPr>
          <w:ilvl w:val="0"/>
          <w:numId w:val="1"/>
        </w:numPr>
        <w:rPr>
          <w:b/>
          <w:bCs/>
          <w:lang w:val="en-US"/>
        </w:rPr>
      </w:pPr>
      <w:r>
        <w:rPr>
          <w:b/>
          <w:bCs/>
          <w:lang w:val="en-US"/>
        </w:rPr>
        <w:lastRenderedPageBreak/>
        <w:t>Checking the SPI Clock</w:t>
      </w:r>
    </w:p>
    <w:p w14:paraId="46EBBFB7" w14:textId="4409AEC2" w:rsidR="00EB15B9" w:rsidRDefault="00EB15B9" w:rsidP="00EB15B9">
      <w:pPr>
        <w:pStyle w:val="Listenabsatz"/>
        <w:rPr>
          <w:lang w:val="en-US"/>
        </w:rPr>
      </w:pPr>
      <w:r>
        <w:rPr>
          <w:lang w:val="en-US"/>
        </w:rPr>
        <w:t>Connect your scope to GPIO 13.</w:t>
      </w:r>
    </w:p>
    <w:p w14:paraId="135D46C4" w14:textId="452F0CCA" w:rsidR="00EB15B9" w:rsidRDefault="00EB15B9" w:rsidP="00E25A3C">
      <w:pPr>
        <w:pStyle w:val="Listenabsatz"/>
        <w:jc w:val="center"/>
        <w:rPr>
          <w:lang w:val="en-US"/>
        </w:rPr>
      </w:pPr>
      <w:r>
        <w:rPr>
          <w:noProof/>
          <w:lang w:val="en-US"/>
        </w:rPr>
        <w:drawing>
          <wp:inline distT="0" distB="0" distL="0" distR="0" wp14:anchorId="390A71C8" wp14:editId="293A6230">
            <wp:extent cx="3423920" cy="2567940"/>
            <wp:effectExtent l="0" t="0" r="5080" b="0"/>
            <wp:docPr id="2083426615" name="Grafik 4" descr="Ein Bild, das Elektronik, Elektrisches Bauelement, Elektronisches Bauteil, passiv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26615" name="Grafik 4" descr="Ein Bild, das Elektronik, Elektrisches Bauelement, Elektronisches Bauteil, passives Bauelement enthält.&#10;&#10;KI-generierte Inhalte können fehlerhaft sein."/>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23920" cy="2567940"/>
                    </a:xfrm>
                    <a:prstGeom prst="rect">
                      <a:avLst/>
                    </a:prstGeom>
                  </pic:spPr>
                </pic:pic>
              </a:graphicData>
            </a:graphic>
          </wp:inline>
        </w:drawing>
      </w:r>
    </w:p>
    <w:p w14:paraId="79DD63AD" w14:textId="77777777" w:rsidR="00EB15B9" w:rsidRDefault="00EB15B9" w:rsidP="00EB15B9">
      <w:pPr>
        <w:pStyle w:val="Listenabsatz"/>
        <w:rPr>
          <w:lang w:val="en-US"/>
        </w:rPr>
      </w:pPr>
    </w:p>
    <w:p w14:paraId="06BCDA14" w14:textId="26ADF003" w:rsidR="00EB15B9" w:rsidRPr="00E25A3C" w:rsidRDefault="00EB15B9" w:rsidP="00EB15B9">
      <w:pPr>
        <w:pStyle w:val="Listenabsatz"/>
        <w:rPr>
          <w:b/>
          <w:bCs/>
          <w:lang w:val="en-US"/>
        </w:rPr>
      </w:pPr>
      <w:r w:rsidRPr="00E25A3C">
        <w:rPr>
          <w:b/>
          <w:bCs/>
          <w:lang w:val="en-US"/>
        </w:rPr>
        <w:t>Settings:</w:t>
      </w:r>
    </w:p>
    <w:p w14:paraId="3AD7F4AA" w14:textId="52269FD3" w:rsidR="00EB15B9" w:rsidRDefault="00EB15B9" w:rsidP="00EB15B9">
      <w:pPr>
        <w:pStyle w:val="Listenabsatz"/>
        <w:rPr>
          <w:lang w:val="en-US"/>
        </w:rPr>
      </w:pPr>
      <w:r>
        <w:rPr>
          <w:lang w:val="en-US"/>
        </w:rPr>
        <w:t>Trigger: channel 1</w:t>
      </w:r>
      <w:r w:rsidR="00E25A3C">
        <w:rPr>
          <w:lang w:val="en-US"/>
        </w:rPr>
        <w:t>, rising edge</w:t>
      </w:r>
    </w:p>
    <w:p w14:paraId="3E555B0D" w14:textId="02C28EE8" w:rsidR="00EB15B9" w:rsidRDefault="00EB15B9" w:rsidP="00EB15B9">
      <w:pPr>
        <w:pStyle w:val="Listenabsatz"/>
        <w:rPr>
          <w:lang w:val="en-US"/>
        </w:rPr>
      </w:pPr>
      <w:r>
        <w:rPr>
          <w:lang w:val="en-US"/>
        </w:rPr>
        <w:t>DC coupling</w:t>
      </w:r>
    </w:p>
    <w:p w14:paraId="4481B5FB" w14:textId="15182193" w:rsidR="00EB15B9" w:rsidRDefault="00EB15B9" w:rsidP="00EB15B9">
      <w:pPr>
        <w:pStyle w:val="Listenabsatz"/>
        <w:rPr>
          <w:lang w:val="en-US"/>
        </w:rPr>
      </w:pPr>
      <w:r>
        <w:rPr>
          <w:lang w:val="en-US"/>
        </w:rPr>
        <w:t>Amplification channel 1:  2V/cm or 5V/cm</w:t>
      </w:r>
    </w:p>
    <w:p w14:paraId="201E28BD" w14:textId="03328AAD" w:rsidR="00EB15B9" w:rsidRDefault="00EB15B9" w:rsidP="00EB15B9">
      <w:pPr>
        <w:pStyle w:val="Listenabsatz"/>
        <w:rPr>
          <w:lang w:val="en-US"/>
        </w:rPr>
      </w:pPr>
      <w:r>
        <w:rPr>
          <w:lang w:val="en-US"/>
        </w:rPr>
        <w:t xml:space="preserve">Time base: </w:t>
      </w:r>
      <w:r w:rsidR="007005F1">
        <w:rPr>
          <w:lang w:val="en-US"/>
        </w:rPr>
        <w:t>4</w:t>
      </w:r>
      <w:r>
        <w:rPr>
          <w:lang w:val="en-US"/>
        </w:rPr>
        <w:t>µs/cm</w:t>
      </w:r>
    </w:p>
    <w:p w14:paraId="54B03C15" w14:textId="022015A3" w:rsidR="00EB15B9" w:rsidRDefault="00EB15B9" w:rsidP="00EB15B9">
      <w:pPr>
        <w:pStyle w:val="Listenabsatz"/>
        <w:rPr>
          <w:lang w:val="en-US"/>
        </w:rPr>
      </w:pPr>
      <w:r>
        <w:rPr>
          <w:lang w:val="en-US"/>
        </w:rPr>
        <w:t xml:space="preserve">Adjust the trigger level, until you get an image. The image will not be stable, as the signal is irregular. </w:t>
      </w:r>
      <w:proofErr w:type="gramStart"/>
      <w:r>
        <w:rPr>
          <w:lang w:val="en-US"/>
        </w:rPr>
        <w:t>So</w:t>
      </w:r>
      <w:proofErr w:type="gramEnd"/>
      <w:r>
        <w:rPr>
          <w:lang w:val="en-US"/>
        </w:rPr>
        <w:t xml:space="preserve"> it might be helpful, to simply stop triggering at some point and in order to do an image analysis. My scope has a button for that.</w:t>
      </w:r>
    </w:p>
    <w:p w14:paraId="0229488D" w14:textId="77777777" w:rsidR="00EB15B9" w:rsidRDefault="00EB15B9" w:rsidP="00EB15B9">
      <w:pPr>
        <w:pStyle w:val="Listenabsatz"/>
        <w:rPr>
          <w:lang w:val="en-US"/>
        </w:rPr>
      </w:pPr>
    </w:p>
    <w:p w14:paraId="5FE4477D" w14:textId="2D4BFB9B" w:rsidR="00EB15B9" w:rsidRDefault="00EB15B9" w:rsidP="00EB15B9">
      <w:pPr>
        <w:pStyle w:val="Listenabsatz"/>
        <w:rPr>
          <w:lang w:val="en-US"/>
        </w:rPr>
      </w:pPr>
      <w:r>
        <w:rPr>
          <w:lang w:val="en-US"/>
        </w:rPr>
        <w:t>This is how the signal should look:</w:t>
      </w:r>
    </w:p>
    <w:p w14:paraId="3E792D5C" w14:textId="77777777" w:rsidR="00EB15B9" w:rsidRDefault="00EB15B9" w:rsidP="00EB15B9">
      <w:pPr>
        <w:pStyle w:val="Listenabsatz"/>
        <w:rPr>
          <w:lang w:val="en-US"/>
        </w:rPr>
      </w:pPr>
    </w:p>
    <w:p w14:paraId="5A54E909" w14:textId="77F2FCBA" w:rsidR="00EB15B9" w:rsidRDefault="007005F1" w:rsidP="00E25A3C">
      <w:pPr>
        <w:pStyle w:val="Listenabsatz"/>
        <w:jc w:val="center"/>
        <w:rPr>
          <w:lang w:val="en-US"/>
        </w:rPr>
      </w:pPr>
      <w:r>
        <w:rPr>
          <w:noProof/>
          <w:lang w:val="en-US"/>
        </w:rPr>
        <w:drawing>
          <wp:inline distT="0" distB="0" distL="0" distR="0" wp14:anchorId="3FD65239" wp14:editId="6A2F3CBA">
            <wp:extent cx="4046838" cy="3035129"/>
            <wp:effectExtent l="0" t="0" r="5080" b="635"/>
            <wp:docPr id="292877326" name="Grafik 8" descr="Ein Bild, das Text, Elektronik, Screenshot, Elektronisches Gerä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77326" name="Grafik 8" descr="Ein Bild, das Text, Elektronik, Screenshot, Elektronisches Gerät enthält.&#10;&#10;KI-generierte Inhalte können fehlerhaft sein."/>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1928" cy="3068946"/>
                    </a:xfrm>
                    <a:prstGeom prst="rect">
                      <a:avLst/>
                    </a:prstGeom>
                  </pic:spPr>
                </pic:pic>
              </a:graphicData>
            </a:graphic>
          </wp:inline>
        </w:drawing>
      </w:r>
    </w:p>
    <w:p w14:paraId="0AE6404F" w14:textId="77777777" w:rsidR="00EB15B9" w:rsidRDefault="00EB15B9" w:rsidP="00EB15B9">
      <w:pPr>
        <w:pStyle w:val="Listenabsatz"/>
        <w:rPr>
          <w:lang w:val="en-US"/>
        </w:rPr>
      </w:pPr>
    </w:p>
    <w:p w14:paraId="62FDB7F7" w14:textId="69CC9AC4" w:rsidR="00EB15B9" w:rsidRDefault="00EB15B9" w:rsidP="00EB15B9">
      <w:pPr>
        <w:pStyle w:val="Listenabsatz"/>
        <w:rPr>
          <w:lang w:val="en-US"/>
        </w:rPr>
      </w:pPr>
      <w:r>
        <w:rPr>
          <w:lang w:val="en-US"/>
        </w:rPr>
        <w:t xml:space="preserve">There are </w:t>
      </w:r>
      <w:r w:rsidR="007005F1">
        <w:rPr>
          <w:lang w:val="en-US"/>
        </w:rPr>
        <w:t>5</w:t>
      </w:r>
      <w:r>
        <w:rPr>
          <w:lang w:val="en-US"/>
        </w:rPr>
        <w:t xml:space="preserve"> bursts with 8 pulses each. These are the </w:t>
      </w:r>
      <w:r w:rsidR="00685E4C">
        <w:rPr>
          <w:lang w:val="en-US"/>
        </w:rPr>
        <w:t xml:space="preserve">five bytes of data for the 40 LEDs (one byte per shift register). There is a reason, why there is a longer pause </w:t>
      </w:r>
      <w:r w:rsidR="00685E4C">
        <w:rPr>
          <w:lang w:val="en-US"/>
        </w:rPr>
        <w:lastRenderedPageBreak/>
        <w:t>between the second and the third burst. As you can see in the Arduino code, the third byte needs more computation time.</w:t>
      </w:r>
    </w:p>
    <w:p w14:paraId="516F38AB" w14:textId="77777777" w:rsidR="00685E4C" w:rsidRDefault="00685E4C" w:rsidP="00EB15B9">
      <w:pPr>
        <w:pStyle w:val="Listenabsatz"/>
        <w:rPr>
          <w:lang w:val="en-US"/>
        </w:rPr>
      </w:pPr>
    </w:p>
    <w:p w14:paraId="02AFDD56" w14:textId="3B1DB50C" w:rsidR="00685E4C" w:rsidRDefault="00685E4C" w:rsidP="00EB15B9">
      <w:pPr>
        <w:pStyle w:val="Listenabsatz"/>
        <w:rPr>
          <w:lang w:val="en-US"/>
        </w:rPr>
      </w:pPr>
      <w:proofErr w:type="gramStart"/>
      <w:r>
        <w:rPr>
          <w:lang w:val="en-US"/>
        </w:rPr>
        <w:t>Next</w:t>
      </w:r>
      <w:proofErr w:type="gramEnd"/>
      <w:r>
        <w:rPr>
          <w:lang w:val="en-US"/>
        </w:rPr>
        <w:t xml:space="preserve"> we check the clock frequency.</w:t>
      </w:r>
    </w:p>
    <w:p w14:paraId="7F66880D" w14:textId="77777777" w:rsidR="00685E4C" w:rsidRDefault="00685E4C" w:rsidP="00EB15B9">
      <w:pPr>
        <w:pStyle w:val="Listenabsatz"/>
        <w:rPr>
          <w:lang w:val="en-US"/>
        </w:rPr>
      </w:pPr>
    </w:p>
    <w:p w14:paraId="57A15CCB" w14:textId="50DB142E" w:rsidR="00685E4C" w:rsidRPr="00E25A3C" w:rsidRDefault="00685E4C" w:rsidP="00EB15B9">
      <w:pPr>
        <w:pStyle w:val="Listenabsatz"/>
        <w:rPr>
          <w:b/>
          <w:bCs/>
          <w:lang w:val="en-US"/>
        </w:rPr>
      </w:pPr>
      <w:r w:rsidRPr="00E25A3C">
        <w:rPr>
          <w:b/>
          <w:bCs/>
          <w:lang w:val="en-US"/>
        </w:rPr>
        <w:t>Settings:</w:t>
      </w:r>
    </w:p>
    <w:p w14:paraId="6E8BFD0D" w14:textId="7AC46652" w:rsidR="00685E4C" w:rsidRDefault="00685E4C" w:rsidP="00685E4C">
      <w:pPr>
        <w:pStyle w:val="Listenabsatz"/>
        <w:rPr>
          <w:lang w:val="en-US"/>
        </w:rPr>
      </w:pPr>
      <w:r>
        <w:rPr>
          <w:lang w:val="en-US"/>
        </w:rPr>
        <w:t>Trigger: channel 1</w:t>
      </w:r>
      <w:r w:rsidR="00875C14">
        <w:rPr>
          <w:lang w:val="en-US"/>
        </w:rPr>
        <w:t>, rising edge</w:t>
      </w:r>
    </w:p>
    <w:p w14:paraId="0B77C4ED" w14:textId="77777777" w:rsidR="00685E4C" w:rsidRDefault="00685E4C" w:rsidP="00685E4C">
      <w:pPr>
        <w:pStyle w:val="Listenabsatz"/>
        <w:rPr>
          <w:lang w:val="en-US"/>
        </w:rPr>
      </w:pPr>
      <w:r>
        <w:rPr>
          <w:lang w:val="en-US"/>
        </w:rPr>
        <w:t>DC coupling</w:t>
      </w:r>
    </w:p>
    <w:p w14:paraId="0CCA6C7A" w14:textId="77777777" w:rsidR="00685E4C" w:rsidRDefault="00685E4C" w:rsidP="00685E4C">
      <w:pPr>
        <w:pStyle w:val="Listenabsatz"/>
        <w:rPr>
          <w:lang w:val="en-US"/>
        </w:rPr>
      </w:pPr>
      <w:r>
        <w:rPr>
          <w:lang w:val="en-US"/>
        </w:rPr>
        <w:t>Amplification channel 1:  2V/cm or 5V/cm</w:t>
      </w:r>
    </w:p>
    <w:p w14:paraId="4CB03686" w14:textId="7D1802EF" w:rsidR="00685E4C" w:rsidRDefault="00685E4C" w:rsidP="00685E4C">
      <w:pPr>
        <w:pStyle w:val="Listenabsatz"/>
        <w:rPr>
          <w:lang w:val="en-US"/>
        </w:rPr>
      </w:pPr>
      <w:r>
        <w:rPr>
          <w:lang w:val="en-US"/>
        </w:rPr>
        <w:t xml:space="preserve">Time base: </w:t>
      </w:r>
      <w:r w:rsidR="00FB4AFA">
        <w:rPr>
          <w:lang w:val="en-US"/>
        </w:rPr>
        <w:t>40</w:t>
      </w:r>
      <w:r>
        <w:rPr>
          <w:lang w:val="en-US"/>
        </w:rPr>
        <w:t>0ns/cm</w:t>
      </w:r>
    </w:p>
    <w:p w14:paraId="582DBD54" w14:textId="77777777" w:rsidR="00685E4C" w:rsidRDefault="00685E4C" w:rsidP="00685E4C">
      <w:pPr>
        <w:pStyle w:val="Listenabsatz"/>
        <w:rPr>
          <w:lang w:val="en-US"/>
        </w:rPr>
      </w:pPr>
    </w:p>
    <w:p w14:paraId="054B8CC5" w14:textId="1ADEE3DF" w:rsidR="00685E4C" w:rsidRDefault="007005F1" w:rsidP="00E25A3C">
      <w:pPr>
        <w:pStyle w:val="Listenabsatz"/>
        <w:jc w:val="center"/>
        <w:rPr>
          <w:lang w:val="en-US"/>
        </w:rPr>
      </w:pPr>
      <w:r>
        <w:rPr>
          <w:noProof/>
          <w:lang w:val="en-US"/>
        </w:rPr>
        <w:drawing>
          <wp:inline distT="0" distB="0" distL="0" distR="0" wp14:anchorId="73D8B3D5" wp14:editId="6B59DA6E">
            <wp:extent cx="4489623" cy="3367217"/>
            <wp:effectExtent l="0" t="0" r="0" b="0"/>
            <wp:docPr id="1573308399" name="Grafik 9" descr="Ein Bild, das Elektronik, Maschin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08399" name="Grafik 9" descr="Ein Bild, das Elektronik, Maschine, Screenshot enthält.&#10;&#10;KI-generierte Inhalte können fehlerhaft sei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96719" cy="3447539"/>
                    </a:xfrm>
                    <a:prstGeom prst="rect">
                      <a:avLst/>
                    </a:prstGeom>
                  </pic:spPr>
                </pic:pic>
              </a:graphicData>
            </a:graphic>
          </wp:inline>
        </w:drawing>
      </w:r>
    </w:p>
    <w:p w14:paraId="3F08771C" w14:textId="77777777" w:rsidR="00685E4C" w:rsidRDefault="00685E4C" w:rsidP="00EB15B9">
      <w:pPr>
        <w:pStyle w:val="Listenabsatz"/>
        <w:rPr>
          <w:lang w:val="en-US"/>
        </w:rPr>
      </w:pPr>
    </w:p>
    <w:p w14:paraId="7BC3EF93" w14:textId="333FF052" w:rsidR="00685E4C" w:rsidRDefault="00685E4C" w:rsidP="00EB15B9">
      <w:pPr>
        <w:pStyle w:val="Listenabsatz"/>
        <w:rPr>
          <w:lang w:val="en-US"/>
        </w:rPr>
      </w:pPr>
      <w:r>
        <w:rPr>
          <w:lang w:val="en-US"/>
        </w:rPr>
        <w:t>Measure the time</w:t>
      </w:r>
      <w:r w:rsidR="007005F1">
        <w:rPr>
          <w:lang w:val="en-US"/>
        </w:rPr>
        <w:t xml:space="preserve"> of 1 period. In my case, it is 1 µs, which corresponds to 1MHz. This is the SPI clock frequency set in the (newly modified) Arduino nano program.</w:t>
      </w:r>
    </w:p>
    <w:p w14:paraId="2E9747C6" w14:textId="77777777" w:rsidR="007005F1" w:rsidRDefault="007005F1" w:rsidP="00EB15B9">
      <w:pPr>
        <w:pStyle w:val="Listenabsatz"/>
        <w:rPr>
          <w:lang w:val="en-US"/>
        </w:rPr>
      </w:pPr>
    </w:p>
    <w:p w14:paraId="07473ED6" w14:textId="062038E6" w:rsidR="007005F1" w:rsidRDefault="007005F1" w:rsidP="007005F1">
      <w:pPr>
        <w:pStyle w:val="Listenabsatz"/>
        <w:numPr>
          <w:ilvl w:val="0"/>
          <w:numId w:val="1"/>
        </w:numPr>
        <w:rPr>
          <w:b/>
          <w:bCs/>
          <w:lang w:val="en-US"/>
        </w:rPr>
      </w:pPr>
      <w:r>
        <w:rPr>
          <w:b/>
          <w:bCs/>
          <w:lang w:val="en-US"/>
        </w:rPr>
        <w:t>The Latch signal</w:t>
      </w:r>
    </w:p>
    <w:p w14:paraId="5A3412BA" w14:textId="0334B6CE" w:rsidR="007005F1" w:rsidRDefault="007005F1" w:rsidP="007005F1">
      <w:pPr>
        <w:pStyle w:val="Listenabsatz"/>
        <w:rPr>
          <w:lang w:val="en-US"/>
        </w:rPr>
      </w:pPr>
      <w:r>
        <w:rPr>
          <w:lang w:val="en-US"/>
        </w:rPr>
        <w:t>A rising edge of the Latch signal causes the shift register to transfer the previously send data to the LED outputs. In other words: there needs to be a rising edge, once the data transfer to the shift registers is complete.</w:t>
      </w:r>
    </w:p>
    <w:p w14:paraId="278DFEF1" w14:textId="77777777" w:rsidR="007005F1" w:rsidRDefault="007005F1" w:rsidP="007005F1">
      <w:pPr>
        <w:pStyle w:val="Listenabsatz"/>
        <w:rPr>
          <w:lang w:val="en-US"/>
        </w:rPr>
      </w:pPr>
    </w:p>
    <w:p w14:paraId="21C0A2F9" w14:textId="4A18AA40" w:rsidR="007005F1" w:rsidRDefault="007005F1" w:rsidP="007005F1">
      <w:pPr>
        <w:pStyle w:val="Listenabsatz"/>
        <w:rPr>
          <w:lang w:val="en-US"/>
        </w:rPr>
      </w:pPr>
      <w:r>
        <w:rPr>
          <w:lang w:val="en-US"/>
        </w:rPr>
        <w:t>Connect channel 1 of the oscilloscope to clock, channel 2 to Latch:</w:t>
      </w:r>
    </w:p>
    <w:p w14:paraId="01A2F699" w14:textId="77777777" w:rsidR="007005F1" w:rsidRDefault="007005F1" w:rsidP="007005F1">
      <w:pPr>
        <w:pStyle w:val="Listenabsatz"/>
        <w:rPr>
          <w:lang w:val="en-US"/>
        </w:rPr>
      </w:pPr>
    </w:p>
    <w:p w14:paraId="638EB316" w14:textId="26A0D9EE" w:rsidR="007005F1" w:rsidRDefault="00A66005" w:rsidP="00E25A3C">
      <w:pPr>
        <w:pStyle w:val="Listenabsatz"/>
        <w:jc w:val="center"/>
        <w:rPr>
          <w:b/>
          <w:bCs/>
          <w:lang w:val="en-US"/>
        </w:rPr>
      </w:pPr>
      <w:r>
        <w:rPr>
          <w:b/>
          <w:bCs/>
          <w:noProof/>
          <w:lang w:val="en-US"/>
        </w:rPr>
        <w:lastRenderedPageBreak/>
        <w:drawing>
          <wp:inline distT="0" distB="0" distL="0" distR="0" wp14:anchorId="03D53EDB" wp14:editId="781F7F0C">
            <wp:extent cx="4188941" cy="3141706"/>
            <wp:effectExtent l="0" t="0" r="2540" b="0"/>
            <wp:docPr id="758325110" name="Grafik 10" descr="Ein Bild, das Werkzeug, Maschine, Elektronik, Bautechni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25110" name="Grafik 10" descr="Ein Bild, das Werkzeug, Maschine, Elektronik, Bautechnik enthält.&#10;&#10;KI-generierte Inhalte können fehlerhaft sei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12637" cy="3309478"/>
                    </a:xfrm>
                    <a:prstGeom prst="rect">
                      <a:avLst/>
                    </a:prstGeom>
                  </pic:spPr>
                </pic:pic>
              </a:graphicData>
            </a:graphic>
          </wp:inline>
        </w:drawing>
      </w:r>
    </w:p>
    <w:p w14:paraId="79A99C98" w14:textId="77777777" w:rsidR="00A66005" w:rsidRDefault="00A66005" w:rsidP="007005F1">
      <w:pPr>
        <w:pStyle w:val="Listenabsatz"/>
        <w:rPr>
          <w:b/>
          <w:bCs/>
          <w:lang w:val="en-US"/>
        </w:rPr>
      </w:pPr>
    </w:p>
    <w:p w14:paraId="6859EF47" w14:textId="56DEBDF3" w:rsidR="00A66005" w:rsidRDefault="00A66005" w:rsidP="007005F1">
      <w:pPr>
        <w:pStyle w:val="Listenabsatz"/>
        <w:rPr>
          <w:b/>
          <w:bCs/>
          <w:lang w:val="en-US"/>
        </w:rPr>
      </w:pPr>
      <w:r>
        <w:rPr>
          <w:b/>
          <w:bCs/>
          <w:lang w:val="en-US"/>
        </w:rPr>
        <w:t>Settings:</w:t>
      </w:r>
    </w:p>
    <w:p w14:paraId="44F3B36D" w14:textId="2EDD25D8" w:rsidR="00A66005" w:rsidRDefault="00A66005" w:rsidP="00A66005">
      <w:pPr>
        <w:pStyle w:val="Listenabsatz"/>
        <w:rPr>
          <w:lang w:val="en-US"/>
        </w:rPr>
      </w:pPr>
      <w:r>
        <w:rPr>
          <w:lang w:val="en-US"/>
        </w:rPr>
        <w:t>Trigger: channel 1</w:t>
      </w:r>
      <w:r w:rsidR="00875C14">
        <w:rPr>
          <w:lang w:val="en-US"/>
        </w:rPr>
        <w:t>, rising edge</w:t>
      </w:r>
    </w:p>
    <w:p w14:paraId="54372760" w14:textId="75072E58" w:rsidR="00A66005" w:rsidRDefault="00A66005" w:rsidP="00A66005">
      <w:pPr>
        <w:pStyle w:val="Listenabsatz"/>
        <w:rPr>
          <w:lang w:val="en-US"/>
        </w:rPr>
      </w:pPr>
      <w:r>
        <w:rPr>
          <w:lang w:val="en-US"/>
        </w:rPr>
        <w:t>Channel 1 DC coupling</w:t>
      </w:r>
    </w:p>
    <w:p w14:paraId="62EE725A" w14:textId="77777777" w:rsidR="00A66005" w:rsidRDefault="00A66005" w:rsidP="00A66005">
      <w:pPr>
        <w:pStyle w:val="Listenabsatz"/>
        <w:rPr>
          <w:lang w:val="en-US"/>
        </w:rPr>
      </w:pPr>
      <w:r>
        <w:rPr>
          <w:lang w:val="en-US"/>
        </w:rPr>
        <w:t>Amplification channel 1:  2V/cm or 5V/cm</w:t>
      </w:r>
    </w:p>
    <w:p w14:paraId="32B26D0F" w14:textId="78257A91" w:rsidR="00A66005" w:rsidRDefault="00A66005" w:rsidP="00A66005">
      <w:pPr>
        <w:pStyle w:val="Listenabsatz"/>
        <w:rPr>
          <w:lang w:val="en-US"/>
        </w:rPr>
      </w:pPr>
      <w:r>
        <w:rPr>
          <w:lang w:val="en-US"/>
        </w:rPr>
        <w:t>Channel 2 DC coupling</w:t>
      </w:r>
    </w:p>
    <w:p w14:paraId="21073208" w14:textId="43F7B709" w:rsidR="00A66005" w:rsidRDefault="00A66005" w:rsidP="00A66005">
      <w:pPr>
        <w:pStyle w:val="Listenabsatz"/>
        <w:rPr>
          <w:lang w:val="en-US"/>
        </w:rPr>
      </w:pPr>
      <w:r>
        <w:rPr>
          <w:lang w:val="en-US"/>
        </w:rPr>
        <w:t>Amplification channel 2: 2V/cm or 5V/cm</w:t>
      </w:r>
    </w:p>
    <w:p w14:paraId="70A5D6C9" w14:textId="3F4F8A9A" w:rsidR="00A66005" w:rsidRDefault="00A66005" w:rsidP="00A66005">
      <w:pPr>
        <w:pStyle w:val="Listenabsatz"/>
        <w:rPr>
          <w:lang w:val="en-US"/>
        </w:rPr>
      </w:pPr>
      <w:r>
        <w:rPr>
          <w:lang w:val="en-US"/>
        </w:rPr>
        <w:t>Time base: 4µs/cm</w:t>
      </w:r>
    </w:p>
    <w:p w14:paraId="5328DC8F" w14:textId="77777777" w:rsidR="00A66005" w:rsidRDefault="00A66005" w:rsidP="00A66005">
      <w:pPr>
        <w:pStyle w:val="Listenabsatz"/>
        <w:rPr>
          <w:lang w:val="en-US"/>
        </w:rPr>
      </w:pPr>
    </w:p>
    <w:p w14:paraId="2810EDE4" w14:textId="1A49534D" w:rsidR="00A66005" w:rsidRDefault="00A66005" w:rsidP="00A66005">
      <w:pPr>
        <w:pStyle w:val="Listenabsatz"/>
        <w:rPr>
          <w:lang w:val="en-US"/>
        </w:rPr>
      </w:pPr>
      <w:r>
        <w:rPr>
          <w:lang w:val="en-US"/>
        </w:rPr>
        <w:t>This is how the scope should look like. Note the rising edge of Latch after the 5 clock bursts.</w:t>
      </w:r>
    </w:p>
    <w:p w14:paraId="412666AE" w14:textId="77777777" w:rsidR="00A66005" w:rsidRDefault="00A66005" w:rsidP="00A66005">
      <w:pPr>
        <w:pStyle w:val="Listenabsatz"/>
        <w:rPr>
          <w:lang w:val="en-US"/>
        </w:rPr>
      </w:pPr>
    </w:p>
    <w:p w14:paraId="74FECF21" w14:textId="508C1157" w:rsidR="00A66005" w:rsidRDefault="00A66005" w:rsidP="00E25A3C">
      <w:pPr>
        <w:pStyle w:val="Listenabsatz"/>
        <w:jc w:val="center"/>
        <w:rPr>
          <w:lang w:val="en-US"/>
        </w:rPr>
      </w:pPr>
      <w:r>
        <w:rPr>
          <w:noProof/>
          <w:lang w:val="en-US"/>
        </w:rPr>
        <w:drawing>
          <wp:inline distT="0" distB="0" distL="0" distR="0" wp14:anchorId="28820B20" wp14:editId="1E95E92F">
            <wp:extent cx="4621427" cy="3466070"/>
            <wp:effectExtent l="0" t="0" r="1905" b="1270"/>
            <wp:docPr id="1411931665" name="Grafik 11" descr="Ein Bild, das Text, Elektronik, Screenshot, Multimedia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31665" name="Grafik 11" descr="Ein Bild, das Text, Elektronik, Screenshot, Multimedia enthält.&#10;&#10;KI-generierte Inhalte können fehlerhaft sein."/>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8771" cy="3516578"/>
                    </a:xfrm>
                    <a:prstGeom prst="rect">
                      <a:avLst/>
                    </a:prstGeom>
                  </pic:spPr>
                </pic:pic>
              </a:graphicData>
            </a:graphic>
          </wp:inline>
        </w:drawing>
      </w:r>
    </w:p>
    <w:p w14:paraId="5BC753B0" w14:textId="77777777" w:rsidR="00A66005" w:rsidRDefault="00A66005" w:rsidP="007005F1">
      <w:pPr>
        <w:pStyle w:val="Listenabsatz"/>
        <w:rPr>
          <w:lang w:val="en-US"/>
        </w:rPr>
      </w:pPr>
    </w:p>
    <w:p w14:paraId="0C8FF84A" w14:textId="77777777" w:rsidR="00A66005" w:rsidRDefault="00A66005" w:rsidP="00A66005">
      <w:pPr>
        <w:pStyle w:val="Listenabsatz"/>
        <w:numPr>
          <w:ilvl w:val="0"/>
          <w:numId w:val="1"/>
        </w:numPr>
        <w:rPr>
          <w:b/>
          <w:bCs/>
          <w:lang w:val="en-US"/>
        </w:rPr>
      </w:pPr>
      <w:r>
        <w:rPr>
          <w:b/>
          <w:bCs/>
          <w:lang w:val="en-US"/>
        </w:rPr>
        <w:lastRenderedPageBreak/>
        <w:t>The STI data line (MOSI)</w:t>
      </w:r>
    </w:p>
    <w:p w14:paraId="71485136" w14:textId="2D108998" w:rsidR="00A66005" w:rsidRDefault="00A66005" w:rsidP="00A66005">
      <w:pPr>
        <w:pStyle w:val="Listenabsatz"/>
        <w:rPr>
          <w:lang w:val="en-US"/>
        </w:rPr>
      </w:pPr>
      <w:r>
        <w:rPr>
          <w:lang w:val="en-US"/>
        </w:rPr>
        <w:t>Connect channel 1 to CLK, channel 2 to SPI MOSI:</w:t>
      </w:r>
    </w:p>
    <w:p w14:paraId="0F351D0E" w14:textId="77777777" w:rsidR="00A66005" w:rsidRDefault="00A66005" w:rsidP="00A66005">
      <w:pPr>
        <w:pStyle w:val="Listenabsatz"/>
        <w:rPr>
          <w:lang w:val="en-US"/>
        </w:rPr>
      </w:pPr>
    </w:p>
    <w:p w14:paraId="6D73F523" w14:textId="5D1448D3" w:rsidR="00A66005" w:rsidRDefault="00A66005" w:rsidP="00E25A3C">
      <w:pPr>
        <w:pStyle w:val="Listenabsatz"/>
        <w:jc w:val="center"/>
        <w:rPr>
          <w:lang w:val="en-US"/>
        </w:rPr>
      </w:pPr>
      <w:r>
        <w:rPr>
          <w:noProof/>
          <w:lang w:val="en-US"/>
        </w:rPr>
        <w:drawing>
          <wp:inline distT="0" distB="0" distL="0" distR="0" wp14:anchorId="6E3AB0F9" wp14:editId="46DCC59D">
            <wp:extent cx="3665839" cy="2749379"/>
            <wp:effectExtent l="0" t="0" r="5080" b="0"/>
            <wp:docPr id="1596794231" name="Grafik 12" descr="Ein Bild, das Elektronik, Maschine, Elektrisches Bauelement, Elektronisches Bautei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94231" name="Grafik 12" descr="Ein Bild, das Elektronik, Maschine, Elektrisches Bauelement, Elektronisches Bauteil enthält.&#10;&#10;KI-generierte Inhalte können fehlerhaft sei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2294" cy="2769221"/>
                    </a:xfrm>
                    <a:prstGeom prst="rect">
                      <a:avLst/>
                    </a:prstGeom>
                  </pic:spPr>
                </pic:pic>
              </a:graphicData>
            </a:graphic>
          </wp:inline>
        </w:drawing>
      </w:r>
    </w:p>
    <w:p w14:paraId="4A996DAE" w14:textId="77777777" w:rsidR="00A66005" w:rsidRDefault="00A66005" w:rsidP="00A66005">
      <w:pPr>
        <w:pStyle w:val="Listenabsatz"/>
        <w:rPr>
          <w:lang w:val="en-US"/>
        </w:rPr>
      </w:pPr>
    </w:p>
    <w:p w14:paraId="68C3C43D" w14:textId="3907C83D" w:rsidR="00A66005" w:rsidRDefault="00A66005" w:rsidP="00A66005">
      <w:pPr>
        <w:pStyle w:val="Listenabsatz"/>
        <w:rPr>
          <w:lang w:val="en-US"/>
        </w:rPr>
      </w:pPr>
      <w:r>
        <w:rPr>
          <w:lang w:val="en-US"/>
        </w:rPr>
        <w:t>Settings (same as previous):</w:t>
      </w:r>
    </w:p>
    <w:p w14:paraId="01948133" w14:textId="64D1DAFA" w:rsidR="00A66005" w:rsidRDefault="00A66005" w:rsidP="00A66005">
      <w:pPr>
        <w:pStyle w:val="Listenabsatz"/>
        <w:rPr>
          <w:lang w:val="en-US"/>
        </w:rPr>
      </w:pPr>
      <w:r>
        <w:rPr>
          <w:lang w:val="en-US"/>
        </w:rPr>
        <w:t>Trigger: channel 1</w:t>
      </w:r>
      <w:r w:rsidR="00875C14">
        <w:rPr>
          <w:lang w:val="en-US"/>
        </w:rPr>
        <w:t>, rising edge</w:t>
      </w:r>
    </w:p>
    <w:p w14:paraId="392D275E" w14:textId="77777777" w:rsidR="00A66005" w:rsidRDefault="00A66005" w:rsidP="00A66005">
      <w:pPr>
        <w:pStyle w:val="Listenabsatz"/>
        <w:rPr>
          <w:lang w:val="en-US"/>
        </w:rPr>
      </w:pPr>
      <w:r>
        <w:rPr>
          <w:lang w:val="en-US"/>
        </w:rPr>
        <w:t>Channel 1 DC coupling</w:t>
      </w:r>
    </w:p>
    <w:p w14:paraId="144C1094" w14:textId="77777777" w:rsidR="00A66005" w:rsidRDefault="00A66005" w:rsidP="00A66005">
      <w:pPr>
        <w:pStyle w:val="Listenabsatz"/>
        <w:rPr>
          <w:lang w:val="en-US"/>
        </w:rPr>
      </w:pPr>
      <w:r>
        <w:rPr>
          <w:lang w:val="en-US"/>
        </w:rPr>
        <w:t>Amplification channel 1:  2V/cm or 5V/cm</w:t>
      </w:r>
    </w:p>
    <w:p w14:paraId="4524AB06" w14:textId="77777777" w:rsidR="00A66005" w:rsidRDefault="00A66005" w:rsidP="00A66005">
      <w:pPr>
        <w:pStyle w:val="Listenabsatz"/>
        <w:rPr>
          <w:lang w:val="en-US"/>
        </w:rPr>
      </w:pPr>
      <w:r>
        <w:rPr>
          <w:lang w:val="en-US"/>
        </w:rPr>
        <w:t>Channel 2 DC coupling</w:t>
      </w:r>
    </w:p>
    <w:p w14:paraId="2AC1D3EE" w14:textId="77777777" w:rsidR="00A66005" w:rsidRDefault="00A66005" w:rsidP="00A66005">
      <w:pPr>
        <w:pStyle w:val="Listenabsatz"/>
        <w:rPr>
          <w:lang w:val="en-US"/>
        </w:rPr>
      </w:pPr>
      <w:r>
        <w:rPr>
          <w:lang w:val="en-US"/>
        </w:rPr>
        <w:t>Amplification channel 2: 2V/cm or 5V/cm</w:t>
      </w:r>
    </w:p>
    <w:p w14:paraId="68EC27A0" w14:textId="77777777" w:rsidR="00A66005" w:rsidRDefault="00A66005" w:rsidP="00A66005">
      <w:pPr>
        <w:pStyle w:val="Listenabsatz"/>
        <w:rPr>
          <w:lang w:val="en-US"/>
        </w:rPr>
      </w:pPr>
      <w:r>
        <w:rPr>
          <w:lang w:val="en-US"/>
        </w:rPr>
        <w:t>Time base: 4µs/cm</w:t>
      </w:r>
    </w:p>
    <w:p w14:paraId="1716BF99" w14:textId="77777777" w:rsidR="00A66005" w:rsidRDefault="00A66005" w:rsidP="00A66005">
      <w:pPr>
        <w:pStyle w:val="Listenabsatz"/>
        <w:rPr>
          <w:lang w:val="en-US"/>
        </w:rPr>
      </w:pPr>
    </w:p>
    <w:p w14:paraId="7240399E" w14:textId="7CB3EA53" w:rsidR="00A66005" w:rsidRDefault="00A66005" w:rsidP="00A66005">
      <w:pPr>
        <w:pStyle w:val="Listenabsatz"/>
        <w:rPr>
          <w:lang w:val="en-US"/>
        </w:rPr>
      </w:pPr>
      <w:r>
        <w:rPr>
          <w:lang w:val="en-US"/>
        </w:rPr>
        <w:t>The image will depend on whether the ESP01 send</w:t>
      </w:r>
      <w:r w:rsidR="00E25A3C">
        <w:rPr>
          <w:lang w:val="en-US"/>
        </w:rPr>
        <w:t>s</w:t>
      </w:r>
      <w:r>
        <w:rPr>
          <w:lang w:val="en-US"/>
        </w:rPr>
        <w:t xml:space="preserve"> data, or not. If so, the data line will be different </w:t>
      </w:r>
      <w:r w:rsidR="00875C14">
        <w:rPr>
          <w:lang w:val="en-US"/>
        </w:rPr>
        <w:t>from one scope image to the next. Here is a screen shot with scope on “STOP”:</w:t>
      </w:r>
    </w:p>
    <w:p w14:paraId="0351484A" w14:textId="77777777" w:rsidR="00875C14" w:rsidRDefault="00875C14" w:rsidP="00A66005">
      <w:pPr>
        <w:pStyle w:val="Listenabsatz"/>
        <w:rPr>
          <w:lang w:val="en-US"/>
        </w:rPr>
      </w:pPr>
    </w:p>
    <w:p w14:paraId="4EE86E47" w14:textId="77777777" w:rsidR="00875C14" w:rsidRDefault="00875C14" w:rsidP="00A66005">
      <w:pPr>
        <w:pStyle w:val="Listenabsatz"/>
        <w:rPr>
          <w:lang w:val="en-US"/>
        </w:rPr>
      </w:pPr>
    </w:p>
    <w:p w14:paraId="2E77BD1B" w14:textId="42606E8C" w:rsidR="00A66005" w:rsidRDefault="00875C14" w:rsidP="00E25A3C">
      <w:pPr>
        <w:pStyle w:val="Listenabsatz"/>
        <w:jc w:val="center"/>
        <w:rPr>
          <w:lang w:val="en-US"/>
        </w:rPr>
      </w:pPr>
      <w:r>
        <w:rPr>
          <w:noProof/>
          <w:lang w:val="en-US"/>
        </w:rPr>
        <w:drawing>
          <wp:inline distT="0" distB="0" distL="0" distR="0" wp14:anchorId="087DB9C5" wp14:editId="5B9641BC">
            <wp:extent cx="3910914" cy="2933185"/>
            <wp:effectExtent l="0" t="0" r="1270" b="635"/>
            <wp:docPr id="1232033994" name="Grafik 13" descr="Ein Bild, das Text, Screenshot, Elektronik, Multimedia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33994" name="Grafik 13" descr="Ein Bild, das Text, Screenshot, Elektronik, Multimedia enthält.&#10;&#10;KI-generierte Inhalte können fehlerhaft sei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2375" cy="2971781"/>
                    </a:xfrm>
                    <a:prstGeom prst="rect">
                      <a:avLst/>
                    </a:prstGeom>
                  </pic:spPr>
                </pic:pic>
              </a:graphicData>
            </a:graphic>
          </wp:inline>
        </w:drawing>
      </w:r>
    </w:p>
    <w:p w14:paraId="436E0367" w14:textId="77777777" w:rsidR="00875C14" w:rsidRDefault="00875C14" w:rsidP="00A66005">
      <w:pPr>
        <w:pStyle w:val="Listenabsatz"/>
        <w:rPr>
          <w:lang w:val="en-US"/>
        </w:rPr>
      </w:pPr>
    </w:p>
    <w:p w14:paraId="0CF8BF18" w14:textId="6C179792" w:rsidR="00875C14" w:rsidRDefault="00875C14" w:rsidP="00875C14">
      <w:pPr>
        <w:pStyle w:val="Listenabsatz"/>
        <w:numPr>
          <w:ilvl w:val="0"/>
          <w:numId w:val="1"/>
        </w:numPr>
        <w:rPr>
          <w:b/>
          <w:bCs/>
          <w:lang w:val="en-US"/>
        </w:rPr>
      </w:pPr>
      <w:r>
        <w:rPr>
          <w:b/>
          <w:bCs/>
          <w:lang w:val="en-US"/>
        </w:rPr>
        <w:lastRenderedPageBreak/>
        <w:t>G enable signal</w:t>
      </w:r>
    </w:p>
    <w:p w14:paraId="12B5EFE7" w14:textId="7089B7F6" w:rsidR="00875C14" w:rsidRDefault="00875C14" w:rsidP="00875C14">
      <w:pPr>
        <w:pStyle w:val="Listenabsatz"/>
        <w:rPr>
          <w:lang w:val="en-US"/>
        </w:rPr>
      </w:pPr>
      <w:r>
        <w:rPr>
          <w:lang w:val="en-US"/>
        </w:rPr>
        <w:t>This signal turns on and off all LEDs. The LEDs are on, when the signal is LOW. The length of the signal is used to control the brightness of the display. It is controlled by timer 1.</w:t>
      </w:r>
    </w:p>
    <w:p w14:paraId="70AEF439" w14:textId="77777777" w:rsidR="00875C14" w:rsidRDefault="00875C14" w:rsidP="00875C14">
      <w:pPr>
        <w:pStyle w:val="Listenabsatz"/>
        <w:rPr>
          <w:lang w:val="en-US"/>
        </w:rPr>
      </w:pPr>
    </w:p>
    <w:p w14:paraId="50F8554F" w14:textId="47D2DA5E" w:rsidR="00875C14" w:rsidRDefault="00875C14" w:rsidP="00875C14">
      <w:pPr>
        <w:pStyle w:val="Listenabsatz"/>
        <w:rPr>
          <w:lang w:val="en-US"/>
        </w:rPr>
      </w:pPr>
      <w:r>
        <w:rPr>
          <w:lang w:val="en-US"/>
        </w:rPr>
        <w:t xml:space="preserve">Connect channel 1 to CLK, channel 2 to </w:t>
      </w:r>
      <w:proofErr w:type="spellStart"/>
      <w:r>
        <w:rPr>
          <w:lang w:val="en-US"/>
        </w:rPr>
        <w:t>G_enable</w:t>
      </w:r>
      <w:proofErr w:type="spellEnd"/>
      <w:r>
        <w:rPr>
          <w:lang w:val="en-US"/>
        </w:rPr>
        <w:t>.</w:t>
      </w:r>
    </w:p>
    <w:p w14:paraId="436CCB67" w14:textId="77777777" w:rsidR="00E25A3C" w:rsidRDefault="00E25A3C" w:rsidP="00875C14">
      <w:pPr>
        <w:pStyle w:val="Listenabsatz"/>
        <w:rPr>
          <w:lang w:val="en-US"/>
        </w:rPr>
      </w:pPr>
    </w:p>
    <w:p w14:paraId="5EAB9B94" w14:textId="4043792A" w:rsidR="00E25A3C" w:rsidRDefault="00E25A3C" w:rsidP="00E25A3C">
      <w:pPr>
        <w:pStyle w:val="Listenabsatz"/>
        <w:jc w:val="center"/>
        <w:rPr>
          <w:lang w:val="en-US"/>
        </w:rPr>
      </w:pPr>
      <w:r>
        <w:rPr>
          <w:noProof/>
          <w:lang w:val="en-US"/>
        </w:rPr>
        <w:drawing>
          <wp:inline distT="0" distB="0" distL="0" distR="0" wp14:anchorId="778C0796" wp14:editId="6895891B">
            <wp:extent cx="3814762" cy="2861071"/>
            <wp:effectExtent l="0" t="0" r="0" b="0"/>
            <wp:docPr id="901412569" name="Grafik 14" descr="Ein Bild, das Elektronik, Maschine, Werkzeug, Bautechni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12569" name="Grafik 14" descr="Ein Bild, das Elektronik, Maschine, Werkzeug, Bautechnik enthält.&#10;&#10;KI-generierte Inhalte können fehlerhaft sei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74209" cy="2905656"/>
                    </a:xfrm>
                    <a:prstGeom prst="rect">
                      <a:avLst/>
                    </a:prstGeom>
                  </pic:spPr>
                </pic:pic>
              </a:graphicData>
            </a:graphic>
          </wp:inline>
        </w:drawing>
      </w:r>
    </w:p>
    <w:p w14:paraId="2AAF64AB" w14:textId="77777777" w:rsidR="00875C14" w:rsidRDefault="00875C14" w:rsidP="00875C14">
      <w:pPr>
        <w:pStyle w:val="Listenabsatz"/>
        <w:rPr>
          <w:lang w:val="en-US"/>
        </w:rPr>
      </w:pPr>
    </w:p>
    <w:p w14:paraId="477ACCC4" w14:textId="111AD932" w:rsidR="00875C14" w:rsidRPr="00E25A3C" w:rsidRDefault="00875C14" w:rsidP="00875C14">
      <w:pPr>
        <w:pStyle w:val="Listenabsatz"/>
        <w:rPr>
          <w:b/>
          <w:bCs/>
          <w:lang w:val="en-US"/>
        </w:rPr>
      </w:pPr>
      <w:r w:rsidRPr="00E25A3C">
        <w:rPr>
          <w:b/>
          <w:bCs/>
          <w:lang w:val="en-US"/>
        </w:rPr>
        <w:t>Settings:</w:t>
      </w:r>
    </w:p>
    <w:p w14:paraId="7EBECD03" w14:textId="77777777" w:rsidR="00875C14" w:rsidRDefault="00875C14" w:rsidP="00875C14">
      <w:pPr>
        <w:pStyle w:val="Listenabsatz"/>
        <w:rPr>
          <w:lang w:val="en-US"/>
        </w:rPr>
      </w:pPr>
      <w:r>
        <w:rPr>
          <w:lang w:val="en-US"/>
        </w:rPr>
        <w:t>Settings (same as previous):</w:t>
      </w:r>
    </w:p>
    <w:p w14:paraId="78CBF3C8" w14:textId="26E17B42" w:rsidR="00875C14" w:rsidRDefault="00875C14" w:rsidP="00875C14">
      <w:pPr>
        <w:pStyle w:val="Listenabsatz"/>
        <w:rPr>
          <w:lang w:val="en-US"/>
        </w:rPr>
      </w:pPr>
      <w:r>
        <w:rPr>
          <w:lang w:val="en-US"/>
        </w:rPr>
        <w:t xml:space="preserve">Trigger: </w:t>
      </w:r>
      <w:r w:rsidRPr="00E25A3C">
        <w:rPr>
          <w:b/>
          <w:bCs/>
          <w:lang w:val="en-US"/>
        </w:rPr>
        <w:t>channel 2</w:t>
      </w:r>
      <w:r>
        <w:rPr>
          <w:lang w:val="en-US"/>
        </w:rPr>
        <w:t>, rising edge</w:t>
      </w:r>
    </w:p>
    <w:p w14:paraId="43543E0F" w14:textId="77777777" w:rsidR="00875C14" w:rsidRDefault="00875C14" w:rsidP="00875C14">
      <w:pPr>
        <w:pStyle w:val="Listenabsatz"/>
        <w:rPr>
          <w:lang w:val="en-US"/>
        </w:rPr>
      </w:pPr>
      <w:r>
        <w:rPr>
          <w:lang w:val="en-US"/>
        </w:rPr>
        <w:t>Channel 1 DC coupling</w:t>
      </w:r>
    </w:p>
    <w:p w14:paraId="11DDAFC7" w14:textId="77777777" w:rsidR="00875C14" w:rsidRDefault="00875C14" w:rsidP="00875C14">
      <w:pPr>
        <w:pStyle w:val="Listenabsatz"/>
        <w:rPr>
          <w:lang w:val="en-US"/>
        </w:rPr>
      </w:pPr>
      <w:r>
        <w:rPr>
          <w:lang w:val="en-US"/>
        </w:rPr>
        <w:t>Amplification channel 1:  2V/cm or 5V/cm</w:t>
      </w:r>
    </w:p>
    <w:p w14:paraId="00AD0F1B" w14:textId="77777777" w:rsidR="00875C14" w:rsidRDefault="00875C14" w:rsidP="00875C14">
      <w:pPr>
        <w:pStyle w:val="Listenabsatz"/>
        <w:rPr>
          <w:lang w:val="en-US"/>
        </w:rPr>
      </w:pPr>
      <w:r>
        <w:rPr>
          <w:lang w:val="en-US"/>
        </w:rPr>
        <w:t>Channel 2 DC coupling</w:t>
      </w:r>
    </w:p>
    <w:p w14:paraId="0A293FED" w14:textId="77777777" w:rsidR="00875C14" w:rsidRDefault="00875C14" w:rsidP="00875C14">
      <w:pPr>
        <w:pStyle w:val="Listenabsatz"/>
        <w:rPr>
          <w:lang w:val="en-US"/>
        </w:rPr>
      </w:pPr>
      <w:r>
        <w:rPr>
          <w:lang w:val="en-US"/>
        </w:rPr>
        <w:t>Amplification channel 2: 2V/cm or 5V/cm</w:t>
      </w:r>
    </w:p>
    <w:p w14:paraId="6B8614A7" w14:textId="3BCF7FC9" w:rsidR="00875C14" w:rsidRDefault="00875C14" w:rsidP="00875C14">
      <w:pPr>
        <w:pStyle w:val="Listenabsatz"/>
        <w:rPr>
          <w:lang w:val="en-US"/>
        </w:rPr>
      </w:pPr>
      <w:r>
        <w:rPr>
          <w:lang w:val="en-US"/>
        </w:rPr>
        <w:t xml:space="preserve">Time base: </w:t>
      </w:r>
      <w:r w:rsidR="00E25A3C">
        <w:rPr>
          <w:lang w:val="en-US"/>
        </w:rPr>
        <w:t>8</w:t>
      </w:r>
      <w:r>
        <w:rPr>
          <w:lang w:val="en-US"/>
        </w:rPr>
        <w:t>µs/cm</w:t>
      </w:r>
    </w:p>
    <w:p w14:paraId="0B6D50B6" w14:textId="77777777" w:rsidR="00E25A3C" w:rsidRDefault="00E25A3C" w:rsidP="00875C14">
      <w:pPr>
        <w:pStyle w:val="Listenabsatz"/>
        <w:rPr>
          <w:lang w:val="en-US"/>
        </w:rPr>
      </w:pPr>
    </w:p>
    <w:p w14:paraId="440D0331" w14:textId="77777777" w:rsidR="00E25A3C" w:rsidRDefault="00E25A3C" w:rsidP="00875C14">
      <w:pPr>
        <w:pStyle w:val="Listenabsatz"/>
        <w:rPr>
          <w:lang w:val="en-US"/>
        </w:rPr>
      </w:pPr>
    </w:p>
    <w:p w14:paraId="1B1E2FD1" w14:textId="15738921" w:rsidR="00875C14" w:rsidRDefault="00E25A3C" w:rsidP="00E25A3C">
      <w:pPr>
        <w:pStyle w:val="Listenabsatz"/>
        <w:jc w:val="center"/>
        <w:rPr>
          <w:lang w:val="en-US"/>
        </w:rPr>
      </w:pPr>
      <w:r>
        <w:rPr>
          <w:noProof/>
          <w:lang w:val="en-US"/>
        </w:rPr>
        <w:drawing>
          <wp:inline distT="0" distB="0" distL="0" distR="0" wp14:anchorId="0C606FF0" wp14:editId="38B3E644">
            <wp:extent cx="3629025" cy="2721768"/>
            <wp:effectExtent l="0" t="0" r="3175" b="0"/>
            <wp:docPr id="1675902416" name="Grafik 15" descr="Ein Bild, das Elektronik, Screenshot, Multimedia, Maschin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02416" name="Grafik 15" descr="Ein Bild, das Elektronik, Screenshot, Multimedia, Maschine enthält.&#10;&#10;KI-generierte Inhalte können fehlerhaft sei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82975" cy="2762230"/>
                    </a:xfrm>
                    <a:prstGeom prst="rect">
                      <a:avLst/>
                    </a:prstGeom>
                  </pic:spPr>
                </pic:pic>
              </a:graphicData>
            </a:graphic>
          </wp:inline>
        </w:drawing>
      </w:r>
    </w:p>
    <w:p w14:paraId="0A15E9E8" w14:textId="05EC1468" w:rsidR="00E25A3C" w:rsidRPr="00875C14" w:rsidRDefault="00E25A3C" w:rsidP="00875C14">
      <w:pPr>
        <w:pStyle w:val="Listenabsatz"/>
        <w:rPr>
          <w:lang w:val="en-US"/>
        </w:rPr>
      </w:pPr>
      <w:r>
        <w:rPr>
          <w:lang w:val="en-US"/>
        </w:rPr>
        <w:lastRenderedPageBreak/>
        <w:t>As you can see, the LEDs are off most of the time. Shortly after the LEDs are turned off, the data transfer of the next LED row starts.</w:t>
      </w:r>
    </w:p>
    <w:sectPr w:rsidR="00E25A3C" w:rsidRPr="00875C1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93C73D6"/>
    <w:multiLevelType w:val="hybridMultilevel"/>
    <w:tmpl w:val="B8C00C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0312917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8EE"/>
    <w:rsid w:val="001068EE"/>
    <w:rsid w:val="002547EB"/>
    <w:rsid w:val="002A2F66"/>
    <w:rsid w:val="00335C0D"/>
    <w:rsid w:val="00685E4C"/>
    <w:rsid w:val="007005F1"/>
    <w:rsid w:val="007562AB"/>
    <w:rsid w:val="00875C14"/>
    <w:rsid w:val="00A66005"/>
    <w:rsid w:val="00E25A3C"/>
    <w:rsid w:val="00E749A4"/>
    <w:rsid w:val="00EB15B9"/>
    <w:rsid w:val="00F513CE"/>
    <w:rsid w:val="00FB4A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2BB971EE"/>
  <w15:chartTrackingRefBased/>
  <w15:docId w15:val="{6F2F3FF9-FF28-A540-89CC-25730A6EE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068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1068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1068EE"/>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1068EE"/>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1068EE"/>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1068EE"/>
    <w:pPr>
      <w:keepNext/>
      <w:keepLines/>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1068EE"/>
    <w:pPr>
      <w:keepNext/>
      <w:keepLines/>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1068EE"/>
    <w:pPr>
      <w:keepNext/>
      <w:keepLines/>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1068EE"/>
    <w:pPr>
      <w:keepNext/>
      <w:keepLines/>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068EE"/>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1068EE"/>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1068EE"/>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1068EE"/>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1068EE"/>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1068EE"/>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1068EE"/>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1068EE"/>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1068EE"/>
    <w:rPr>
      <w:rFonts w:eastAsiaTheme="majorEastAsia" w:cstheme="majorBidi"/>
      <w:color w:val="272727" w:themeColor="text1" w:themeTint="D8"/>
    </w:rPr>
  </w:style>
  <w:style w:type="paragraph" w:styleId="Titel">
    <w:name w:val="Title"/>
    <w:basedOn w:val="Standard"/>
    <w:next w:val="Standard"/>
    <w:link w:val="TitelZchn"/>
    <w:uiPriority w:val="10"/>
    <w:qFormat/>
    <w:rsid w:val="001068EE"/>
    <w:pPr>
      <w:spacing w:after="8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68EE"/>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1068EE"/>
    <w:pPr>
      <w:numPr>
        <w:ilvl w:val="1"/>
      </w:numPr>
      <w:spacing w:after="160"/>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1068EE"/>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1068EE"/>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1068EE"/>
    <w:rPr>
      <w:i/>
      <w:iCs/>
      <w:color w:val="404040" w:themeColor="text1" w:themeTint="BF"/>
    </w:rPr>
  </w:style>
  <w:style w:type="paragraph" w:styleId="Listenabsatz">
    <w:name w:val="List Paragraph"/>
    <w:basedOn w:val="Standard"/>
    <w:uiPriority w:val="34"/>
    <w:qFormat/>
    <w:rsid w:val="001068EE"/>
    <w:pPr>
      <w:ind w:left="720"/>
      <w:contextualSpacing/>
    </w:pPr>
  </w:style>
  <w:style w:type="character" w:styleId="IntensiveHervorhebung">
    <w:name w:val="Intense Emphasis"/>
    <w:basedOn w:val="Absatz-Standardschriftart"/>
    <w:uiPriority w:val="21"/>
    <w:qFormat/>
    <w:rsid w:val="001068EE"/>
    <w:rPr>
      <w:i/>
      <w:iCs/>
      <w:color w:val="0F4761" w:themeColor="accent1" w:themeShade="BF"/>
    </w:rPr>
  </w:style>
  <w:style w:type="paragraph" w:styleId="IntensivesZitat">
    <w:name w:val="Intense Quote"/>
    <w:basedOn w:val="Standard"/>
    <w:next w:val="Standard"/>
    <w:link w:val="IntensivesZitatZchn"/>
    <w:uiPriority w:val="30"/>
    <w:qFormat/>
    <w:rsid w:val="001068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1068EE"/>
    <w:rPr>
      <w:i/>
      <w:iCs/>
      <w:color w:val="0F4761" w:themeColor="accent1" w:themeShade="BF"/>
    </w:rPr>
  </w:style>
  <w:style w:type="character" w:styleId="IntensiverVerweis">
    <w:name w:val="Intense Reference"/>
    <w:basedOn w:val="Absatz-Standardschriftart"/>
    <w:uiPriority w:val="32"/>
    <w:qFormat/>
    <w:rsid w:val="001068E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519</Words>
  <Characters>3273</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Ludwin Monz</dc:creator>
  <cp:keywords/>
  <dc:description/>
  <cp:lastModifiedBy>Ludwin Monz</cp:lastModifiedBy>
  <cp:revision>2</cp:revision>
  <dcterms:created xsi:type="dcterms:W3CDTF">2025-02-01T09:51:00Z</dcterms:created>
  <dcterms:modified xsi:type="dcterms:W3CDTF">2025-02-01T13:02:00Z</dcterms:modified>
</cp:coreProperties>
</file>