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Algorithm outline</w:t>
      </w:r>
    </w:p>
    <w:p>
      <w:pPr>
        <w:pStyle w:val="Normal"/>
        <w:rPr/>
      </w:pPr>
      <w:r>
        <w:rPr>
          <w:b/>
          <w:bCs/>
        </w:rPr>
        <w:t>Input parameters: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/>
        <w:t>full_dataset (default=’CSL_d5.csv’)</w:t>
      </w:r>
    </w:p>
    <w:p>
      <w:pPr>
        <w:pStyle w:val="Normal"/>
        <w:numPr>
          <w:ilvl w:val="0"/>
          <w:numId w:val="3"/>
        </w:numPr>
        <w:rPr/>
      </w:pPr>
      <w:r>
        <w:rPr/>
        <w:t>t</w:t>
      </w:r>
      <w:r>
        <w:rPr>
          <w:b/>
          <w:bCs/>
        </w:rPr>
        <w:t>arget_var</w:t>
      </w:r>
      <w:r>
        <w:rPr/>
        <w:t>(default=“transfus_yes”)</w:t>
      </w:r>
      <w:ins w:id="0" w:author="Rodriguez, Laritza (NIH/NLM/LHC) [E]" w:date="2020-04-17T13:49:00Z">
        <w:r>
          <w:rPr/>
          <w:t xml:space="preserve"> We will be changing this to transfusion_yes + </w:t>
        </w:r>
      </w:ins>
      <w:ins w:id="1" w:author="Rodriguez, Laritza (NIH/NLM/LHC) [E]" w:date="2020-04-17T13:50:00Z">
        <w:r>
          <w:rPr/>
          <w:t>hemorrhage</w:t>
        </w:r>
      </w:ins>
      <w:ins w:id="2" w:author="Rodriguez, Laritza (NIH/NLM/LHC) [E]" w:date="2020-04-17T13:49:00Z">
        <w:r>
          <w:rPr/>
          <w:t xml:space="preserve"> &gt;1000 as target variable. </w:t>
        </w:r>
      </w:ins>
      <w:ins w:id="3" w:author="Rodriguez, Laritza (NIH/NLM/LHC) [E]" w:date="2020-04-17T13:53:00Z">
        <w:r>
          <w:rPr/>
          <w:t>Hemorrage has 5 categories that feature has to be split to include only the ones with &gt;= 1</w:t>
        </w:r>
      </w:ins>
      <w:ins w:id="4" w:author="Rodriguez, Laritza (NIH/NLM/LHC) [E]" w:date="2020-04-17T13:54:00Z">
        <w:r>
          <w:rPr/>
          <w:t>000 .  Once the pipeline is written it “</w:t>
        </w:r>
      </w:ins>
      <w:ins w:id="5" w:author="Rodriguez, Laritza (NIH/NLM/LHC) [E]" w:date="2020-04-17T13:54:00Z">
        <w:r>
          <w:rPr>
            <w:b/>
          </w:rPr>
          <w:t>should</w:t>
        </w:r>
      </w:ins>
      <w:ins w:id="6" w:author="Rodriguez, Laritza (NIH/NLM/LHC) [E]" w:date="2020-04-17T13:55:00Z">
        <w:r>
          <w:rPr/>
          <w:t>”</w:t>
        </w:r>
      </w:ins>
      <w:ins w:id="7" w:author="Rodriguez, Laritza (NIH/NLM/LHC) [E]" w:date="2020-04-17T13:54:00Z">
        <w:r>
          <w:rPr/>
          <w:t xml:space="preserve"> be easy to swap target variables. </w:t>
        </w:r>
      </w:ins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corr_var_list </w:t>
      </w:r>
      <w:r>
        <w:rPr/>
        <w:t>[previous list of highly correlated vars; must contain target_var]</w:t>
      </w:r>
    </w:p>
    <w:p>
      <w:pPr>
        <w:pStyle w:val="Normal"/>
        <w:numPr>
          <w:ilvl w:val="0"/>
          <w:numId w:val="3"/>
        </w:numPr>
        <w:rPr/>
      </w:pPr>
      <w:ins w:id="9" w:author="Unknown Author" w:date="2020-04-17T15:08:46Z">
        <w:r>
          <w:rPr/>
          <w:t>corr_methon</w:t>
        </w:r>
      </w:ins>
      <w:ins w:id="10" w:author="Unknown Author" w:date="2020-04-17T15:09:00Z">
        <w:r>
          <w:rPr/>
          <w:t xml:space="preserve"> ( ‘C’ [CramerV] | ‘T’ [Theil]</w:t>
        </w:r>
      </w:ins>
    </w:p>
    <w:p>
      <w:pPr>
        <w:pStyle w:val="Normal"/>
        <w:numPr>
          <w:ilvl w:val="0"/>
          <w:numId w:val="3"/>
        </w:numPr>
        <w:rPr/>
      </w:pPr>
      <w:ins w:id="12" w:author="Unknown Author" w:date="2020-04-17T15:45:11Z">
        <w:r>
          <w:rPr/>
          <w:t>test</w:t>
        </w:r>
      </w:ins>
      <w:ins w:id="13" w:author="Unknown Author" w:date="2020-04-17T15:49:44Z">
        <w:r>
          <w:rPr/>
          <w:t>_</w:t>
        </w:r>
      </w:ins>
      <w:ins w:id="14" w:author="Unknown Author" w:date="2020-04-17T15:49:44Z">
        <w:r>
          <w:rPr/>
          <w:t>size (default = 0.</w:t>
        </w:r>
      </w:ins>
      <w:ins w:id="15" w:author="Unknown Author" w:date="2020-04-17T15:50:00Z">
        <w:r>
          <w:rPr/>
          <w:t>3)</w:t>
        </w:r>
      </w:ins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under_alg </w:t>
      </w:r>
      <w:r>
        <w:rPr/>
        <w:t>(‘random’ | ‘cohort’)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cohort_var</w:t>
      </w:r>
      <w:r>
        <w:rPr/>
        <w:t xml:space="preserve"> (default=None | “high_Age” | 'Insurance' , etc)</w:t>
      </w:r>
    </w:p>
    <w:p>
      <w:pPr>
        <w:pStyle w:val="Normal"/>
        <w:numPr>
          <w:ilvl w:val="0"/>
          <w:numId w:val="3"/>
        </w:numPr>
        <w:rPr>
          <w:lang w:val="es-CO"/>
        </w:rPr>
      </w:pPr>
      <w:r>
        <w:rPr>
          <w:b/>
          <w:bCs/>
          <w:lang w:val="es-CO"/>
        </w:rPr>
        <w:t>pred_alg</w:t>
      </w:r>
      <w:r>
        <w:rPr>
          <w:lang w:val="es-CO"/>
        </w:rPr>
        <w:t xml:space="preserve"> ( ‘LR’ | ‘SVC’ | ‘NB’ | ‘MLP’ , etc)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pred_params</w:t>
      </w:r>
      <w:r>
        <w:rPr/>
        <w:t xml:space="preserve"> ( dict of algorithm-specific hyper-parameters)</w:t>
      </w:r>
      <w:bookmarkStart w:id="0" w:name="_GoBack"/>
      <w:bookmarkEnd w:id="0"/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random_seed</w:t>
      </w:r>
      <w:r>
        <w:rPr/>
        <w:t xml:space="preserve"> (default=None)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General Algorithm: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/>
      </w:pPr>
      <w:r>
        <w:rPr/>
        <w:t xml:space="preserve">Load </w:t>
      </w:r>
      <w:r>
        <w:rPr>
          <w:b/>
          <w:bCs/>
        </w:rPr>
        <w:t>full_dataset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Filter dataset by </w:t>
      </w:r>
      <w:r>
        <w:rPr>
          <w:b/>
          <w:bCs/>
        </w:rPr>
        <w:t>corr_var_list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Set </w:t>
      </w:r>
      <w:r>
        <w:rPr>
          <w:b/>
          <w:bCs/>
        </w:rPr>
        <w:t>random_seed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Create Test/Train split (use stratify = </w:t>
      </w:r>
      <w:r>
        <w:rPr>
          <w:b/>
          <w:bCs/>
        </w:rPr>
        <w:t>target_var</w:t>
      </w:r>
      <w:r>
        <w:rPr/>
        <w:t>)</w:t>
      </w:r>
      <w:ins w:id="16" w:author="Rodriguez, Laritza (NIH/NLM/LHC) [E]" w:date="2020-04-17T13:51:00Z">
        <w:r>
          <w:rPr/>
          <w:t>-&gt; 70% training 30% testing we can also use crossvalidation and use the complete dataset for training/testing.  Leave as optional depending on the results we get</w:t>
        </w:r>
      </w:ins>
    </w:p>
    <w:p>
      <w:pPr>
        <w:pStyle w:val="Normal"/>
        <w:numPr>
          <w:ilvl w:val="0"/>
          <w:numId w:val="4"/>
        </w:numPr>
        <w:rPr/>
      </w:pPr>
      <w:r>
        <w:rPr/>
        <w:t>Perform undersampling on Training set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if </w:t>
      </w:r>
      <w:r>
        <w:rPr>
          <w:b/>
          <w:bCs/>
        </w:rPr>
        <w:t>under_alg</w:t>
      </w:r>
      <w:r>
        <w:rPr/>
        <w:t xml:space="preserve"> == ‘cohort’ use </w:t>
      </w:r>
      <w:r>
        <w:rPr>
          <w:b/>
          <w:bCs/>
        </w:rPr>
        <w:t xml:space="preserve">cohort_var </w:t>
      </w:r>
      <w:r>
        <w:rPr/>
        <w:t>[create function for this]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Train </w:t>
      </w:r>
      <w:r>
        <w:rPr>
          <w:b/>
          <w:bCs/>
        </w:rPr>
        <w:t xml:space="preserve">pred_alg </w:t>
      </w:r>
      <w:r>
        <w:rPr/>
        <w:t>on Training set using p</w:t>
      </w:r>
      <w:r>
        <w:rPr>
          <w:b/>
          <w:bCs/>
        </w:rPr>
        <w:t>red_params</w:t>
      </w:r>
    </w:p>
    <w:p>
      <w:pPr>
        <w:pStyle w:val="Normal"/>
        <w:numPr>
          <w:ilvl w:val="0"/>
          <w:numId w:val="4"/>
        </w:numPr>
        <w:rPr/>
      </w:pPr>
      <w:r>
        <w:rPr/>
        <w:t>Create prediction based on Test set</w:t>
      </w:r>
    </w:p>
    <w:p>
      <w:pPr>
        <w:pStyle w:val="Normal"/>
        <w:numPr>
          <w:ilvl w:val="0"/>
          <w:numId w:val="4"/>
        </w:numPr>
        <w:rPr/>
      </w:pPr>
      <w:r>
        <w:rPr/>
        <w:t>Output confusion matrix, F1_score, ROC_AUC, MCC and precision/recall for both minority and majority classes.</w:t>
      </w:r>
    </w:p>
    <w:p>
      <w:pPr>
        <w:pStyle w:val="Normal"/>
        <w:numPr>
          <w:ilvl w:val="0"/>
          <w:numId w:val="4"/>
        </w:numPr>
        <w:rPr/>
      </w:pPr>
      <w:r>
        <w:rPr/>
        <w:t>Save output to filename based on input params.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Notes: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Need to do Test/Train split </w:t>
      </w:r>
      <w:r>
        <w:rPr>
          <w:i/>
          <w:iCs/>
        </w:rPr>
        <w:t>before</w:t>
      </w:r>
      <w:r>
        <w:rPr/>
        <w:t xml:space="preserve"> doing undersampling. We didn’t do this with SMOTE, but should have according to what I’ve read</w:t>
      </w:r>
    </w:p>
    <w:p>
      <w:pPr>
        <w:pStyle w:val="TextBody"/>
        <w:numPr>
          <w:ilvl w:val="0"/>
          <w:numId w:val="5"/>
        </w:numPr>
        <w:rPr/>
      </w:pPr>
      <w:r>
        <w:rPr/>
        <w:t>Undersample only the Training set, but create prediction based on full Test set; this prevents information or data leakage</w:t>
      </w:r>
    </w:p>
    <w:p>
      <w:pPr>
        <w:pStyle w:val="TextBody"/>
        <w:numPr>
          <w:ilvl w:val="0"/>
          <w:numId w:val="5"/>
        </w:numPr>
        <w:rPr/>
      </w:pPr>
      <w:r>
        <w:rPr/>
        <w:t>Perform test/train split with stratify= target variable. This ensures that the testing and training data distributions with respect to the target variable are similar</w:t>
      </w:r>
    </w:p>
    <w:p>
      <w:pPr>
        <w:pStyle w:val="TextBody"/>
        <w:numPr>
          <w:ilvl w:val="0"/>
          <w:numId w:val="5"/>
        </w:numPr>
        <w:spacing w:before="0" w:after="140"/>
        <w:rPr/>
      </w:pPr>
      <w:r>
        <w:rPr/>
        <w:t>Possibly consider encoding non-binary categories using one-hot encoding.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90"/>
  <w:trackRevision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>
      <w:b w:val="false"/>
      <w:bCs w:val="fals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LibreOffice/6.3.2.2$Linux_X86_64 LibreOffice_project/98b30e735bda24bc04ab42594c85f7fd8be07b9c</Application>
  <Pages>1</Pages>
  <Words>294</Words>
  <Characters>1640</Characters>
  <CharactersWithSpaces>1887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2020-04-17T17:53:00Z</dcterms:created>
  <dc:creator>Rodriguez, Laritza (NIH/NLM/LHC) [E]</dc:creator>
  <dc:description/>
  <dc:language>en-US</dc:language>
  <cp:lastModifiedBy/>
  <dcterms:modified xsi:type="dcterms:W3CDTF">2020-04-17T15:50:41Z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