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FD11" w14:textId="64EF7CAA" w:rsidR="00F74CCB" w:rsidRDefault="0074759B" w:rsidP="002D66D1">
      <w:pPr>
        <w:pStyle w:val="Heading1"/>
        <w:rPr>
          <w:noProof/>
        </w:rPr>
      </w:pPr>
      <w:r>
        <w:rPr>
          <w:noProof/>
        </w:rPr>
        <w:t xml:space="preserve">Original </w:t>
      </w:r>
      <w:r w:rsidR="002D66D1">
        <w:rPr>
          <w:noProof/>
        </w:rPr>
        <w:t>Variable counts per Site</w:t>
      </w:r>
    </w:p>
    <w:p w14:paraId="15009CD4" w14:textId="4298BBB4" w:rsidR="002D66D1" w:rsidRDefault="002D66D1" w:rsidP="002D66D1">
      <w:r>
        <w:t>Note that the first three use the original 1 for Negative, 2 for Positive, and 9 for Unknown/Missing</w:t>
      </w:r>
    </w:p>
    <w:p w14:paraId="7865B0B1" w14:textId="4A21FC29" w:rsidR="002D66D1" w:rsidRPr="002D66D1" w:rsidRDefault="002D66D1" w:rsidP="002D66D1">
      <w:r>
        <w:t>Trans_loss uses the more common convention of 0 for Neg. and 1 for Pos. When defining trans_loss, any Missing contributions were mapped to 0/Neg</w:t>
      </w:r>
      <w:r w:rsidR="0074759B">
        <w:t xml:space="preserve">. </w:t>
      </w:r>
    </w:p>
    <w:p w14:paraId="6E627B19" w14:textId="77777777" w:rsidR="00F74CCB" w:rsidRDefault="00F74CCB">
      <w:pPr>
        <w:rPr>
          <w:noProof/>
        </w:rPr>
      </w:pPr>
    </w:p>
    <w:p w14:paraId="575ABC74" w14:textId="62AEFE66" w:rsidR="00E551CD" w:rsidRDefault="005876CC">
      <w:r>
        <w:rPr>
          <w:noProof/>
        </w:rPr>
        <w:object w:dxaOrig="5820" w:dyaOrig="4300" w14:anchorId="0DFEF053">
          <v:shape id="ole_rId2" o:spid="_x0000_i1029" alt="" style="width:284.2pt;height:185.7pt;mso-width-percent:0;mso-height-percent:0;mso-width-percent:0;mso-height-percent:0" coordsize="" o:spt="100" adj="0,,0" path="" stroked="f">
            <v:stroke joinstyle="miter"/>
            <v:imagedata r:id="rId4" o:title=""/>
            <v:formulas/>
            <v:path o:connecttype="segments"/>
          </v:shape>
          <o:OLEObject Type="Embed" ProgID="Excel.Sheet.12" ShapeID="ole_rId2" DrawAspect="Content" ObjectID="_1699279007" r:id="rId5"/>
        </w:object>
      </w:r>
    </w:p>
    <w:p w14:paraId="4EFC85BB" w14:textId="77777777" w:rsidR="00E551CD" w:rsidRDefault="00E551CD"/>
    <w:p w14:paraId="31AB6E7C" w14:textId="77777777" w:rsidR="00E551CD" w:rsidRDefault="005876CC">
      <w:r>
        <w:rPr>
          <w:noProof/>
        </w:rPr>
        <w:object w:dxaOrig="5820" w:dyaOrig="4300" w14:anchorId="19A30C6A">
          <v:shape id="ole_rId4" o:spid="_x0000_i1028" alt="" style="width:284.2pt;height:184.15pt;mso-width-percent:0;mso-height-percent:0;mso-width-percent:0;mso-height-percent:0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xcel.Sheet.12" ShapeID="ole_rId4" DrawAspect="Content" ObjectID="_1699279008" r:id="rId7"/>
        </w:object>
      </w:r>
    </w:p>
    <w:p w14:paraId="46B6350C" w14:textId="78F3CC6D" w:rsidR="00E551CD" w:rsidRDefault="005876CC">
      <w:r>
        <w:rPr>
          <w:noProof/>
        </w:rPr>
        <w:object w:dxaOrig="5820" w:dyaOrig="4300" w14:anchorId="281A3C24">
          <v:shape id="ole_rId6" o:spid="_x0000_i1027" alt="" style="width:284.2pt;height:188.7pt;mso-width-percent:0;mso-height-percent:0;mso-width-percent:0;mso-height-percent:0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Excel.Sheet.12" ShapeID="ole_rId6" DrawAspect="Content" ObjectID="_1699279009" r:id="rId9"/>
        </w:object>
      </w:r>
    </w:p>
    <w:p w14:paraId="571DF12A" w14:textId="77777777" w:rsidR="00E551CD" w:rsidRDefault="00E551CD"/>
    <w:p w14:paraId="4F853D52" w14:textId="77777777" w:rsidR="00E551CD" w:rsidRDefault="005876CC">
      <w:r>
        <w:rPr>
          <w:noProof/>
        </w:rPr>
        <w:object w:dxaOrig="4460" w:dyaOrig="4300" w14:anchorId="44908F0D">
          <v:shape id="ole_rId8" o:spid="_x0000_i1026" alt="" style="width:219.05pt;height:209.95pt;mso-width-percent:0;mso-height-percent:0;mso-width-percent:0;mso-height-percent:0" coordsize="" o:spt="100" adj="0,,0" path="" stroked="f">
            <v:stroke joinstyle="miter"/>
            <v:imagedata r:id="rId10" o:title=""/>
            <v:formulas/>
            <v:path o:connecttype="segments"/>
          </v:shape>
          <o:OLEObject Type="Embed" ProgID="Excel.Sheet.12" ShapeID="ole_rId8" DrawAspect="Content" ObjectID="_1699279010" r:id="rId11"/>
        </w:object>
      </w:r>
    </w:p>
    <w:p w14:paraId="458E4E6D" w14:textId="77777777" w:rsidR="00E551CD" w:rsidRDefault="00E551CD"/>
    <w:p w14:paraId="79522C21" w14:textId="55A96D6A" w:rsidR="00E551CD" w:rsidRDefault="00E551CD"/>
    <w:p w14:paraId="6073F6A8" w14:textId="2DA143C1" w:rsidR="00E551CD" w:rsidRDefault="0074759B">
      <w:r>
        <w:t xml:space="preserve">Here are the </w:t>
      </w:r>
      <w:r w:rsidR="00823EFB">
        <w:t>Site Counts</w:t>
      </w:r>
      <w:r>
        <w:t xml:space="preserve"> for both the original dataset, and our latest “Data6” version that was used for most of the analysis. I believe the main filter was removing women with multiple pregnancies:</w:t>
      </w:r>
    </w:p>
    <w:p w14:paraId="1EB10DD2" w14:textId="77777777" w:rsidR="0074759B" w:rsidRDefault="0074759B"/>
    <w:p w14:paraId="5BCA70DC" w14:textId="77777777" w:rsidR="00E551CD" w:rsidRDefault="005876CC">
      <w:r>
        <w:rPr>
          <w:noProof/>
        </w:rPr>
        <w:object w:dxaOrig="4460" w:dyaOrig="4300" w14:anchorId="63B253E7">
          <v:shape id="ole_rId10" o:spid="_x0000_i1025" alt="" style="width:219.05pt;height:209.95pt;mso-width-percent:0;mso-height-percent:0;mso-width-percent:0;mso-height-percent:0" coordsize="" o:spt="100" adj="0,,0" path="" stroked="f">
            <v:stroke joinstyle="miter"/>
            <v:imagedata r:id="rId12" o:title=""/>
            <v:formulas/>
            <v:path o:connecttype="segments"/>
          </v:shape>
          <o:OLEObject Type="Embed" ProgID="Excel.Sheet.12" ShapeID="ole_rId10" DrawAspect="Content" ObjectID="_1699279011" r:id="rId13"/>
        </w:object>
      </w:r>
    </w:p>
    <w:p w14:paraId="00587BFF" w14:textId="77777777" w:rsidR="00E551CD" w:rsidRDefault="00E551CD"/>
    <w:p w14:paraId="5D999178" w14:textId="77777777" w:rsidR="00E551CD" w:rsidRDefault="00E551CD"/>
    <w:p w14:paraId="676E8C66" w14:textId="77777777" w:rsidR="00E551CD" w:rsidRDefault="00E551CD"/>
    <w:p w14:paraId="170D0B2F" w14:textId="77777777" w:rsidR="00E551CD" w:rsidRDefault="00E551CD"/>
    <w:p w14:paraId="6A72D3A7" w14:textId="77777777" w:rsidR="00E551CD" w:rsidRDefault="00E551CD"/>
    <w:p w14:paraId="522E95BE" w14:textId="77777777" w:rsidR="00E551CD" w:rsidRDefault="00E551CD"/>
    <w:p w14:paraId="60337F53" w14:textId="77777777" w:rsidR="00E551CD" w:rsidRDefault="00E551CD"/>
    <w:p w14:paraId="32A8832C" w14:textId="77777777" w:rsidR="00E551CD" w:rsidRDefault="00E551CD"/>
    <w:p w14:paraId="05BCF7AB" w14:textId="77777777" w:rsidR="00E551CD" w:rsidRDefault="00E551CD"/>
    <w:p w14:paraId="3D7615F1" w14:textId="77777777" w:rsidR="00E551CD" w:rsidRDefault="00E551CD"/>
    <w:p w14:paraId="76348894" w14:textId="77777777" w:rsidR="00E551CD" w:rsidRDefault="00E551CD"/>
    <w:p w14:paraId="58688149" w14:textId="77777777" w:rsidR="00E551CD" w:rsidRDefault="00E551CD"/>
    <w:p w14:paraId="3C34C089" w14:textId="77777777" w:rsidR="00E551CD" w:rsidRDefault="00E551CD"/>
    <w:p w14:paraId="4ECB1AA4" w14:textId="77777777" w:rsidR="00E551CD" w:rsidRDefault="00E551CD"/>
    <w:p w14:paraId="60C9DB5F" w14:textId="77777777" w:rsidR="00E551CD" w:rsidRDefault="00E551CD"/>
    <w:p w14:paraId="3AF1A487" w14:textId="77777777" w:rsidR="00E551CD" w:rsidRDefault="00E551CD"/>
    <w:p w14:paraId="6341A0CA" w14:textId="77777777" w:rsidR="00E551CD" w:rsidRDefault="00E551CD"/>
    <w:p w14:paraId="67C245BD" w14:textId="77777777" w:rsidR="00E551CD" w:rsidRDefault="00E551CD"/>
    <w:p w14:paraId="22FA5421" w14:textId="77777777" w:rsidR="00E551CD" w:rsidRDefault="00E551CD"/>
    <w:sectPr w:rsidR="00E551CD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WenQuanYi Zen Hei Sharp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CD"/>
    <w:rsid w:val="002916DD"/>
    <w:rsid w:val="002D66D1"/>
    <w:rsid w:val="002F38CE"/>
    <w:rsid w:val="003E35EC"/>
    <w:rsid w:val="005876CC"/>
    <w:rsid w:val="0074759B"/>
    <w:rsid w:val="00823EFB"/>
    <w:rsid w:val="009D4FC3"/>
    <w:rsid w:val="00C17A57"/>
    <w:rsid w:val="00E551CD"/>
    <w:rsid w:val="00EC7445"/>
    <w:rsid w:val="00F7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2E4D"/>
  <w15:docId w15:val="{3B54735E-22EF-3947-8B71-C16EC980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6D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6D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2D66D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2D66D1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Excel_Worksheet4.xlsx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1.xls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Excel_Worksheet3.xlsx"/><Relationship Id="rId5" Type="http://schemas.openxmlformats.org/officeDocument/2006/relationships/package" Target="embeddings/Microsoft_Excel_Worksheet.xls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Excel_Worksheet2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Bopf, Michael (NIH/NLM/LHC) [C]</dc:creator>
  <dc:description/>
  <cp:lastModifiedBy>Bopf, Michael (NIH/NLM/LHC) [C]</cp:lastModifiedBy>
  <cp:revision>3</cp:revision>
  <dcterms:created xsi:type="dcterms:W3CDTF">2021-11-24T21:57:00Z</dcterms:created>
  <dcterms:modified xsi:type="dcterms:W3CDTF">2021-11-24T22:10:00Z</dcterms:modified>
  <dc:language>en-US</dc:language>
</cp:coreProperties>
</file>