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CB44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52185416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7581B383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BD09131" w14:textId="77777777" w:rsidR="00A34DDA" w:rsidRDefault="00A34DDA" w:rsidP="00A34DDA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5ECE27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F17A7B3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29896FB2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8EC833" w14:textId="440FF0EE" w:rsidR="00A34DDA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ПЛАГИНА «ПОДВЕСНЫЕ ПОЛКИ»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ДЛЯ «КОМПАС-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311B3DF4" w14:textId="2DFB90B8" w:rsidR="0051548F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системы по лабораторному проекту 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«Основы разработки САПР»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«Построение подвесных полок в системе КОМПАС</w:t>
      </w:r>
      <w:r w:rsidR="00B514E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19»</w:t>
      </w:r>
    </w:p>
    <w:p w14:paraId="425AE448" w14:textId="77777777" w:rsidR="00A34DDA" w:rsidRDefault="00A34DDA" w:rsidP="00A34DDA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F471C7" w14:textId="20B124E9" w:rsidR="00A34DDA" w:rsidRDefault="00C56FA1" w:rsidP="00A34DDA">
      <w:pPr>
        <w:spacing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="00A34D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588-1</w:t>
      </w:r>
    </w:p>
    <w:p w14:paraId="43BDAE0B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____________/ Колбас Е.О.</w:t>
      </w:r>
    </w:p>
    <w:p w14:paraId="5ECAB229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14:paraId="57669912" w14:textId="70D35CF2" w:rsidR="00D73B8B" w:rsidRDefault="00C56FA1" w:rsidP="00D73B8B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927D9"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ноября 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</w:t>
      </w:r>
      <w:r w:rsidR="00D73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86C0B42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F89ED8" w14:textId="7C6612C0" w:rsidR="00A34DDA" w:rsidRDefault="00C56FA1" w:rsidP="00A34DDA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доцент каф. КСУП</w:t>
      </w:r>
    </w:p>
    <w:p w14:paraId="03F2A355" w14:textId="1E37E8D1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/ </w:t>
      </w:r>
      <w:proofErr w:type="spellStart"/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А.А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70A5B6" w14:textId="77777777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 (подпись)           </w:t>
      </w:r>
    </w:p>
    <w:p w14:paraId="1291E294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________20__г.</w:t>
      </w:r>
    </w:p>
    <w:p w14:paraId="01AE08B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91B3E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9E0F4E" w14:textId="16A83D84" w:rsidR="00A34DDA" w:rsidRDefault="00A34DDA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627B70" w14:textId="77777777" w:rsidR="001838C5" w:rsidRDefault="001838C5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A13BCF" w14:textId="3E9F8BA3" w:rsidR="00A34DDA" w:rsidRPr="001838C5" w:rsidRDefault="00A34DDA" w:rsidP="001838C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 202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highlight w:val="yellow"/>
        </w:rPr>
        <w:id w:val="-2145954087"/>
        <w:docPartObj>
          <w:docPartGallery w:val="Table of Contents"/>
          <w:docPartUnique/>
        </w:docPartObj>
      </w:sdtPr>
      <w:sdtEndPr/>
      <w:sdtContent>
        <w:p w14:paraId="2680499F" w14:textId="22B48080" w:rsidR="00A34DDA" w:rsidRPr="003F2DFE" w:rsidRDefault="003F2DFE" w:rsidP="00A34DDA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F2DF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29525F1" w14:textId="77777777" w:rsidR="00A34DDA" w:rsidRPr="0047328B" w:rsidRDefault="00A34DDA" w:rsidP="00A34DDA">
          <w:pPr>
            <w:spacing w:after="0" w:line="360" w:lineRule="auto"/>
            <w:rPr>
              <w:lang w:eastAsia="ru-RU"/>
            </w:rPr>
          </w:pPr>
        </w:p>
        <w:p w14:paraId="19BF1245" w14:textId="53B56D17" w:rsidR="00A34DDA" w:rsidRDefault="00A34DDA" w:rsidP="007E05EA">
          <w:pPr>
            <w:pStyle w:val="TOC1"/>
          </w:pPr>
          <w:r w:rsidRPr="0047328B">
            <w:t xml:space="preserve">1 </w:t>
          </w:r>
          <w:r w:rsidR="003F2DFE">
            <w:t>Описание САПР</w:t>
          </w:r>
          <w:r w:rsidRPr="0047328B">
            <w:t xml:space="preserve"> </w:t>
          </w:r>
          <w:r w:rsidRPr="0047328B">
            <w:ptab w:relativeTo="margin" w:alignment="right" w:leader="dot"/>
          </w:r>
          <w:r w:rsidRPr="0047328B">
            <w:t xml:space="preserve"> 3</w:t>
          </w:r>
        </w:p>
        <w:p w14:paraId="48106DBB" w14:textId="72104B43" w:rsidR="003F2DFE" w:rsidRDefault="003F2DFE" w:rsidP="003F2DFE">
          <w:pPr>
            <w:pStyle w:val="TOC1"/>
            <w:ind w:firstLine="708"/>
          </w:pPr>
          <w:r>
            <w:t>1.1</w:t>
          </w:r>
          <w:r w:rsidRPr="0047328B">
            <w:t xml:space="preserve"> </w:t>
          </w:r>
          <w:r>
            <w:t>Описание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6971A2">
            <w:t>3</w:t>
          </w:r>
        </w:p>
        <w:p w14:paraId="394E8B0E" w14:textId="0DF33C63" w:rsidR="003F2DFE" w:rsidRDefault="003F2DFE" w:rsidP="003F2DFE">
          <w:pPr>
            <w:pStyle w:val="TOC1"/>
            <w:ind w:firstLine="708"/>
          </w:pPr>
          <w:r>
            <w:t>1.2</w:t>
          </w:r>
          <w:r w:rsidRPr="0047328B">
            <w:t xml:space="preserve"> </w:t>
          </w:r>
          <w:r>
            <w:t xml:space="preserve">Описание </w:t>
          </w:r>
          <w:r>
            <w:rPr>
              <w:lang w:val="en-US"/>
            </w:rPr>
            <w:t>API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1539760D" w14:textId="38D76E77" w:rsidR="003F2DFE" w:rsidRDefault="003F2DFE" w:rsidP="003F2DFE">
          <w:pPr>
            <w:pStyle w:val="TOC1"/>
            <w:ind w:firstLine="708"/>
          </w:pPr>
          <w:r>
            <w:t>1.3</w:t>
          </w:r>
          <w:r w:rsidRPr="0047328B">
            <w:t xml:space="preserve"> </w:t>
          </w:r>
          <w:r>
            <w:t>Обзор аналогов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9</w:t>
          </w:r>
        </w:p>
        <w:p w14:paraId="046B3786" w14:textId="66D65F6F" w:rsidR="00DD71C1" w:rsidRDefault="007E05EA" w:rsidP="00DD71C1">
          <w:pPr>
            <w:pStyle w:val="TOC1"/>
          </w:pPr>
          <w:r>
            <w:t>2</w:t>
          </w:r>
          <w:r w:rsidR="00DD71C1" w:rsidRPr="0047328B">
            <w:t xml:space="preserve"> </w:t>
          </w:r>
          <w:r w:rsidR="003F2DFE">
            <w:t>Описание предмета проектирования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11</w:t>
          </w:r>
        </w:p>
        <w:p w14:paraId="7F52442A" w14:textId="5FAFC501" w:rsidR="003F2DFE" w:rsidRPr="0047328B" w:rsidRDefault="003F2DFE" w:rsidP="003F2DFE">
          <w:pPr>
            <w:pStyle w:val="TOC1"/>
          </w:pPr>
          <w:r>
            <w:t>3</w:t>
          </w:r>
          <w:r w:rsidRPr="0047328B">
            <w:t xml:space="preserve"> </w:t>
          </w:r>
          <w:r>
            <w:t>Проект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13</w:t>
          </w:r>
        </w:p>
        <w:p w14:paraId="2E63564E" w14:textId="28B0D45F" w:rsidR="00DD71C1" w:rsidRDefault="003F2DFE" w:rsidP="005F2D29">
          <w:pPr>
            <w:pStyle w:val="TOC1"/>
            <w:ind w:firstLine="708"/>
          </w:pPr>
          <w:r>
            <w:t>3</w:t>
          </w:r>
          <w:r w:rsidR="005F2D29">
            <w:t>.1</w:t>
          </w:r>
          <w:r w:rsidR="00DD71C1" w:rsidRPr="0047328B">
            <w:t xml:space="preserve"> </w:t>
          </w:r>
          <w:r>
            <w:t>Диаграмма классов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13</w:t>
          </w:r>
        </w:p>
        <w:p w14:paraId="5F5A56B3" w14:textId="1A8BA2C5" w:rsidR="005F2D29" w:rsidRPr="005F2D29" w:rsidRDefault="003F2DFE" w:rsidP="007E05EA">
          <w:pPr>
            <w:pStyle w:val="TOC1"/>
            <w:ind w:firstLine="708"/>
          </w:pPr>
          <w:r>
            <w:t>3</w:t>
          </w:r>
          <w:r w:rsidR="005F2D29">
            <w:t>.2</w:t>
          </w:r>
          <w:r w:rsidR="005F2D29" w:rsidRPr="0047328B">
            <w:t xml:space="preserve"> </w:t>
          </w:r>
          <w:r>
            <w:t>Макеты пользовательского интерфейса</w:t>
          </w:r>
          <w:r w:rsidR="005F2D29" w:rsidRPr="0047328B">
            <w:ptab w:relativeTo="margin" w:alignment="right" w:leader="dot"/>
          </w:r>
          <w:r w:rsidR="005F2D29" w:rsidRPr="0047328B">
            <w:t xml:space="preserve"> </w:t>
          </w:r>
          <w:r w:rsidR="00E475F3">
            <w:t>14</w:t>
          </w:r>
        </w:p>
        <w:p w14:paraId="2471B209" w14:textId="7634D2CB" w:rsidR="00A34DDA" w:rsidRDefault="003F2DFE" w:rsidP="005F2D29">
          <w:pPr>
            <w:pStyle w:val="TOC1"/>
          </w:pPr>
          <w:r>
            <w:t>Список использованных источников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16</w:t>
          </w:r>
        </w:p>
      </w:sdtContent>
    </w:sdt>
    <w:p w14:paraId="38C7D372" w14:textId="77777777" w:rsidR="00A34DDA" w:rsidRDefault="00A34DDA" w:rsidP="00A34DDA">
      <w:pPr>
        <w:spacing w:line="256" w:lineRule="auto"/>
      </w:pPr>
      <w:r>
        <w:br w:type="page"/>
      </w:r>
    </w:p>
    <w:p w14:paraId="65077D86" w14:textId="5588BBCB" w:rsidR="00A34DDA" w:rsidRDefault="00A34DDA" w:rsidP="0004312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E9538E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</w:p>
    <w:p w14:paraId="06DC20A6" w14:textId="138F080C" w:rsidR="00E9538E" w:rsidRDefault="00E9538E" w:rsidP="000431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Описание программы</w:t>
      </w:r>
    </w:p>
    <w:p w14:paraId="28505C33" w14:textId="2DEDCB1F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65FB">
        <w:rPr>
          <w:rFonts w:ascii="Times New Roman" w:hAnsi="Times New Roman" w:cs="Times New Roman"/>
          <w:sz w:val="28"/>
          <w:szCs w:val="28"/>
        </w:rPr>
        <w:t xml:space="preserve"> и эксплуатации объектов проектирования. </w:t>
      </w:r>
    </w:p>
    <w:p w14:paraId="48B5245F" w14:textId="33B1EF68" w:rsidR="009066A4" w:rsidRPr="00A62C3E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Проектирование</w:t>
      </w:r>
      <w:r w:rsidRPr="008E65FB">
        <w:rPr>
          <w:rFonts w:ascii="Times New Roman" w:hAnsi="Times New Roman" w:cs="Times New Roman"/>
          <w:sz w:val="28"/>
          <w:szCs w:val="28"/>
        </w:rPr>
        <w:t xml:space="preserve"> 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т.д.</w:t>
      </w:r>
      <w:r w:rsidR="00A62C3E" w:rsidRPr="00A62C3E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443C5CA4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14:paraId="1FDC2783" w14:textId="22F9A7D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автоматизированного проектирования</w:t>
      </w:r>
      <w:r w:rsid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(САПР)</w:t>
      </w:r>
      <w:r w:rsidR="0068260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8E65FB">
        <w:rPr>
          <w:rFonts w:ascii="Times New Roman" w:hAnsi="Times New Roman" w:cs="Times New Roman"/>
          <w:sz w:val="28"/>
          <w:szCs w:val="28"/>
        </w:rP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14:paraId="3B048D41" w14:textId="728A9042" w:rsidR="00C21944" w:rsidRPr="0020208F" w:rsidRDefault="00C21944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944">
        <w:rPr>
          <w:rFonts w:ascii="Times New Roman" w:hAnsi="Times New Roman" w:cs="Times New Roman"/>
          <w:sz w:val="28"/>
          <w:szCs w:val="28"/>
        </w:rPr>
        <w:t xml:space="preserve">Однако, с приходом на отечественный рынок иностранных систем, широкое распространение получили аббревиатуры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</w:t>
      </w:r>
      <w:r w:rsidRPr="00C21944">
        <w:rPr>
          <w:rFonts w:ascii="Times New Roman" w:hAnsi="Times New Roman" w:cs="Times New Roman"/>
          <w:sz w:val="28"/>
          <w:szCs w:val="28"/>
        </w:rPr>
        <w:t xml:space="preserve">(Computer </w:t>
      </w:r>
      <w:proofErr w:type="spellStart"/>
      <w:r w:rsidRPr="00C21944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 xml:space="preserve"> Design), которую можно перевести, как проектирование с применением </w:t>
      </w:r>
      <w:r w:rsidRPr="00C21944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компьютера, и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CAD-</w:t>
      </w:r>
      <w:proofErr w:type="spellStart"/>
      <w:r w:rsidRPr="00C21944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>, которую можно перевести, как система для проектирования с помощью компьютера</w:t>
      </w:r>
      <w:r w:rsidR="00A62C3E" w:rsidRPr="00A62C3E">
        <w:rPr>
          <w:rFonts w:ascii="Times New Roman" w:hAnsi="Times New Roman" w:cs="Times New Roman"/>
          <w:sz w:val="28"/>
          <w:szCs w:val="28"/>
        </w:rPr>
        <w:t>[2]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08514C26" w14:textId="7F1299D6" w:rsid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sz w:val="28"/>
          <w:szCs w:val="28"/>
        </w:rPr>
        <w:t xml:space="preserve">В настоящее время в среде специалистов по САПР многие термины утратили свой первоначальный смысл, а термин </w:t>
      </w:r>
      <w:r w:rsidRPr="00B514EC">
        <w:rPr>
          <w:rFonts w:ascii="Times New Roman" w:hAnsi="Times New Roman" w:cs="Times New Roman"/>
          <w:i/>
          <w:iCs/>
          <w:sz w:val="28"/>
          <w:szCs w:val="28"/>
        </w:rPr>
        <w:t>САПР</w:t>
      </w:r>
      <w:r w:rsidRPr="00B514EC">
        <w:rPr>
          <w:rFonts w:ascii="Times New Roman" w:hAnsi="Times New Roman" w:cs="Times New Roman"/>
          <w:sz w:val="28"/>
          <w:szCs w:val="28"/>
        </w:rPr>
        <w:t xml:space="preserve"> теперь обозначает программу для автоматизированного проектирования. </w:t>
      </w:r>
    </w:p>
    <w:p w14:paraId="53D33601" w14:textId="43749630" w:rsidR="00B514EC" w:rsidRPr="006F2C80" w:rsidRDefault="00B514EC" w:rsidP="00B5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плагина будет использоваться программа </w:t>
      </w:r>
      <w:r>
        <w:rPr>
          <w:rFonts w:ascii="Times New Roman" w:hAnsi="Times New Roman" w:cs="Times New Roman"/>
          <w:sz w:val="28"/>
          <w:szCs w:val="28"/>
        </w:rPr>
        <w:br/>
        <w:t>«КОМПАС-</w:t>
      </w:r>
      <w:r w:rsidRPr="006F2C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версии 19.</w:t>
      </w:r>
    </w:p>
    <w:p w14:paraId="3D3C510A" w14:textId="40EE6043" w:rsidR="00B514EC" w:rsidRPr="0020208F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Компас-3D</w:t>
      </w:r>
      <w:r w:rsidRPr="00B514EC">
        <w:rPr>
          <w:rFonts w:ascii="Times New Roman" w:hAnsi="Times New Roman" w:cs="Times New Roman"/>
          <w:sz w:val="28"/>
          <w:szCs w:val="28"/>
        </w:rPr>
        <w:t xml:space="preserve"> – это система </w:t>
      </w:r>
      <w:r>
        <w:rPr>
          <w:rFonts w:ascii="Times New Roman" w:hAnsi="Times New Roman" w:cs="Times New Roman"/>
          <w:sz w:val="28"/>
          <w:szCs w:val="28"/>
        </w:rPr>
        <w:t>трехмерног</w:t>
      </w:r>
      <w:r w:rsidRPr="00B514EC">
        <w:rPr>
          <w:rFonts w:ascii="Times New Roman" w:hAnsi="Times New Roman" w:cs="Times New Roman"/>
          <w:sz w:val="28"/>
          <w:szCs w:val="28"/>
        </w:rPr>
        <w:t xml:space="preserve">о моделирования деталей и сборок, используемая </w:t>
      </w:r>
      <w:r>
        <w:rPr>
          <w:rFonts w:ascii="Times New Roman" w:hAnsi="Times New Roman" w:cs="Times New Roman"/>
          <w:sz w:val="28"/>
          <w:szCs w:val="28"/>
        </w:rPr>
        <w:t>для проектирования изделий в машиностроении и строительстве — от изделий народного потребления до авиа-, судостроения и продукции военного назначения</w:t>
      </w:r>
      <w:r w:rsidR="00A62C3E" w:rsidRPr="00A62C3E">
        <w:rPr>
          <w:rFonts w:ascii="Times New Roman" w:hAnsi="Times New Roman" w:cs="Times New Roman"/>
          <w:sz w:val="28"/>
          <w:szCs w:val="28"/>
        </w:rPr>
        <w:t>[3]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3D35F3F0" w14:textId="64EF9250" w:rsidR="00B514EC" w:rsidRP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«КОМПАС-</w:t>
      </w:r>
      <w:r w:rsidRPr="00B514E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1D187A46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D37AD" w14:textId="68412ACC" w:rsidR="00E9538E" w:rsidRPr="006F2C80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</w:p>
    <w:p w14:paraId="474EBEAE" w14:textId="5DF673AD" w:rsidR="00F65123" w:rsidRPr="0020208F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Аббревиатура </w:t>
      </w: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</w:t>
      </w:r>
      <w:r w:rsidRPr="00F65123">
        <w:rPr>
          <w:rFonts w:ascii="Times New Roman" w:hAnsi="Times New Roman" w:cs="Times New Roman"/>
          <w:sz w:val="28"/>
          <w:szCs w:val="28"/>
        </w:rPr>
        <w:t xml:space="preserve"> расшифровывается как «Application </w:t>
      </w:r>
      <w:proofErr w:type="spellStart"/>
      <w:r w:rsidRPr="00F65123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5123">
        <w:rPr>
          <w:rFonts w:ascii="Times New Roman" w:hAnsi="Times New Roman" w:cs="Times New Roman"/>
          <w:sz w:val="28"/>
          <w:szCs w:val="28"/>
        </w:rPr>
        <w:t>Interface» (интерфейс программирования приложений, программный интерфейс приложения)</w:t>
      </w:r>
      <w:r w:rsidR="00A62C3E" w:rsidRPr="00A62C3E">
        <w:rPr>
          <w:rFonts w:ascii="Times New Roman" w:hAnsi="Times New Roman" w:cs="Times New Roman"/>
          <w:sz w:val="28"/>
          <w:szCs w:val="28"/>
        </w:rPr>
        <w:t>[4]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2713CF98" w14:textId="40522C1F" w:rsidR="009066A4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</w:t>
      </w:r>
      <w:r>
        <w:rPr>
          <w:rFonts w:ascii="Times New Roman" w:hAnsi="Times New Roman" w:cs="Times New Roman"/>
          <w:sz w:val="28"/>
          <w:szCs w:val="28"/>
        </w:rPr>
        <w:t>и их автоматизации используется</w:t>
      </w:r>
      <w:r w:rsidRPr="00F65123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2B736C6B" w14:textId="3373C1A6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 КОМПАС-3D</w:t>
      </w:r>
      <w:r w:rsidRPr="00F65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F65123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65123">
        <w:rPr>
          <w:rFonts w:ascii="Times New Roman" w:hAnsi="Times New Roman" w:cs="Times New Roman"/>
          <w:sz w:val="28"/>
          <w:szCs w:val="28"/>
        </w:rPr>
        <w:t>3D включает в свой состав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5</w:t>
      </w:r>
      <w:r w:rsidRPr="00F65123">
        <w:rPr>
          <w:rFonts w:ascii="Times New Roman" w:hAnsi="Times New Roman" w:cs="Times New Roman"/>
          <w:sz w:val="28"/>
          <w:szCs w:val="28"/>
        </w:rPr>
        <w:t xml:space="preserve"> и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7</w:t>
      </w:r>
      <w:r w:rsidRPr="00F65123">
        <w:rPr>
          <w:rFonts w:ascii="Times New Roman" w:hAnsi="Times New Roman" w:cs="Times New Roman"/>
          <w:sz w:val="28"/>
          <w:szCs w:val="28"/>
        </w:rPr>
        <w:t>.</w:t>
      </w:r>
    </w:p>
    <w:p w14:paraId="5FC8DC63" w14:textId="47FFEE6E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</w:t>
      </w:r>
      <w:proofErr w:type="spellEnd"/>
      <w:r w:rsidR="00A62C3E" w:rsidRPr="00A62C3E">
        <w:rPr>
          <w:rFonts w:ascii="Times New Roman" w:hAnsi="Times New Roman" w:cs="Times New Roman"/>
          <w:sz w:val="28"/>
          <w:szCs w:val="28"/>
        </w:rPr>
        <w:t>[5]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 xml:space="preserve">Методы этого интерфейса, </w:t>
      </w:r>
      <w:r>
        <w:rPr>
          <w:rFonts w:ascii="Times New Roman" w:hAnsi="Times New Roman" w:cs="Times New Roman"/>
          <w:sz w:val="28"/>
          <w:szCs w:val="28"/>
        </w:rPr>
        <w:t>некоторые</w:t>
      </w:r>
      <w:r w:rsidRPr="0085482E">
        <w:rPr>
          <w:rFonts w:ascii="Times New Roman" w:hAnsi="Times New Roman" w:cs="Times New Roman"/>
          <w:sz w:val="28"/>
          <w:szCs w:val="28"/>
        </w:rPr>
        <w:t xml:space="preserve"> из которых представлены в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482E">
        <w:rPr>
          <w:rFonts w:ascii="Times New Roman" w:hAnsi="Times New Roman" w:cs="Times New Roman"/>
          <w:sz w:val="28"/>
          <w:szCs w:val="28"/>
        </w:rPr>
        <w:t xml:space="preserve">.1, реализуют наиболее общие функции работы с </w:t>
      </w:r>
      <w:r w:rsidRPr="0085482E">
        <w:rPr>
          <w:rFonts w:ascii="Times New Roman" w:hAnsi="Times New Roman" w:cs="Times New Roman"/>
          <w:sz w:val="28"/>
          <w:szCs w:val="28"/>
        </w:rPr>
        <w:lastRenderedPageBreak/>
        <w:t>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756D32D" w14:textId="704A1E5C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>данных 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KompasObjectPtr</w:t>
      </w:r>
      <w:proofErr w:type="spellEnd"/>
      <w:r w:rsidRPr="0085482E">
        <w:rPr>
          <w:rFonts w:ascii="Times New Roman" w:hAnsi="Times New Roman" w:cs="Times New Roman"/>
          <w:sz w:val="28"/>
          <w:szCs w:val="28"/>
        </w:rPr>
        <w:t> задает указатель на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r w:rsidRPr="0085482E">
        <w:rPr>
          <w:rFonts w:ascii="Times New Roman" w:hAnsi="Times New Roman" w:cs="Times New Roman"/>
          <w:sz w:val="28"/>
          <w:szCs w:val="28"/>
        </w:rPr>
        <w:t>интерфейс.</w:t>
      </w:r>
    </w:p>
    <w:p w14:paraId="667B9E63" w14:textId="13515304" w:rsidR="00303038" w:rsidRPr="00303038" w:rsidRDefault="00303038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303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public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static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object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?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CreateInstance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 xml:space="preserve"> (Type </w:t>
      </w:r>
      <w:proofErr w:type="spellStart"/>
      <w:r w:rsidRPr="00303038">
        <w:rPr>
          <w:rFonts w:ascii="Times New Roman" w:hAnsi="Times New Roman" w:cs="Times New Roman"/>
          <w:i/>
          <w:iCs/>
          <w:sz w:val="28"/>
          <w:szCs w:val="28"/>
        </w:rPr>
        <w:t>type</w:t>
      </w:r>
      <w:proofErr w:type="spellEnd"/>
      <w:r w:rsidRPr="00303038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303038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303038">
        <w:rPr>
          <w:rFonts w:ascii="Times New Roman" w:hAnsi="Times New Roman" w:cs="Times New Roman"/>
          <w:sz w:val="28"/>
          <w:szCs w:val="28"/>
        </w:rPr>
        <w:t xml:space="preserve"> экземпляр указанного типа, используя конструктор, который наиболее полно соответствует указанным параметрам.</w:t>
      </w:r>
      <w:r>
        <w:rPr>
          <w:rFonts w:ascii="Times New Roman" w:hAnsi="Times New Roman" w:cs="Times New Roman"/>
          <w:sz w:val="28"/>
          <w:szCs w:val="28"/>
        </w:rPr>
        <w:t xml:space="preserve"> В нашем случае, если мы создадим указатель на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с помощью вызова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kompasPtr</w:t>
      </w:r>
      <w:proofErr w:type="spellEnd"/>
      <w:r w:rsidRPr="0030303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CreateInstace</w:t>
      </w:r>
      <w:proofErr w:type="spellEnd"/>
      <w:r w:rsidRPr="0030303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303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03038"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030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вызовем открытие программы КОМПАС-</w:t>
      </w:r>
      <w:r w:rsidRPr="003030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75B50A" w14:textId="584671A7" w:rsidR="0085482E" w:rsidRPr="00303038" w:rsidRDefault="0085482E" w:rsidP="008548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— Некоторые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0"/>
        <w:gridCol w:w="1883"/>
        <w:gridCol w:w="2042"/>
        <w:gridCol w:w="2700"/>
      </w:tblGrid>
      <w:tr w:rsidR="00EF20F2" w14:paraId="2E42C4EF" w14:textId="77777777" w:rsidTr="00303038">
        <w:tc>
          <w:tcPr>
            <w:tcW w:w="2720" w:type="dxa"/>
          </w:tcPr>
          <w:p w14:paraId="495A2FF9" w14:textId="377BAAB6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883" w:type="dxa"/>
          </w:tcPr>
          <w:p w14:paraId="4B146073" w14:textId="363F4568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042" w:type="dxa"/>
          </w:tcPr>
          <w:p w14:paraId="36CD094C" w14:textId="11BA135E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700" w:type="dxa"/>
          </w:tcPr>
          <w:p w14:paraId="23EF4BFC" w14:textId="4F883102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EF20F2" w14:paraId="6D62B836" w14:textId="77777777" w:rsidTr="00303038">
        <w:tc>
          <w:tcPr>
            <w:tcW w:w="2720" w:type="dxa"/>
          </w:tcPr>
          <w:p w14:paraId="0DC46199" w14:textId="7FDCD31E" w:rsidR="00EF20F2" w:rsidRPr="00303038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Quit(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16EEE843" w14:textId="162DCE9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7D57F5" w14:textId="0CF09C37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700" w:type="dxa"/>
          </w:tcPr>
          <w:p w14:paraId="41E0EFF7" w14:textId="4F6D204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Закрытие программы «КОМПАС-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3D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EF20F2" w14:paraId="43CAB335" w14:textId="77777777" w:rsidTr="00303038">
        <w:tc>
          <w:tcPr>
            <w:tcW w:w="2720" w:type="dxa"/>
          </w:tcPr>
          <w:p w14:paraId="7F41D584" w14:textId="559C1B63" w:rsidR="00EF20F2" w:rsidRPr="00923846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LPDISPATCH </w:t>
            </w:r>
            <w:proofErr w:type="spellStart"/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GetParamStruct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4C8CDDC8" w14:textId="56859A7D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</w:p>
        </w:tc>
        <w:tc>
          <w:tcPr>
            <w:tcW w:w="2042" w:type="dxa"/>
          </w:tcPr>
          <w:p w14:paraId="12DF9E67" w14:textId="458CACC0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указанного типа из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BA92A5B" w14:textId="49F2BA2B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Возвращает указатель на интерфейс параметров объекта того или иного типа. Запрашиваемый тип объекта передается в метод в качестве значения единственного параметра.</w:t>
            </w:r>
          </w:p>
        </w:tc>
      </w:tr>
      <w:tr w:rsidR="00DD4E73" w14:paraId="18D5AA9C" w14:textId="77777777" w:rsidTr="00303038">
        <w:tc>
          <w:tcPr>
            <w:tcW w:w="2720" w:type="dxa"/>
          </w:tcPr>
          <w:p w14:paraId="3E0B976A" w14:textId="60D3779C" w:rsidR="00DD4E73" w:rsidRPr="00923846" w:rsidRDefault="00DD4E73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LPDISPATCH ActiveDocument3</w:t>
            </w:r>
            <w:proofErr w:type="gram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5DBCA402" w14:textId="57DAA666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ECCD26" w14:textId="05154E87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трехмерной модели </w:t>
            </w:r>
            <w:proofErr w:type="spellStart"/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ksDocument</w:t>
            </w:r>
            <w:proofErr w:type="spellEnd"/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F86FE47" w14:textId="1D1DFB42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текущего документа трехмерной модели</w:t>
            </w:r>
          </w:p>
        </w:tc>
      </w:tr>
    </w:tbl>
    <w:p w14:paraId="3BCE4995" w14:textId="77777777" w:rsidR="00743747" w:rsidRDefault="00A3775B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lastRenderedPageBreak/>
        <w:t>Создание чертежа и фрагмента происходит в два этапа. На первом этапе подготавливаются параметры создаваемого документа. На втором – создается сам документ. Такой двухэтапный подход используется при создании практически всех объектов в системе КОМПАС.</w:t>
      </w:r>
    </w:p>
    <w:p w14:paraId="64A2254E" w14:textId="77777777" w:rsidR="00504734" w:rsidRDefault="00A3775B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t>Параметры документа описываются интерфейсом 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ksDocumentParam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. Для получения указателя на него используется метод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GetParamStruct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 интерфейса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43747">
        <w:rPr>
          <w:rFonts w:ascii="Times New Roman" w:hAnsi="Times New Roman" w:cs="Times New Roman"/>
          <w:sz w:val="28"/>
          <w:szCs w:val="28"/>
        </w:rPr>
        <w:t> с</w:t>
      </w:r>
      <w:r w:rsidRPr="00A3775B">
        <w:rPr>
          <w:rFonts w:ascii="Times New Roman" w:hAnsi="Times New Roman" w:cs="Times New Roman"/>
          <w:sz w:val="28"/>
          <w:szCs w:val="28"/>
        </w:rPr>
        <w:t xml:space="preserve"> </w:t>
      </w:r>
      <w:r w:rsidRPr="00743747">
        <w:rPr>
          <w:rFonts w:ascii="Times New Roman" w:hAnsi="Times New Roman" w:cs="Times New Roman"/>
          <w:sz w:val="28"/>
          <w:szCs w:val="28"/>
        </w:rPr>
        <w:t>параметром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ko_DocumentParam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 xml:space="preserve">. </w:t>
      </w:r>
      <w:r w:rsidR="00504734">
        <w:rPr>
          <w:rFonts w:ascii="Times New Roman" w:hAnsi="Times New Roman" w:cs="Times New Roman"/>
          <w:sz w:val="28"/>
          <w:szCs w:val="28"/>
        </w:rPr>
        <w:t>Интерфейс имеет следующие свойства:</w:t>
      </w:r>
    </w:p>
    <w:p w14:paraId="70B13E9D" w14:textId="5B274F3E" w:rsidR="00504734" w:rsidRDefault="00504734" w:rsidP="0050473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BSTR author — </w:t>
      </w:r>
      <w:r>
        <w:rPr>
          <w:rFonts w:ascii="Times New Roman" w:hAnsi="Times New Roman" w:cs="Times New Roman"/>
          <w:sz w:val="28"/>
          <w:szCs w:val="28"/>
        </w:rPr>
        <w:t>автор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465C3D" w14:textId="0E17E6E0" w:rsidR="00504734" w:rsidRDefault="00504734" w:rsidP="0050473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short type — </w:t>
      </w:r>
      <w:r>
        <w:rPr>
          <w:rFonts w:ascii="Times New Roman" w:hAnsi="Times New Roman" w:cs="Times New Roman"/>
          <w:sz w:val="28"/>
          <w:szCs w:val="28"/>
        </w:rPr>
        <w:t>тип документа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65F4E" w14:textId="2CF8AD91" w:rsidR="00504734" w:rsidRPr="00504734" w:rsidRDefault="00504734" w:rsidP="0050473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BSTR filename — </w:t>
      </w:r>
      <w:r>
        <w:rPr>
          <w:rFonts w:ascii="Times New Roman" w:hAnsi="Times New Roman" w:cs="Times New Roman"/>
          <w:sz w:val="28"/>
          <w:szCs w:val="28"/>
        </w:rPr>
        <w:t>имя файла.</w:t>
      </w:r>
    </w:p>
    <w:p w14:paraId="094DC50B" w14:textId="3B7E207D" w:rsidR="00743747" w:rsidRDefault="00DD4E73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1.2 приведены основные методы интерфейса.</w:t>
      </w:r>
    </w:p>
    <w:p w14:paraId="45FAB869" w14:textId="69413FB7" w:rsidR="00DD4E73" w:rsidRDefault="00DD4E73" w:rsidP="009238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</w:t>
      </w:r>
      <w:r w:rsidR="007A620F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ksDocumentParam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199"/>
        <w:gridCol w:w="3046"/>
        <w:gridCol w:w="3402"/>
      </w:tblGrid>
      <w:tr w:rsidR="00504734" w14:paraId="0FDF6C53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1A96099C" w14:textId="282F3FDC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3046" w:type="dxa"/>
          </w:tcPr>
          <w:p w14:paraId="08FB5B79" w14:textId="2357ECBA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Возвращаемое значение</w:t>
            </w:r>
          </w:p>
        </w:tc>
        <w:tc>
          <w:tcPr>
            <w:tcW w:w="3402" w:type="dxa"/>
          </w:tcPr>
          <w:p w14:paraId="2DF0F478" w14:textId="0975DD5A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504734" w14:paraId="32CBB90E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45BB7F49" w14:textId="0F9C71F6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GetLayoutParam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046" w:type="dxa"/>
          </w:tcPr>
          <w:p w14:paraId="450EE1BF" w14:textId="5A5BF3E1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параметров оформления документа </w:t>
            </w:r>
            <w:hyperlink r:id="rId8" w:history="1">
              <w:proofErr w:type="spellStart"/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ksSheetPar</w:t>
              </w:r>
              <w:proofErr w:type="spellEnd"/>
            </w:hyperlink>
          </w:p>
        </w:tc>
        <w:tc>
          <w:tcPr>
            <w:tcW w:w="3402" w:type="dxa"/>
          </w:tcPr>
          <w:p w14:paraId="66F72823" w14:textId="4908058B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параметров оформления документа</w:t>
            </w:r>
          </w:p>
        </w:tc>
      </w:tr>
      <w:tr w:rsidR="00504734" w14:paraId="4BB6F283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1D1AC0AE" w14:textId="7FCCA75B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046" w:type="dxa"/>
          </w:tcPr>
          <w:p w14:paraId="265E9E5E" w14:textId="707801D3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3402" w:type="dxa"/>
          </w:tcPr>
          <w:p w14:paraId="16EE36BF" w14:textId="6627ACBC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Инициализация параметров. Метод обнуляет все параметры чертежа или фрагмента.</w:t>
            </w:r>
          </w:p>
        </w:tc>
      </w:tr>
    </w:tbl>
    <w:p w14:paraId="75C8673F" w14:textId="048A73C7" w:rsidR="002936EA" w:rsidRPr="002936EA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3775B" w:rsidRPr="00A3775B">
        <w:rPr>
          <w:rFonts w:ascii="Times New Roman" w:hAnsi="Times New Roman" w:cs="Times New Roman"/>
          <w:sz w:val="28"/>
          <w:szCs w:val="28"/>
        </w:rPr>
        <w:t>ертеж и фрагмент описываются интерфейсом </w:t>
      </w:r>
      <w:r w:rsidR="00A3775B"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ksDocument2D</w:t>
      </w:r>
      <w:r w:rsidR="00A3775B" w:rsidRPr="00A3775B">
        <w:rPr>
          <w:rFonts w:ascii="Times New Roman" w:hAnsi="Times New Roman" w:cs="Times New Roman"/>
          <w:sz w:val="28"/>
          <w:szCs w:val="28"/>
        </w:rPr>
        <w:t>. Получить на него указатель можно с помощью метода </w:t>
      </w:r>
      <w:r w:rsidR="00A3775B" w:rsidRPr="00743747">
        <w:rPr>
          <w:rFonts w:ascii="Times New Roman" w:hAnsi="Times New Roman" w:cs="Times New Roman"/>
          <w:sz w:val="28"/>
          <w:szCs w:val="28"/>
        </w:rPr>
        <w:t>Document2D</w:t>
      </w:r>
      <w:r w:rsidR="00A3775B" w:rsidRPr="00A3775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3775B" w:rsidRPr="00A3775B">
        <w:rPr>
          <w:rFonts w:ascii="Times New Roman" w:hAnsi="Times New Roman" w:cs="Times New Roman"/>
          <w:sz w:val="28"/>
          <w:szCs w:val="28"/>
        </w:rPr>
        <w:t>интерфейса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A3775B"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A3775B" w:rsidRPr="00A3775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12DD74" w14:textId="52B40294" w:rsidR="00A8669D" w:rsidRDefault="00743747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Деталь и сборка в КОМПАС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ksDocument3D</w:t>
      </w:r>
      <w:r w:rsidRPr="00743747">
        <w:rPr>
          <w:rFonts w:ascii="Times New Roman" w:hAnsi="Times New Roman" w:cs="Times New Roman"/>
          <w:sz w:val="28"/>
          <w:szCs w:val="28"/>
        </w:rPr>
        <w:t>. Точнее говоря, этот интерфейс описывает файл, содержащий деталь или сборку. Для получения указателя на интерфейс ksDocument3D используется метод Document3D() интерфейса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43747">
        <w:rPr>
          <w:rFonts w:ascii="Times New Roman" w:hAnsi="Times New Roman" w:cs="Times New Roman"/>
          <w:sz w:val="28"/>
          <w:szCs w:val="28"/>
        </w:rPr>
        <w:t>.</w:t>
      </w:r>
      <w:r w:rsidR="00A8669D">
        <w:rPr>
          <w:rFonts w:ascii="Times New Roman" w:hAnsi="Times New Roman" w:cs="Times New Roman"/>
          <w:sz w:val="28"/>
          <w:szCs w:val="28"/>
        </w:rPr>
        <w:t xml:space="preserve"> Некоторые методы интерфейса приведены в таблице 1.3.</w:t>
      </w:r>
    </w:p>
    <w:p w14:paraId="5ED3BE9B" w14:textId="77777777" w:rsidR="0020208F" w:rsidRDefault="0020208F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C69730" w14:textId="77777777" w:rsidR="00A8669D" w:rsidRDefault="00A8669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1.3 —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9"/>
        <w:gridCol w:w="2525"/>
        <w:gridCol w:w="1693"/>
        <w:gridCol w:w="2156"/>
      </w:tblGrid>
      <w:tr w:rsidR="0071516C" w14:paraId="6351A07A" w14:textId="77777777" w:rsidTr="00EE585F">
        <w:tc>
          <w:tcPr>
            <w:tcW w:w="2689" w:type="dxa"/>
          </w:tcPr>
          <w:p w14:paraId="34EDFC60" w14:textId="1921C6E3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525" w:type="dxa"/>
          </w:tcPr>
          <w:p w14:paraId="28F7CA37" w14:textId="75C692D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693" w:type="dxa"/>
          </w:tcPr>
          <w:p w14:paraId="45156391" w14:textId="4777CE0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156" w:type="dxa"/>
          </w:tcPr>
          <w:p w14:paraId="6099855E" w14:textId="2AC7559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1516C" w:rsidRPr="00A8669D" w14:paraId="33DB89ED" w14:textId="77777777" w:rsidTr="00EE585F">
        <w:tc>
          <w:tcPr>
            <w:tcW w:w="2689" w:type="dxa"/>
          </w:tcPr>
          <w:p w14:paraId="4D8664A0" w14:textId="46CEE6A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invisible, bool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4AC0837F" w14:textId="226B30E8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invisible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признак режима редактирования документа</w:t>
            </w:r>
          </w:p>
          <w:p w14:paraId="37CF3514" w14:textId="02ED2E7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документа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сборка,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деталь)</w:t>
            </w:r>
          </w:p>
        </w:tc>
        <w:tc>
          <w:tcPr>
            <w:tcW w:w="1693" w:type="dxa"/>
          </w:tcPr>
          <w:p w14:paraId="233409C6" w14:textId="6D00C303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успешного завершения</w:t>
            </w:r>
          </w:p>
        </w:tc>
        <w:tc>
          <w:tcPr>
            <w:tcW w:w="2156" w:type="dxa"/>
          </w:tcPr>
          <w:p w14:paraId="1E67ABAD" w14:textId="4F36018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Созда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документ-модель (деталь или сборку)</w:t>
            </w:r>
          </w:p>
        </w:tc>
      </w:tr>
      <w:tr w:rsidR="0071516C" w:rsidRPr="00A8669D" w14:paraId="7B4BFC37" w14:textId="77777777" w:rsidTr="00EE585F">
        <w:tc>
          <w:tcPr>
            <w:tcW w:w="2689" w:type="dxa"/>
          </w:tcPr>
          <w:p w14:paraId="0847154E" w14:textId="0A7434B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2A08FA66" w14:textId="2C19EA3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компонента из перечисления</w:t>
            </w:r>
          </w:p>
        </w:tc>
        <w:tc>
          <w:tcPr>
            <w:tcW w:w="1693" w:type="dxa"/>
          </w:tcPr>
          <w:p w14:paraId="357AE336" w14:textId="351E121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IPart</w:t>
            </w:r>
            <w:proofErr w:type="spellEnd"/>
          </w:p>
        </w:tc>
        <w:tc>
          <w:tcPr>
            <w:tcW w:w="2156" w:type="dxa"/>
          </w:tcPr>
          <w:p w14:paraId="466B6562" w14:textId="020BD760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ает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указатель на интерфейс компонента в соответствии с заданным типом</w:t>
            </w:r>
          </w:p>
        </w:tc>
      </w:tr>
      <w:tr w:rsidR="0071516C" w:rsidRPr="00A8669D" w14:paraId="732737A9" w14:textId="77777777" w:rsidTr="00EE585F">
        <w:tc>
          <w:tcPr>
            <w:tcW w:w="2689" w:type="dxa"/>
          </w:tcPr>
          <w:p w14:paraId="58D95252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ksGetObjParam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(long reference, LPDISPATCH param, long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2D17D593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25" w:type="dxa"/>
          </w:tcPr>
          <w:p w14:paraId="4EDCC3C8" w14:textId="0D331850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eference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объект,</w:t>
            </w:r>
          </w:p>
          <w:p w14:paraId="230FFE36" w14:textId="1A0F735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параметров,</w:t>
            </w:r>
          </w:p>
          <w:p w14:paraId="45C023D0" w14:textId="512C141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интерфейс параметров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ksUserParam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692B2B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3" w:type="dxa"/>
          </w:tcPr>
          <w:p w14:paraId="18DA50C5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Тип объекта — в случае удачного завершения, </w:t>
            </w:r>
          </w:p>
          <w:p w14:paraId="0BA9BE08" w14:textId="622E89FA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0 — в случае неудачи</w:t>
            </w:r>
          </w:p>
        </w:tc>
        <w:tc>
          <w:tcPr>
            <w:tcW w:w="2156" w:type="dxa"/>
          </w:tcPr>
          <w:p w14:paraId="09EBEF3C" w14:textId="038AFFD3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ает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параметры объекта</w:t>
            </w:r>
          </w:p>
        </w:tc>
      </w:tr>
      <w:tr w:rsidR="0071516C" w:rsidRPr="00A8669D" w14:paraId="71FAE91C" w14:textId="77777777" w:rsidTr="00EE585F">
        <w:tc>
          <w:tcPr>
            <w:tcW w:w="2689" w:type="dxa"/>
          </w:tcPr>
          <w:p w14:paraId="1E8F2220" w14:textId="27164CD5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UpdateDocumentParam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8F5138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5" w:type="dxa"/>
          </w:tcPr>
          <w:p w14:paraId="0F2BB0E1" w14:textId="01EE2FEE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1693" w:type="dxa"/>
          </w:tcPr>
          <w:p w14:paraId="1A2D71EC" w14:textId="367BCF5D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 —</w:t>
            </w:r>
            <w:proofErr w:type="gramEnd"/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успешного завершения</w:t>
            </w:r>
          </w:p>
        </w:tc>
        <w:tc>
          <w:tcPr>
            <w:tcW w:w="2156" w:type="dxa"/>
          </w:tcPr>
          <w:p w14:paraId="5C781777" w14:textId="4D7D07E5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Активизир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ует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измененные параметры документа</w:t>
            </w:r>
          </w:p>
        </w:tc>
      </w:tr>
    </w:tbl>
    <w:p w14:paraId="57063F9F" w14:textId="374127EB" w:rsidR="0071516C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ksDocument</w:t>
      </w:r>
      <w:proofErr w:type="spellEnd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proofErr w:type="gramStart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::</w:t>
      </w:r>
      <w:proofErr w:type="spellStart"/>
      <w:proofErr w:type="gramEnd"/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GetPart</w:t>
      </w:r>
      <w:proofErr w:type="spellEnd"/>
      <w:r w:rsidRPr="00C34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указатель на интерфейс детали или компонента сборки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работе с тем или иным компонентом. Некоторые методы приведены в таблице 1.4.</w:t>
      </w:r>
    </w:p>
    <w:p w14:paraId="59A52BA6" w14:textId="3DBBC4D9" w:rsidR="00C3487D" w:rsidRDefault="00C3487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1.4 — Некоторые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2"/>
        <w:gridCol w:w="2276"/>
        <w:gridCol w:w="2288"/>
        <w:gridCol w:w="2309"/>
      </w:tblGrid>
      <w:tr w:rsidR="00C3487D" w14:paraId="2B9A3F05" w14:textId="77777777" w:rsidTr="0060427E">
        <w:tc>
          <w:tcPr>
            <w:tcW w:w="2472" w:type="dxa"/>
          </w:tcPr>
          <w:p w14:paraId="15E883F1" w14:textId="3BB1596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76" w:type="dxa"/>
          </w:tcPr>
          <w:p w14:paraId="141A7511" w14:textId="6DFF1F32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288" w:type="dxa"/>
          </w:tcPr>
          <w:p w14:paraId="5609CFB6" w14:textId="7C819C90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309" w:type="dxa"/>
          </w:tcPr>
          <w:p w14:paraId="51725E58" w14:textId="1EDD203B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C3487D" w14:paraId="0BE1F810" w14:textId="77777777" w:rsidTr="0060427E">
        <w:tc>
          <w:tcPr>
            <w:tcW w:w="2472" w:type="dxa"/>
          </w:tcPr>
          <w:p w14:paraId="36F71899" w14:textId="2C15544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LPDOCUMENT3D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BeginEdit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8B942D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164519C7" w14:textId="2C76343A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288" w:type="dxa"/>
          </w:tcPr>
          <w:p w14:paraId="73FAB690" w14:textId="4718B23D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документа </w:t>
            </w:r>
            <w:hyperlink r:id="rId9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0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743AB941" w14:textId="52E2478F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Запустить режим редактирования на месте данного компонента.</w:t>
            </w:r>
          </w:p>
        </w:tc>
      </w:tr>
      <w:tr w:rsidR="00C3487D" w14:paraId="39805F50" w14:textId="77777777" w:rsidTr="0060427E">
        <w:tc>
          <w:tcPr>
            <w:tcW w:w="2472" w:type="dxa"/>
          </w:tcPr>
          <w:p w14:paraId="76F6449E" w14:textId="2A24A219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EndEdit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rebuild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2276" w:type="dxa"/>
          </w:tcPr>
          <w:p w14:paraId="60B35430" w14:textId="65ADFCF1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ebuild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перестроить компонент</w:t>
            </w:r>
          </w:p>
        </w:tc>
        <w:tc>
          <w:tcPr>
            <w:tcW w:w="2288" w:type="dxa"/>
          </w:tcPr>
          <w:p w14:paraId="5AB199C4" w14:textId="66D86E3F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rue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2309" w:type="dxa"/>
          </w:tcPr>
          <w:p w14:paraId="6A64D65B" w14:textId="243973B8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Закрыть режим редактирования на месте для данного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компнента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 Данный метод работает только для компонента, вставленного в сборку.</w:t>
            </w:r>
          </w:p>
        </w:tc>
      </w:tr>
      <w:tr w:rsidR="00C3487D" w14:paraId="24D02835" w14:textId="77777777" w:rsidTr="0060427E">
        <w:tc>
          <w:tcPr>
            <w:tcW w:w="2472" w:type="dxa"/>
          </w:tcPr>
          <w:p w14:paraId="2EB1EEAD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GetPart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CD55C6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7045A052" w14:textId="54F5A689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ype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тип компонента</w:t>
            </w:r>
          </w:p>
        </w:tc>
        <w:tc>
          <w:tcPr>
            <w:tcW w:w="2288" w:type="dxa"/>
          </w:tcPr>
          <w:p w14:paraId="3A2454A3" w14:textId="3DBF0493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hyperlink r:id="rId11" w:history="1">
              <w:proofErr w:type="spellStart"/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ksPart</w:t>
              </w:r>
              <w:proofErr w:type="spellEnd"/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2" w:history="1">
              <w:proofErr w:type="spellStart"/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IPart</w:t>
              </w:r>
              <w:proofErr w:type="spellEnd"/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1ECFCBF5" w14:textId="0992B216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указатель на интерфейс компонента в </w:t>
            </w:r>
            <w:proofErr w:type="spellStart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соотвтествии</w:t>
            </w:r>
            <w:proofErr w:type="spellEnd"/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с заданным типом.</w:t>
            </w:r>
          </w:p>
        </w:tc>
      </w:tr>
    </w:tbl>
    <w:p w14:paraId="677B86C1" w14:textId="77777777" w:rsidR="00C3487D" w:rsidRPr="00C3487D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88AB3B" w14:textId="45793C2C" w:rsidR="00743747" w:rsidRPr="008F3A05" w:rsidRDefault="008F3A05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лишь небольшая часть интерфейсов для взаимодействия с системой «КОМПАС-</w:t>
      </w:r>
      <w:r w:rsidRPr="008F3A0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». О всех остальных возможностях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программы можно прочесть в руководстве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8F3A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Invisible</w:t>
      </w:r>
      <w:r>
        <w:rPr>
          <w:rFonts w:ascii="Times New Roman" w:hAnsi="Times New Roman" w:cs="Times New Roman"/>
          <w:sz w:val="28"/>
          <w:szCs w:val="28"/>
        </w:rPr>
        <w:t>, которое находится в открытом доступе в Интернете.</w:t>
      </w:r>
    </w:p>
    <w:p w14:paraId="52E69580" w14:textId="3C7A2631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7FBBF" w14:textId="74218EF9" w:rsidR="00E475F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6D653" w14:textId="7C442E26" w:rsidR="00E475F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AB72F2" w14:textId="77777777" w:rsidR="0020208F" w:rsidRPr="00F65123" w:rsidRDefault="0020208F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1CE60F" w14:textId="51C4ACB9" w:rsidR="00E9538E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1.3 Обзор аналогов</w:t>
      </w:r>
    </w:p>
    <w:p w14:paraId="10C229E1" w14:textId="53B0655F" w:rsidR="009066A4" w:rsidRPr="0020208F" w:rsidRDefault="004D0B7A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Аналогов у программы «КОМПАС-</w:t>
      </w:r>
      <w:r w:rsidRPr="004D0B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достаточное количество — двенадцать и более программ.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приведены несколько примеров бесплатных аналогов системы «КОМПАС-</w:t>
      </w:r>
      <w:r>
        <w:rPr>
          <w:rFonts w:ascii="Times New Roman" w:hAnsi="Times New Roman" w:cs="Times New Roman"/>
          <w:sz w:val="28"/>
          <w:szCs w:val="28"/>
          <w:lang w:val="en-US"/>
        </w:rPr>
        <w:t>3D</w:t>
      </w:r>
      <w:r w:rsidR="0020208F">
        <w:rPr>
          <w:rFonts w:ascii="Times New Roman" w:hAnsi="Times New Roman" w:cs="Times New Roman"/>
          <w:sz w:val="28"/>
          <w:szCs w:val="28"/>
        </w:rPr>
        <w:t>»</w:t>
      </w:r>
      <w:r w:rsidR="0020208F">
        <w:rPr>
          <w:rFonts w:ascii="Times New Roman" w:hAnsi="Times New Roman" w:cs="Times New Roman"/>
          <w:sz w:val="28"/>
          <w:szCs w:val="28"/>
          <w:lang w:val="en-US"/>
        </w:rPr>
        <w:t>[6].</w:t>
      </w:r>
    </w:p>
    <w:p w14:paraId="233BB865" w14:textId="3FD46DB7" w:rsidR="00525628" w:rsidRPr="00B30905" w:rsidRDefault="004D0B7A" w:rsidP="00B30905">
      <w:pPr>
        <w:pStyle w:val="ListParagraph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30905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proofErr w:type="spellStart"/>
      <w:r w:rsidR="00525628" w:rsidRPr="00B30905">
        <w:rPr>
          <w:rFonts w:ascii="Times New Roman" w:hAnsi="Times New Roman" w:cs="Times New Roman"/>
          <w:i/>
          <w:iCs/>
          <w:sz w:val="28"/>
          <w:szCs w:val="28"/>
        </w:rPr>
        <w:t>reeCAD</w:t>
      </w:r>
      <w:proofErr w:type="spellEnd"/>
      <w:r w:rsidR="00525628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 w:rsidRPr="00B30905">
        <w:rPr>
          <w:rFonts w:ascii="Times New Roman" w:hAnsi="Times New Roman" w:cs="Times New Roman"/>
          <w:sz w:val="28"/>
          <w:szCs w:val="28"/>
        </w:rPr>
        <w:t>—</w:t>
      </w:r>
      <w:r w:rsidR="00525628" w:rsidRPr="00B30905">
        <w:rPr>
          <w:rFonts w:ascii="Times New Roman" w:hAnsi="Times New Roman" w:cs="Times New Roman"/>
          <w:sz w:val="28"/>
          <w:szCs w:val="28"/>
        </w:rPr>
        <w:t xml:space="preserve"> бесплатная мультиплатформенная CAD программа для создания 3D моделей. </w:t>
      </w:r>
      <w:proofErr w:type="spellStart"/>
      <w:r w:rsidR="00525628" w:rsidRPr="00B30905">
        <w:rPr>
          <w:rFonts w:ascii="Times New Roman" w:hAnsi="Times New Roman" w:cs="Times New Roman"/>
          <w:sz w:val="28"/>
          <w:szCs w:val="28"/>
        </w:rPr>
        <w:t>FreeCAD</w:t>
      </w:r>
      <w:proofErr w:type="spellEnd"/>
      <w:r w:rsidR="00525628" w:rsidRPr="00B30905">
        <w:rPr>
          <w:rFonts w:ascii="Times New Roman" w:hAnsi="Times New Roman" w:cs="Times New Roman"/>
          <w:sz w:val="28"/>
          <w:szCs w:val="28"/>
        </w:rPr>
        <w:t xml:space="preserve"> может быть использована в техническом проектировании, конструировании изделий, а также в иных областях, связанных с осуществлением инженерно-технических работ. Программа хорошо подходит для создания моделей для 3D принтера, так как поддерживает STL формат. Работа программы представлена на рисунке 1.1.</w:t>
      </w:r>
    </w:p>
    <w:p w14:paraId="068C213C" w14:textId="7BEEB018" w:rsidR="00525628" w:rsidRPr="00525628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15B20B7" wp14:editId="3C0E83B1">
            <wp:simplePos x="0" y="0"/>
            <wp:positionH relativeFrom="margin">
              <wp:align>center</wp:align>
            </wp:positionH>
            <wp:positionV relativeFrom="paragraph">
              <wp:posOffset>195792</wp:posOffset>
            </wp:positionV>
            <wp:extent cx="4957445" cy="2937510"/>
            <wp:effectExtent l="0" t="0" r="0" b="0"/>
            <wp:wrapTopAndBottom/>
            <wp:docPr id="2" name="Рисунок 2" descr="Бесплатная программа Free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сплатная программа FreeC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628">
        <w:rPr>
          <w:rFonts w:ascii="Times New Roman" w:hAnsi="Times New Roman" w:cs="Times New Roman"/>
          <w:sz w:val="28"/>
          <w:szCs w:val="28"/>
        </w:rPr>
        <w:t xml:space="preserve">Рисунок 1.1 — Снимок экрана программы </w:t>
      </w:r>
      <w:proofErr w:type="spellStart"/>
      <w:r w:rsidR="00525628">
        <w:rPr>
          <w:rFonts w:ascii="Times New Roman" w:hAnsi="Times New Roman" w:cs="Times New Roman"/>
          <w:sz w:val="28"/>
          <w:szCs w:val="28"/>
          <w:lang w:val="en-US"/>
        </w:rPr>
        <w:t>FreeCAD</w:t>
      </w:r>
      <w:proofErr w:type="spellEnd"/>
    </w:p>
    <w:p w14:paraId="5C34A5DA" w14:textId="209D8202" w:rsidR="00644776" w:rsidRDefault="004D0B7A" w:rsidP="00B30905">
      <w:pPr>
        <w:pStyle w:val="ListParagraph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CAD</w:t>
      </w:r>
      <w:r w:rsidR="00B30905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>
        <w:rPr>
          <w:rFonts w:ascii="Times New Roman" w:hAnsi="Times New Roman" w:cs="Times New Roman"/>
          <w:sz w:val="28"/>
          <w:szCs w:val="28"/>
        </w:rPr>
        <w:t>—</w:t>
      </w:r>
      <w:r w:rsidR="00644776" w:rsidRPr="00644776">
        <w:rPr>
          <w:rFonts w:ascii="Times New Roman" w:hAnsi="Times New Roman" w:cs="Times New Roman"/>
          <w:sz w:val="28"/>
          <w:szCs w:val="28"/>
        </w:rPr>
        <w:t xml:space="preserve"> система автоматизированного проектирования, объединяет в себе 3D- и 2D-функционал, обладает обширным инструментарием для создания параметрических и непараметрических чертежей деталей и сборок, а также для оформления конструкторской документации. При этом она обеспечивает полную поддержку как ЕСКД, так </w:t>
      </w:r>
      <w:r w:rsidR="00644776" w:rsidRPr="00644776">
        <w:rPr>
          <w:rFonts w:ascii="Times New Roman" w:hAnsi="Times New Roman" w:cs="Times New Roman"/>
          <w:sz w:val="28"/>
          <w:szCs w:val="28"/>
        </w:rPr>
        <w:lastRenderedPageBreak/>
        <w:t>и зарубежных стандартов. Программа имеет бесплатную версию, которую можно использовать в личных и учебных целях. Бесплатная версия содержит ряд ограничений, с которыми можно ознакомиться на сайте разработчика. Есть функция экспорта объектов в формат для 3D-печати.</w:t>
      </w:r>
    </w:p>
    <w:p w14:paraId="212CDE59" w14:textId="429A3868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программы представлено на рисунке 1.2.</w:t>
      </w:r>
    </w:p>
    <w:p w14:paraId="1E47A393" w14:textId="1FF7CCA1" w:rsidR="00644776" w:rsidRPr="00644776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BC0F1E8" wp14:editId="130773F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72685" cy="2835910"/>
            <wp:effectExtent l="0" t="0" r="0" b="2540"/>
            <wp:wrapTopAndBottom/>
            <wp:docPr id="3" name="Рисунок 3" descr="Бесплатная программа T-FLEX 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сплатная программа T-FLEX CA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1.2 — Снимок экрана главного окна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447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644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p w14:paraId="58527865" w14:textId="77777777" w:rsidR="00644776" w:rsidRP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3FC2B2" w14:textId="08D753C9" w:rsidR="00E9538E" w:rsidRDefault="00E9538E" w:rsidP="009066A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51A85" w14:textId="66F68760" w:rsidR="00A34DDA" w:rsidRPr="00394CD0" w:rsidRDefault="00A34DDA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D0">
        <w:rPr>
          <w:rFonts w:ascii="Times New Roman" w:hAnsi="Times New Roman" w:cs="Times New Roman"/>
          <w:sz w:val="28"/>
          <w:szCs w:val="28"/>
        </w:rPr>
        <w:br w:type="page"/>
      </w:r>
    </w:p>
    <w:p w14:paraId="38526140" w14:textId="412D7730" w:rsidR="00F81600" w:rsidRPr="00446F25" w:rsidRDefault="00446F25" w:rsidP="00446F2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3F3F42D5" w14:textId="5D1203F2" w:rsidR="009066A4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проектирования являются подвесные полки.</w:t>
      </w:r>
    </w:p>
    <w:p w14:paraId="172E3595" w14:textId="6F19C3D8" w:rsidR="000509F3" w:rsidRPr="00910382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Навесные полки</w:t>
      </w:r>
      <w:r w:rsidR="00910382" w:rsidRPr="00910382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 полезным и функциональным предметом мебели, помогающим значительно сэкономить пространство за счет своего прямого назначения — расположения на них вещей.</w:t>
      </w:r>
      <w:r w:rsidR="00910382" w:rsidRPr="00910382">
        <w:rPr>
          <w:rFonts w:ascii="Times New Roman" w:hAnsi="Times New Roman" w:cs="Times New Roman"/>
          <w:sz w:val="28"/>
          <w:szCs w:val="28"/>
        </w:rPr>
        <w:t>[7]</w:t>
      </w:r>
    </w:p>
    <w:p w14:paraId="4C000D70" w14:textId="25B55D98" w:rsidR="000509F3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Полки могут быть изготовлены из стекла, металла или дерева. Подвесные полки, исполняемые в проекте, изготавливаться будут из ДСП (дерево-стружечных плит), которые имеют определенную толщину от 15 до 20 миллиметров, применяющиеся при изготовлении основной массы мебели.</w:t>
      </w:r>
    </w:p>
    <w:p w14:paraId="39D45048" w14:textId="7C63D6AF" w:rsidR="000509F3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желание заказчика (покупателя) полки могут изменять параметры, приведенные ниже</w:t>
      </w:r>
      <w:r w:rsidR="00DE1D1B">
        <w:rPr>
          <w:rFonts w:ascii="Times New Roman" w:hAnsi="Times New Roman" w:cs="Times New Roman"/>
          <w:sz w:val="28"/>
          <w:szCs w:val="28"/>
        </w:rPr>
        <w:t>:</w:t>
      </w:r>
    </w:p>
    <w:p w14:paraId="35CE6F7E" w14:textId="592BA0EA" w:rsid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толщина всех досок: от 15 до 20 мм;</w:t>
      </w:r>
    </w:p>
    <w:p w14:paraId="4B97FC08" w14:textId="58ADB08E" w:rsidR="00DE1D1B" w:rsidRP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длина полок: от 500 до 700 мм;</w:t>
      </w:r>
    </w:p>
    <w:p w14:paraId="20AC8EC8" w14:textId="3813B182" w:rsid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 ширина полок: от 200 до 300 мм;</w:t>
      </w:r>
    </w:p>
    <w:p w14:paraId="16EE5A43" w14:textId="672EF2DA" w:rsidR="00DE1D1B" w:rsidRP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левой стенки верхней полки: от 150 до 200 мм;</w:t>
      </w:r>
    </w:p>
    <w:p w14:paraId="51097A61" w14:textId="647A6647" w:rsid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правой стенки нижней полки и задней стенки обеих полок: от 100 до 150 мм.</w:t>
      </w:r>
    </w:p>
    <w:p w14:paraId="0670A124" w14:textId="015628AC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 имеет следующие зависимости:</w:t>
      </w:r>
    </w:p>
    <w:p w14:paraId="29E2945B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должен быть строго на 50 мм меньше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74623C53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стенки посередине, соединяющей обе полки, формируется самостоятельно по формуле зависимости от других параметров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Его размерность варьируется от 265 до 370 мм.</w:t>
      </w:r>
    </w:p>
    <w:p w14:paraId="5B31F3AB" w14:textId="2E26CDDA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7D92DE8C" wp14:editId="1C541CFE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839460" cy="3642360"/>
            <wp:effectExtent l="0" t="0" r="889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64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представлена модель полок с указанными параметрами.</w:t>
      </w:r>
    </w:p>
    <w:p w14:paraId="46B29D9D" w14:textId="4D5890A0" w:rsidR="00DF06B1" w:rsidRPr="00DF06B1" w:rsidRDefault="00DF06B1" w:rsidP="00DF06B1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2.1 —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подвесных полок</w:t>
      </w:r>
    </w:p>
    <w:p w14:paraId="5678BC9D" w14:textId="77777777" w:rsidR="00441D0F" w:rsidRDefault="00441D0F" w:rsidP="00DF06B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48A8B0C" w14:textId="77777777" w:rsidR="006821E9" w:rsidRPr="007E05EA" w:rsidRDefault="006821E9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81C93" w14:textId="07A5F5FE" w:rsidR="00A41998" w:rsidRDefault="006873DE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D10">
        <w:br w:type="page"/>
      </w:r>
    </w:p>
    <w:p w14:paraId="2583913A" w14:textId="1F57C60D" w:rsidR="006873DE" w:rsidRPr="00446F25" w:rsidRDefault="00446F25" w:rsidP="0004312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Проект программы</w:t>
      </w:r>
    </w:p>
    <w:p w14:paraId="6DBE30A2" w14:textId="0204DE3C" w:rsidR="00441D0F" w:rsidRDefault="00441D0F" w:rsidP="0004312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0FCE5DA5" w14:textId="1735F161" w:rsidR="009066A4" w:rsidRDefault="0001538B" w:rsidP="00976F6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088F88" wp14:editId="7A05F472">
            <wp:simplePos x="0" y="0"/>
            <wp:positionH relativeFrom="margin">
              <wp:align>left</wp:align>
            </wp:positionH>
            <wp:positionV relativeFrom="paragraph">
              <wp:posOffset>2228215</wp:posOffset>
            </wp:positionV>
            <wp:extent cx="6029325" cy="403860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" t="6631" r="2087" b="1903"/>
                    <a:stretch/>
                  </pic:blipFill>
                  <pic:spPr bwMode="auto">
                    <a:xfrm>
                      <a:off x="0" y="0"/>
                      <a:ext cx="602932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8AC" w:rsidRPr="003228AC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</w:t>
      </w:r>
      <w:r w:rsidR="0020208F">
        <w:rPr>
          <w:rFonts w:ascii="Times New Roman" w:hAnsi="Times New Roman" w:cs="Times New Roman"/>
          <w:sz w:val="28"/>
          <w:szCs w:val="28"/>
        </w:rPr>
        <w:t>и</w:t>
      </w:r>
      <w:r w:rsidR="0020208F" w:rsidRPr="0020208F">
        <w:rPr>
          <w:rFonts w:ascii="Times New Roman" w:hAnsi="Times New Roman" w:cs="Times New Roman"/>
          <w:sz w:val="28"/>
          <w:szCs w:val="28"/>
        </w:rPr>
        <w:t>[8].</w:t>
      </w:r>
      <w:r w:rsidR="0020208F">
        <w:rPr>
          <w:rStyle w:val="CommentReference"/>
        </w:rPr>
        <w:t xml:space="preserve"> </w:t>
      </w:r>
      <w:r w:rsidR="0020208F">
        <w:rPr>
          <w:rFonts w:ascii="Times New Roman" w:hAnsi="Times New Roman" w:cs="Times New Roman"/>
          <w:sz w:val="28"/>
          <w:szCs w:val="28"/>
        </w:rPr>
        <w:t>Ц</w:t>
      </w:r>
      <w:r w:rsidR="003228AC" w:rsidRPr="003228AC">
        <w:rPr>
          <w:rFonts w:ascii="Times New Roman" w:hAnsi="Times New Roman" w:cs="Times New Roman"/>
          <w:sz w:val="28"/>
          <w:szCs w:val="28"/>
        </w:rPr>
        <w:t>елью создания диаграммы классов является графическое представление статической структуры декларативных элементов системы. Диаграмма классов плагина представлена на рисунке 3.1.</w:t>
      </w:r>
    </w:p>
    <w:p w14:paraId="0DCF6426" w14:textId="4CCAC322" w:rsidR="003228AC" w:rsidRDefault="003228AC" w:rsidP="008648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 плагина «Подвесные полки»</w:t>
      </w:r>
    </w:p>
    <w:p w14:paraId="0B0DDFF4" w14:textId="7033BF7A" w:rsid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был выбран следующий набор классов:</w:t>
      </w:r>
    </w:p>
    <w:p w14:paraId="0C45A7C8" w14:textId="498592CE" w:rsidR="00AA6AB7" w:rsidRP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 класс диалогового окна, который обеспечивает взаимодействие между пользователем и программой</w:t>
      </w:r>
      <w:r w:rsidRPr="00AA6AB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8DA80ED" w14:textId="487B263F" w:rsidR="00AA6AB7" w:rsidRP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ShelvesParameters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класс, хранящий </w:t>
      </w:r>
      <w:r w:rsidR="0001538B">
        <w:rPr>
          <w:rFonts w:ascii="Times New Roman" w:hAnsi="Times New Roman" w:cs="Times New Roman"/>
          <w:sz w:val="28"/>
          <w:szCs w:val="28"/>
        </w:rPr>
        <w:t>введенные параметры полок</w:t>
      </w:r>
      <w:r w:rsidRPr="00AA6AB7">
        <w:rPr>
          <w:rFonts w:ascii="Times New Roman" w:hAnsi="Times New Roman" w:cs="Times New Roman"/>
          <w:sz w:val="28"/>
          <w:szCs w:val="28"/>
        </w:rPr>
        <w:t>;</w:t>
      </w:r>
    </w:p>
    <w:p w14:paraId="5D02A64D" w14:textId="2B1F73C4" w:rsidR="00AA6AB7" w:rsidRP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ShelvesBuilder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 класс, осуществляющий вызов методов API, необходимых для постройки 3D-модели;</w:t>
      </w:r>
    </w:p>
    <w:p w14:paraId="04177E9B" w14:textId="33897E52" w:rsidR="00E475F3" w:rsidRDefault="00AA6AB7" w:rsidP="0001538B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AA6AB7">
        <w:rPr>
          <w:rFonts w:ascii="Times New Roman" w:hAnsi="Times New Roman" w:cs="Times New Roman"/>
          <w:sz w:val="28"/>
          <w:szCs w:val="28"/>
        </w:rPr>
        <w:t xml:space="preserve"> — класс для работы с API КОМПАС 3D.</w:t>
      </w:r>
    </w:p>
    <w:p w14:paraId="345C9EC7" w14:textId="5E8801C2" w:rsidR="00441D0F" w:rsidRDefault="00441D0F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Макеты пользовательского интерфейса</w:t>
      </w:r>
    </w:p>
    <w:p w14:paraId="0E6246D0" w14:textId="126DB502" w:rsidR="006873DE" w:rsidRPr="005F7ACD" w:rsidRDefault="0020208F" w:rsidP="00E456C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642048" wp14:editId="71EE1284">
            <wp:simplePos x="0" y="0"/>
            <wp:positionH relativeFrom="margin">
              <wp:align>center</wp:align>
            </wp:positionH>
            <wp:positionV relativeFrom="paragraph">
              <wp:posOffset>2100580</wp:posOffset>
            </wp:positionV>
            <wp:extent cx="5240020" cy="234696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" b="1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8AC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670902">
        <w:rPr>
          <w:rFonts w:ascii="Times New Roman" w:hAnsi="Times New Roman" w:cs="Times New Roman"/>
          <w:sz w:val="28"/>
          <w:szCs w:val="28"/>
        </w:rPr>
        <w:t xml:space="preserve">На форме присутствует </w:t>
      </w:r>
      <w:r w:rsidR="005F7ACD" w:rsidRPr="005F7ACD">
        <w:rPr>
          <w:rFonts w:ascii="Times New Roman" w:hAnsi="Times New Roman" w:cs="Times New Roman"/>
          <w:sz w:val="28"/>
          <w:szCs w:val="28"/>
        </w:rPr>
        <w:t>3</w:t>
      </w:r>
      <w:r w:rsidR="005F7AC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F7ACD">
        <w:rPr>
          <w:rFonts w:ascii="Times New Roman" w:hAnsi="Times New Roman" w:cs="Times New Roman"/>
          <w:sz w:val="28"/>
          <w:szCs w:val="28"/>
        </w:rPr>
        <w:t>-модель с параметрами</w:t>
      </w:r>
      <w:r w:rsidR="00670902">
        <w:rPr>
          <w:rFonts w:ascii="Times New Roman" w:hAnsi="Times New Roman" w:cs="Times New Roman"/>
          <w:sz w:val="28"/>
          <w:szCs w:val="28"/>
        </w:rPr>
        <w:t xml:space="preserve"> для демонстрации параметров </w:t>
      </w:r>
      <w:r>
        <w:rPr>
          <w:rFonts w:ascii="Times New Roman" w:hAnsi="Times New Roman" w:cs="Times New Roman"/>
          <w:sz w:val="28"/>
          <w:szCs w:val="28"/>
        </w:rPr>
        <w:t>полок справа</w:t>
      </w:r>
      <w:r w:rsidR="00670902">
        <w:rPr>
          <w:rFonts w:ascii="Times New Roman" w:hAnsi="Times New Roman" w:cs="Times New Roman"/>
          <w:sz w:val="28"/>
          <w:szCs w:val="28"/>
        </w:rPr>
        <w:t xml:space="preserve"> и поля для ввода</w:t>
      </w:r>
      <w:r>
        <w:rPr>
          <w:rFonts w:ascii="Times New Roman" w:hAnsi="Times New Roman" w:cs="Times New Roman"/>
          <w:sz w:val="28"/>
          <w:szCs w:val="28"/>
        </w:rPr>
        <w:t xml:space="preserve"> слева</w:t>
      </w:r>
      <w:r w:rsidR="00670902">
        <w:rPr>
          <w:rFonts w:ascii="Times New Roman" w:hAnsi="Times New Roman" w:cs="Times New Roman"/>
          <w:sz w:val="28"/>
          <w:szCs w:val="28"/>
        </w:rPr>
        <w:t xml:space="preserve">. </w:t>
      </w:r>
      <w:r w:rsidR="002F18B1">
        <w:rPr>
          <w:rFonts w:ascii="Times New Roman" w:hAnsi="Times New Roman" w:cs="Times New Roman"/>
          <w:sz w:val="28"/>
          <w:szCs w:val="28"/>
        </w:rPr>
        <w:t>Пользователь вводит значения самостоятельно, опираясь на подсказки, отображенные около полей.</w:t>
      </w:r>
      <w:r w:rsidR="00670902">
        <w:rPr>
          <w:rFonts w:ascii="Times New Roman" w:hAnsi="Times New Roman" w:cs="Times New Roman"/>
          <w:sz w:val="28"/>
          <w:szCs w:val="28"/>
        </w:rPr>
        <w:t xml:space="preserve"> При нажатии на кнопку «Построить» проводится проверка зависимых параметров и, если условия соблюдены, строится </w:t>
      </w:r>
      <w:r w:rsidR="00670902" w:rsidRPr="00670902">
        <w:rPr>
          <w:rFonts w:ascii="Times New Roman" w:hAnsi="Times New Roman" w:cs="Times New Roman"/>
          <w:sz w:val="28"/>
          <w:szCs w:val="28"/>
        </w:rPr>
        <w:t>3</w:t>
      </w:r>
      <w:r w:rsidR="00670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70902" w:rsidRPr="00670902">
        <w:rPr>
          <w:rFonts w:ascii="Times New Roman" w:hAnsi="Times New Roman" w:cs="Times New Roman"/>
          <w:sz w:val="28"/>
          <w:szCs w:val="28"/>
        </w:rPr>
        <w:t>-</w:t>
      </w:r>
      <w:r w:rsidR="00670902">
        <w:rPr>
          <w:rFonts w:ascii="Times New Roman" w:hAnsi="Times New Roman" w:cs="Times New Roman"/>
          <w:sz w:val="28"/>
          <w:szCs w:val="28"/>
        </w:rPr>
        <w:t>модель подвесных полок.</w:t>
      </w:r>
      <w:r w:rsidR="005F7ACD">
        <w:rPr>
          <w:rFonts w:ascii="Times New Roman" w:hAnsi="Times New Roman" w:cs="Times New Roman"/>
          <w:sz w:val="28"/>
          <w:szCs w:val="28"/>
        </w:rPr>
        <w:t xml:space="preserve"> </w:t>
      </w:r>
      <w:r w:rsidR="00670902" w:rsidRPr="005F7ACD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53785F0B" w14:textId="08752DE1" w:rsidR="00670902" w:rsidRDefault="00670902" w:rsidP="002F18B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— Макет пользовательского интерфейса</w:t>
      </w:r>
    </w:p>
    <w:p w14:paraId="4922D622" w14:textId="46A0427E" w:rsidR="00D45EF0" w:rsidRDefault="00CC0B91" w:rsidP="003666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E52080" wp14:editId="0B172566">
            <wp:simplePos x="0" y="0"/>
            <wp:positionH relativeFrom="margin">
              <wp:align>center</wp:align>
            </wp:positionH>
            <wp:positionV relativeFrom="paragraph">
              <wp:posOffset>1278255</wp:posOffset>
            </wp:positionV>
            <wp:extent cx="2423160" cy="964565"/>
            <wp:effectExtent l="0" t="0" r="0" b="698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9" t="32383" r="54206" b="57355"/>
                    <a:stretch/>
                  </pic:blipFill>
                  <pic:spPr bwMode="auto">
                    <a:xfrm>
                      <a:off x="0" y="0"/>
                      <a:ext cx="2423160" cy="96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70902">
        <w:rPr>
          <w:rFonts w:ascii="Times New Roman" w:hAnsi="Times New Roman" w:cs="Times New Roman"/>
          <w:sz w:val="28"/>
          <w:szCs w:val="28"/>
        </w:rPr>
        <w:t xml:space="preserve">Проверка правильности ввода значений проводится по ходу заполнения полей. </w:t>
      </w:r>
      <w:r w:rsidR="0020208F">
        <w:rPr>
          <w:rFonts w:ascii="Times New Roman" w:hAnsi="Times New Roman" w:cs="Times New Roman"/>
          <w:sz w:val="28"/>
          <w:szCs w:val="28"/>
        </w:rPr>
        <w:t>Если в поле ввели символы</w:t>
      </w:r>
      <w:r>
        <w:rPr>
          <w:rFonts w:ascii="Times New Roman" w:hAnsi="Times New Roman" w:cs="Times New Roman"/>
          <w:sz w:val="28"/>
          <w:szCs w:val="28"/>
        </w:rPr>
        <w:t xml:space="preserve">, а не цифры, </w:t>
      </w:r>
      <w:r w:rsidR="00670902">
        <w:rPr>
          <w:rFonts w:ascii="Times New Roman" w:hAnsi="Times New Roman" w:cs="Times New Roman"/>
          <w:sz w:val="28"/>
          <w:szCs w:val="28"/>
        </w:rPr>
        <w:t>то оно подсвечивается красным цветом, сигнализирующем об ошибке</w:t>
      </w:r>
      <w:r>
        <w:rPr>
          <w:rFonts w:ascii="Times New Roman" w:hAnsi="Times New Roman" w:cs="Times New Roman"/>
          <w:sz w:val="28"/>
          <w:szCs w:val="28"/>
        </w:rPr>
        <w:t>. Т</w:t>
      </w:r>
      <w:r w:rsidR="00E475F3">
        <w:rPr>
          <w:rFonts w:ascii="Times New Roman" w:hAnsi="Times New Roman" w:cs="Times New Roman"/>
          <w:sz w:val="28"/>
          <w:szCs w:val="28"/>
        </w:rPr>
        <w:t>акже</w:t>
      </w:r>
      <w:r>
        <w:rPr>
          <w:rFonts w:ascii="Times New Roman" w:hAnsi="Times New Roman" w:cs="Times New Roman"/>
          <w:sz w:val="28"/>
          <w:szCs w:val="28"/>
        </w:rPr>
        <w:t xml:space="preserve"> дополнительно</w:t>
      </w:r>
      <w:r w:rsidR="00E475F3">
        <w:rPr>
          <w:rFonts w:ascii="Times New Roman" w:hAnsi="Times New Roman" w:cs="Times New Roman"/>
          <w:sz w:val="28"/>
          <w:szCs w:val="28"/>
        </w:rPr>
        <w:t xml:space="preserve"> показывается сообщение </w:t>
      </w:r>
      <w:r>
        <w:rPr>
          <w:rFonts w:ascii="Times New Roman" w:hAnsi="Times New Roman" w:cs="Times New Roman"/>
          <w:sz w:val="28"/>
          <w:szCs w:val="28"/>
        </w:rPr>
        <w:t xml:space="preserve">об ошибке </w:t>
      </w:r>
      <w:r w:rsidR="00E475F3">
        <w:rPr>
          <w:rFonts w:ascii="Times New Roman" w:hAnsi="Times New Roman" w:cs="Times New Roman"/>
          <w:sz w:val="28"/>
          <w:szCs w:val="28"/>
        </w:rPr>
        <w:t xml:space="preserve">при наведении курсора на </w:t>
      </w:r>
      <w:r w:rsidR="00E314F5">
        <w:rPr>
          <w:rFonts w:ascii="Times New Roman" w:hAnsi="Times New Roman" w:cs="Times New Roman"/>
          <w:sz w:val="28"/>
          <w:szCs w:val="28"/>
        </w:rPr>
        <w:t>текст</w:t>
      </w:r>
      <w:r w:rsidR="003666D0">
        <w:rPr>
          <w:rFonts w:ascii="Times New Roman" w:hAnsi="Times New Roman" w:cs="Times New Roman"/>
          <w:sz w:val="28"/>
          <w:szCs w:val="28"/>
        </w:rPr>
        <w:t xml:space="preserve"> (рисунок 3.3)</w:t>
      </w:r>
      <w:r w:rsidR="006709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A5E819" w14:textId="0B293343" w:rsidR="003666D0" w:rsidRDefault="003666D0" w:rsidP="00B86C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— Пример обработки ошибки при вводе </w:t>
      </w:r>
      <w:r w:rsidR="00E314F5">
        <w:rPr>
          <w:rFonts w:ascii="Times New Roman" w:hAnsi="Times New Roman" w:cs="Times New Roman"/>
          <w:sz w:val="28"/>
          <w:szCs w:val="28"/>
        </w:rPr>
        <w:t>символов</w:t>
      </w:r>
    </w:p>
    <w:p w14:paraId="01AB96CD" w14:textId="3F951827" w:rsidR="00E314F5" w:rsidRDefault="00E314F5" w:rsidP="00E314F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Аналогичная обработка для ввода чисел, не входящих в соответствующий диапазон, приведенный справа от </w:t>
      </w:r>
      <w:r w:rsidR="00CC0B91">
        <w:rPr>
          <w:rFonts w:ascii="Times New Roman" w:hAnsi="Times New Roman" w:cs="Times New Roman"/>
          <w:sz w:val="28"/>
          <w:szCs w:val="28"/>
        </w:rPr>
        <w:t>поля ввода</w:t>
      </w:r>
      <w:r>
        <w:rPr>
          <w:rFonts w:ascii="Times New Roman" w:hAnsi="Times New Roman" w:cs="Times New Roman"/>
          <w:sz w:val="28"/>
          <w:szCs w:val="28"/>
        </w:rPr>
        <w:t xml:space="preserve"> (рисунок 3.4).</w:t>
      </w:r>
    </w:p>
    <w:p w14:paraId="3AB2A82C" w14:textId="72EA8642" w:rsidR="00E314F5" w:rsidRDefault="00E314F5" w:rsidP="00E314F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2D8FDC" w14:textId="7E1F084D" w:rsidR="00E314F5" w:rsidRPr="00E314F5" w:rsidRDefault="00E314F5" w:rsidP="00E314F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705B775" wp14:editId="5C9C9578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3152140" cy="609600"/>
            <wp:effectExtent l="0" t="0" r="0" b="0"/>
            <wp:wrapTopAndBottom/>
            <wp:docPr id="9" name="Рисунок 9" descr="Изображение выглядит как текст, внутренний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нутренний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8" t="32155" r="52154" b="59863"/>
                    <a:stretch/>
                  </pic:blipFill>
                  <pic:spPr bwMode="auto">
                    <a:xfrm>
                      <a:off x="0" y="0"/>
                      <a:ext cx="315214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3.4 — Пример обработки ошибки при вводе неправильного значения</w:t>
      </w:r>
    </w:p>
    <w:p w14:paraId="11C35999" w14:textId="248DFC65" w:rsidR="00B86CDE" w:rsidRDefault="00E314F5" w:rsidP="00B86CD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5B9680" wp14:editId="30FAC8CA">
            <wp:simplePos x="0" y="0"/>
            <wp:positionH relativeFrom="margin">
              <wp:align>center</wp:align>
            </wp:positionH>
            <wp:positionV relativeFrom="paragraph">
              <wp:posOffset>1604645</wp:posOffset>
            </wp:positionV>
            <wp:extent cx="2941320" cy="3112770"/>
            <wp:effectExtent l="0" t="0" r="0" b="0"/>
            <wp:wrapTopAndBottom/>
            <wp:docPr id="10" name="Рисунок 10" descr="Изображение выглядит как текст, внутренний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внутренний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4" t="30559" r="55232" b="32269"/>
                    <a:stretch/>
                  </pic:blipFill>
                  <pic:spPr bwMode="auto">
                    <a:xfrm>
                      <a:off x="0" y="0"/>
                      <a:ext cx="2941320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5F3">
        <w:rPr>
          <w:rFonts w:ascii="Times New Roman" w:hAnsi="Times New Roman" w:cs="Times New Roman"/>
          <w:sz w:val="28"/>
          <w:szCs w:val="28"/>
        </w:rPr>
        <w:t xml:space="preserve">Пока введены некорректные значения, то кнопка «Построить» заблокирована. Если значения во всех или отдельных </w:t>
      </w:r>
      <w:r w:rsidR="00CC0B91">
        <w:rPr>
          <w:rFonts w:ascii="Times New Roman" w:hAnsi="Times New Roman" w:cs="Times New Roman"/>
          <w:sz w:val="28"/>
          <w:szCs w:val="28"/>
        </w:rPr>
        <w:t>полях ввода</w:t>
      </w:r>
      <w:r w:rsidR="00E475F3">
        <w:rPr>
          <w:rFonts w:ascii="Times New Roman" w:hAnsi="Times New Roman" w:cs="Times New Roman"/>
          <w:sz w:val="28"/>
          <w:szCs w:val="28"/>
        </w:rPr>
        <w:t xml:space="preserve"> не введены, то кнопка доступна, однако после ее нажатия ничего не происходит, и она становится нерабочей до тех пор, пока не будут введены корректные данные</w:t>
      </w:r>
      <w:r w:rsidR="005645B4">
        <w:rPr>
          <w:rFonts w:ascii="Times New Roman" w:hAnsi="Times New Roman" w:cs="Times New Roman"/>
          <w:sz w:val="28"/>
          <w:szCs w:val="28"/>
        </w:rPr>
        <w:t xml:space="preserve"> </w:t>
      </w:r>
      <w:r w:rsidR="00B86CDE">
        <w:rPr>
          <w:rFonts w:ascii="Times New Roman" w:hAnsi="Times New Roman" w:cs="Times New Roman"/>
          <w:sz w:val="28"/>
          <w:szCs w:val="28"/>
        </w:rPr>
        <w:t>(рисунок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="00B86CD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D644D19" w14:textId="7E9929B3" w:rsidR="003666D0" w:rsidRDefault="003666D0" w:rsidP="0013024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314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="00E314F5">
        <w:rPr>
          <w:rFonts w:ascii="Times New Roman" w:hAnsi="Times New Roman" w:cs="Times New Roman"/>
          <w:sz w:val="28"/>
          <w:szCs w:val="28"/>
        </w:rPr>
        <w:t>Пример отключения кнопки «Построить»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D55FB" w14:textId="3D11B0DA" w:rsidR="00367D8D" w:rsidRDefault="00D45EF0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ABA716F" w14:textId="404B53C8" w:rsidR="00C21944" w:rsidRPr="00BA7E32" w:rsidRDefault="00BA7E32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BA7E32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http://www.hi-edu.ru/e-books/xbook116/01/part-002.htm, свободный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A7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15C3E0CB" w14:textId="7C1941B6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2. </w:t>
      </w:r>
      <w:r w:rsidR="00BA7E32">
        <w:rPr>
          <w:rFonts w:ascii="Times New Roman" w:hAnsi="Times New Roman" w:cs="Times New Roman"/>
          <w:sz w:val="28"/>
          <w:szCs w:val="28"/>
        </w:rPr>
        <w:t>Обзор популярных систем автоматического проектирования (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https://www.pointcad.ru/novosti/obzor-sistem-avtomatizirovannogo-proektirovaniya,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16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5BA1A4F7" w14:textId="32A7FAC0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3.</w:t>
      </w:r>
      <w:r w:rsidR="00B514EC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="00BA7E32">
        <w:rPr>
          <w:rFonts w:ascii="Times New Roman" w:hAnsi="Times New Roman" w:cs="Times New Roman"/>
          <w:sz w:val="28"/>
          <w:szCs w:val="28"/>
        </w:rPr>
        <w:t>: О</w:t>
      </w:r>
      <w:proofErr w:type="gramEnd"/>
      <w:r w:rsidR="00BA7E32">
        <w:rPr>
          <w:rFonts w:ascii="Times New Roman" w:hAnsi="Times New Roman" w:cs="Times New Roman"/>
          <w:sz w:val="28"/>
          <w:szCs w:val="28"/>
        </w:rPr>
        <w:t xml:space="preserve"> программе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https://kompas.ru/kompas-3d/about/,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6B8D6728" w14:textId="01FD313F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4.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>?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https://dev.by/news/chto-takoe-api-prostym-yazykom,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F65123" w:rsidRPr="00BA7E32">
        <w:t xml:space="preserve"> </w:t>
      </w:r>
    </w:p>
    <w:p w14:paraId="4B999FB4" w14:textId="2AD61D4B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5.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 xml:space="preserve">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https://habr.com/ru/company/ascon/blog/328088/,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21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85482E" w:rsidRPr="00BA7E32">
        <w:t xml:space="preserve"> </w:t>
      </w:r>
    </w:p>
    <w:p w14:paraId="470CE267" w14:textId="3BB964A7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6.</w:t>
      </w:r>
      <w:r w:rsidR="004D0B7A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Бесплатные аналоги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https://freeanalogs.ru/Kompas3D,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22.10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378DA070" w14:textId="4C3269F5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7.</w:t>
      </w:r>
      <w:r w:rsidR="000509F3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Навесные полки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http://mebelsuite.ru/navesnye-polki/, свободный (дата обращения: 2</w:t>
      </w:r>
      <w:r w:rsidR="00BA7E32">
        <w:rPr>
          <w:rFonts w:ascii="Times New Roman" w:hAnsi="Times New Roman" w:cs="Times New Roman"/>
          <w:sz w:val="28"/>
          <w:szCs w:val="28"/>
        </w:rPr>
        <w:t>3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05C856DF" w14:textId="750022DB" w:rsidR="003751B6" w:rsidRPr="00BA7E32" w:rsidRDefault="003751B6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BA7E3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BA7E32">
        <w:rPr>
          <w:rFonts w:ascii="Times New Roman" w:hAnsi="Times New Roman" w:cs="Times New Roman"/>
          <w:sz w:val="28"/>
          <w:szCs w:val="28"/>
        </w:rPr>
        <w:t xml:space="preserve"> М. UML. Основы. 3-е издание / </w:t>
      </w:r>
      <w:proofErr w:type="spellStart"/>
      <w:r w:rsidRPr="00BA7E32">
        <w:rPr>
          <w:rFonts w:ascii="Times New Roman" w:hAnsi="Times New Roman" w:cs="Times New Roman"/>
          <w:sz w:val="28"/>
          <w:szCs w:val="28"/>
        </w:rPr>
        <w:t>М.Фаулер</w:t>
      </w:r>
      <w:proofErr w:type="spellEnd"/>
      <w:r w:rsidRPr="00BA7E32">
        <w:rPr>
          <w:rFonts w:ascii="Times New Roman" w:hAnsi="Times New Roman" w:cs="Times New Roman"/>
          <w:sz w:val="28"/>
          <w:szCs w:val="28"/>
        </w:rPr>
        <w:t>. – 3-е изд., пер. с англ. – СПб.: Символ-Плюс, 2019. – 192 с.</w:t>
      </w:r>
    </w:p>
    <w:p w14:paraId="41D98ABA" w14:textId="77777777" w:rsidR="00C21944" w:rsidRPr="00D45EF0" w:rsidRDefault="00C21944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21944" w:rsidRPr="00D45EF0" w:rsidSect="00DD71C1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03504" w14:textId="77777777" w:rsidR="000B0AE9" w:rsidRDefault="000B0AE9" w:rsidP="004D626C">
      <w:pPr>
        <w:spacing w:after="0" w:line="240" w:lineRule="auto"/>
      </w:pPr>
      <w:r>
        <w:separator/>
      </w:r>
    </w:p>
  </w:endnote>
  <w:endnote w:type="continuationSeparator" w:id="0">
    <w:p w14:paraId="2DE302F5" w14:textId="77777777" w:rsidR="000B0AE9" w:rsidRDefault="000B0AE9" w:rsidP="004D6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81A04" w14:textId="77777777" w:rsidR="000B0AE9" w:rsidRDefault="000B0AE9" w:rsidP="004D626C">
      <w:pPr>
        <w:spacing w:after="0" w:line="240" w:lineRule="auto"/>
      </w:pPr>
      <w:r>
        <w:separator/>
      </w:r>
    </w:p>
  </w:footnote>
  <w:footnote w:type="continuationSeparator" w:id="0">
    <w:p w14:paraId="64E63CDE" w14:textId="77777777" w:rsidR="000B0AE9" w:rsidRDefault="000B0AE9" w:rsidP="004D6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0229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6F7F20C" w14:textId="5C3FF5CA" w:rsidR="00A30403" w:rsidRPr="004D626C" w:rsidRDefault="00A30403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D626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D626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D626C">
          <w:rPr>
            <w:rFonts w:ascii="Times New Roman" w:hAnsi="Times New Roman" w:cs="Times New Roman"/>
            <w:sz w:val="28"/>
            <w:szCs w:val="28"/>
          </w:rPr>
          <w:t>2</w: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00B91F7" w14:textId="77777777" w:rsidR="00A30403" w:rsidRDefault="00A304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306"/>
    <w:multiLevelType w:val="hybridMultilevel"/>
    <w:tmpl w:val="22465B06"/>
    <w:lvl w:ilvl="0" w:tplc="336C17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3316"/>
    <w:multiLevelType w:val="hybridMultilevel"/>
    <w:tmpl w:val="CCD816DC"/>
    <w:lvl w:ilvl="0" w:tplc="4D5E6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3454EF6"/>
    <w:multiLevelType w:val="hybridMultilevel"/>
    <w:tmpl w:val="E0EC4A5E"/>
    <w:lvl w:ilvl="0" w:tplc="95A447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016DE4"/>
    <w:multiLevelType w:val="hybridMultilevel"/>
    <w:tmpl w:val="E31A1ACE"/>
    <w:lvl w:ilvl="0" w:tplc="1554A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00712"/>
    <w:multiLevelType w:val="hybridMultilevel"/>
    <w:tmpl w:val="B430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C3A0B"/>
    <w:multiLevelType w:val="multilevel"/>
    <w:tmpl w:val="E328133E"/>
    <w:lvl w:ilvl="0">
      <w:start w:val="2"/>
      <w:numFmt w:val="decimal"/>
      <w:lvlText w:val="%1"/>
      <w:lvlJc w:val="left"/>
      <w:pPr>
        <w:ind w:left="6031" w:hanging="360"/>
      </w:pPr>
      <w:rPr>
        <w:b/>
        <w:bCs/>
      </w:rPr>
    </w:lvl>
    <w:lvl w:ilvl="1">
      <w:start w:val="2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3894" w:hanging="144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6" w15:restartNumberingAfterBreak="0">
    <w:nsid w:val="342E138D"/>
    <w:multiLevelType w:val="hybridMultilevel"/>
    <w:tmpl w:val="F54CE7BE"/>
    <w:lvl w:ilvl="0" w:tplc="992EE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C3523C2"/>
    <w:multiLevelType w:val="hybridMultilevel"/>
    <w:tmpl w:val="FCDC34C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6B207032"/>
    <w:multiLevelType w:val="hybridMultilevel"/>
    <w:tmpl w:val="A8C2A8A6"/>
    <w:lvl w:ilvl="0" w:tplc="74D45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B3C2A49"/>
    <w:multiLevelType w:val="hybridMultilevel"/>
    <w:tmpl w:val="697C430C"/>
    <w:lvl w:ilvl="0" w:tplc="153E5342">
      <w:start w:val="1"/>
      <w:numFmt w:val="decimal"/>
      <w:lvlText w:val="%1)"/>
      <w:lvlJc w:val="left"/>
      <w:pPr>
        <w:ind w:left="2913" w:hanging="360"/>
      </w:pPr>
    </w:lvl>
    <w:lvl w:ilvl="1" w:tplc="04190019">
      <w:start w:val="1"/>
      <w:numFmt w:val="lowerLetter"/>
      <w:lvlText w:val="%2."/>
      <w:lvlJc w:val="left"/>
      <w:pPr>
        <w:ind w:left="3633" w:hanging="360"/>
      </w:pPr>
    </w:lvl>
    <w:lvl w:ilvl="2" w:tplc="0419001B">
      <w:start w:val="1"/>
      <w:numFmt w:val="lowerRoman"/>
      <w:lvlText w:val="%3."/>
      <w:lvlJc w:val="right"/>
      <w:pPr>
        <w:ind w:left="4353" w:hanging="180"/>
      </w:pPr>
    </w:lvl>
    <w:lvl w:ilvl="3" w:tplc="0419000F">
      <w:start w:val="1"/>
      <w:numFmt w:val="decimal"/>
      <w:lvlText w:val="%4."/>
      <w:lvlJc w:val="left"/>
      <w:pPr>
        <w:ind w:left="5073" w:hanging="360"/>
      </w:pPr>
    </w:lvl>
    <w:lvl w:ilvl="4" w:tplc="04190019">
      <w:start w:val="1"/>
      <w:numFmt w:val="lowerLetter"/>
      <w:lvlText w:val="%5."/>
      <w:lvlJc w:val="left"/>
      <w:pPr>
        <w:ind w:left="5793" w:hanging="360"/>
      </w:pPr>
    </w:lvl>
    <w:lvl w:ilvl="5" w:tplc="0419001B">
      <w:start w:val="1"/>
      <w:numFmt w:val="lowerRoman"/>
      <w:lvlText w:val="%6."/>
      <w:lvlJc w:val="right"/>
      <w:pPr>
        <w:ind w:left="6513" w:hanging="180"/>
      </w:pPr>
    </w:lvl>
    <w:lvl w:ilvl="6" w:tplc="0419000F">
      <w:start w:val="1"/>
      <w:numFmt w:val="decimal"/>
      <w:lvlText w:val="%7."/>
      <w:lvlJc w:val="left"/>
      <w:pPr>
        <w:ind w:left="7233" w:hanging="360"/>
      </w:pPr>
    </w:lvl>
    <w:lvl w:ilvl="7" w:tplc="04190019">
      <w:start w:val="1"/>
      <w:numFmt w:val="lowerLetter"/>
      <w:lvlText w:val="%8."/>
      <w:lvlJc w:val="left"/>
      <w:pPr>
        <w:ind w:left="7953" w:hanging="360"/>
      </w:pPr>
    </w:lvl>
    <w:lvl w:ilvl="8" w:tplc="0419001B">
      <w:start w:val="1"/>
      <w:numFmt w:val="lowerRoman"/>
      <w:lvlText w:val="%9."/>
      <w:lvlJc w:val="right"/>
      <w:pPr>
        <w:ind w:left="8673" w:hanging="180"/>
      </w:pPr>
    </w:lvl>
  </w:abstractNum>
  <w:abstractNum w:abstractNumId="10" w15:restartNumberingAfterBreak="0">
    <w:nsid w:val="6F9C12DC"/>
    <w:multiLevelType w:val="hybridMultilevel"/>
    <w:tmpl w:val="A7B683CE"/>
    <w:lvl w:ilvl="0" w:tplc="48F42C52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586759F"/>
    <w:multiLevelType w:val="hybridMultilevel"/>
    <w:tmpl w:val="4B44071C"/>
    <w:lvl w:ilvl="0" w:tplc="CDACB5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2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8"/>
  </w:num>
  <w:num w:numId="11">
    <w:abstractNumId w:val="13"/>
  </w:num>
  <w:num w:numId="12">
    <w:abstractNumId w:val="11"/>
  </w:num>
  <w:num w:numId="13">
    <w:abstractNumId w:val="6"/>
  </w:num>
  <w:num w:numId="14">
    <w:abstractNumId w:val="10"/>
  </w:num>
  <w:num w:numId="15">
    <w:abstractNumId w:val="1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7F"/>
    <w:rsid w:val="00014F90"/>
    <w:rsid w:val="0001538B"/>
    <w:rsid w:val="00043120"/>
    <w:rsid w:val="00046537"/>
    <w:rsid w:val="000509F3"/>
    <w:rsid w:val="000703F2"/>
    <w:rsid w:val="00071FAF"/>
    <w:rsid w:val="00091443"/>
    <w:rsid w:val="000B0AE9"/>
    <w:rsid w:val="000B69C8"/>
    <w:rsid w:val="000C3AE0"/>
    <w:rsid w:val="000C53CD"/>
    <w:rsid w:val="000C6957"/>
    <w:rsid w:val="000D0328"/>
    <w:rsid w:val="000D73B2"/>
    <w:rsid w:val="000F27FD"/>
    <w:rsid w:val="00115BFD"/>
    <w:rsid w:val="00126929"/>
    <w:rsid w:val="0013024A"/>
    <w:rsid w:val="00131B1B"/>
    <w:rsid w:val="0014249B"/>
    <w:rsid w:val="00147BBD"/>
    <w:rsid w:val="00171572"/>
    <w:rsid w:val="001838C5"/>
    <w:rsid w:val="00184BCC"/>
    <w:rsid w:val="0019369B"/>
    <w:rsid w:val="001A1794"/>
    <w:rsid w:val="001D3BA8"/>
    <w:rsid w:val="001E7A40"/>
    <w:rsid w:val="0020208F"/>
    <w:rsid w:val="00214021"/>
    <w:rsid w:val="00223E0A"/>
    <w:rsid w:val="00231D91"/>
    <w:rsid w:val="002604BA"/>
    <w:rsid w:val="00277527"/>
    <w:rsid w:val="0029273B"/>
    <w:rsid w:val="002927D9"/>
    <w:rsid w:val="002936EA"/>
    <w:rsid w:val="002A4277"/>
    <w:rsid w:val="002B744D"/>
    <w:rsid w:val="002B7B2C"/>
    <w:rsid w:val="002C0665"/>
    <w:rsid w:val="002E20C8"/>
    <w:rsid w:val="002E4F20"/>
    <w:rsid w:val="002F18B1"/>
    <w:rsid w:val="002F587B"/>
    <w:rsid w:val="00303038"/>
    <w:rsid w:val="00303562"/>
    <w:rsid w:val="003228AC"/>
    <w:rsid w:val="00336AB9"/>
    <w:rsid w:val="00347598"/>
    <w:rsid w:val="0035338F"/>
    <w:rsid w:val="00357C88"/>
    <w:rsid w:val="003643B3"/>
    <w:rsid w:val="003666D0"/>
    <w:rsid w:val="00367D8D"/>
    <w:rsid w:val="003751B6"/>
    <w:rsid w:val="00394CD0"/>
    <w:rsid w:val="003B4B08"/>
    <w:rsid w:val="003C1790"/>
    <w:rsid w:val="003F2DFE"/>
    <w:rsid w:val="00400E4F"/>
    <w:rsid w:val="004023ED"/>
    <w:rsid w:val="00413127"/>
    <w:rsid w:val="00423F91"/>
    <w:rsid w:val="004268C1"/>
    <w:rsid w:val="004329FE"/>
    <w:rsid w:val="00441691"/>
    <w:rsid w:val="00441D0F"/>
    <w:rsid w:val="00446F25"/>
    <w:rsid w:val="00455EA6"/>
    <w:rsid w:val="00464BA2"/>
    <w:rsid w:val="0046537F"/>
    <w:rsid w:val="004700D7"/>
    <w:rsid w:val="004704A7"/>
    <w:rsid w:val="0047328B"/>
    <w:rsid w:val="00480469"/>
    <w:rsid w:val="004A28B2"/>
    <w:rsid w:val="004B5515"/>
    <w:rsid w:val="004C4D20"/>
    <w:rsid w:val="004D0B7A"/>
    <w:rsid w:val="004D626C"/>
    <w:rsid w:val="004E7BC1"/>
    <w:rsid w:val="004F7DA9"/>
    <w:rsid w:val="00504734"/>
    <w:rsid w:val="00512D71"/>
    <w:rsid w:val="0051548F"/>
    <w:rsid w:val="00525628"/>
    <w:rsid w:val="005645B4"/>
    <w:rsid w:val="00565D71"/>
    <w:rsid w:val="00566BFF"/>
    <w:rsid w:val="00585E47"/>
    <w:rsid w:val="0059355D"/>
    <w:rsid w:val="00595538"/>
    <w:rsid w:val="005A281D"/>
    <w:rsid w:val="005D0AD3"/>
    <w:rsid w:val="005D5154"/>
    <w:rsid w:val="005E5D45"/>
    <w:rsid w:val="005F0505"/>
    <w:rsid w:val="005F2D29"/>
    <w:rsid w:val="005F7ACD"/>
    <w:rsid w:val="0060427E"/>
    <w:rsid w:val="0061403C"/>
    <w:rsid w:val="006163CF"/>
    <w:rsid w:val="00624408"/>
    <w:rsid w:val="0063163A"/>
    <w:rsid w:val="006327ED"/>
    <w:rsid w:val="006411ED"/>
    <w:rsid w:val="00642BCA"/>
    <w:rsid w:val="00644776"/>
    <w:rsid w:val="006457AC"/>
    <w:rsid w:val="006559BE"/>
    <w:rsid w:val="00670902"/>
    <w:rsid w:val="00676FDE"/>
    <w:rsid w:val="006821E9"/>
    <w:rsid w:val="0068260C"/>
    <w:rsid w:val="006873DE"/>
    <w:rsid w:val="006910E2"/>
    <w:rsid w:val="00696EA1"/>
    <w:rsid w:val="006971A2"/>
    <w:rsid w:val="006C45DE"/>
    <w:rsid w:val="006F2B21"/>
    <w:rsid w:val="006F2C80"/>
    <w:rsid w:val="006F477E"/>
    <w:rsid w:val="006F569A"/>
    <w:rsid w:val="00712A06"/>
    <w:rsid w:val="0071516C"/>
    <w:rsid w:val="00743747"/>
    <w:rsid w:val="00747176"/>
    <w:rsid w:val="00752F36"/>
    <w:rsid w:val="00756FAF"/>
    <w:rsid w:val="007732A4"/>
    <w:rsid w:val="00777DDA"/>
    <w:rsid w:val="007A620F"/>
    <w:rsid w:val="007D22AA"/>
    <w:rsid w:val="007D69BF"/>
    <w:rsid w:val="007E05EA"/>
    <w:rsid w:val="007E689B"/>
    <w:rsid w:val="007E68F3"/>
    <w:rsid w:val="007F5869"/>
    <w:rsid w:val="00800321"/>
    <w:rsid w:val="00800849"/>
    <w:rsid w:val="00801CE3"/>
    <w:rsid w:val="00803C4E"/>
    <w:rsid w:val="0082021E"/>
    <w:rsid w:val="0082249C"/>
    <w:rsid w:val="00832BD0"/>
    <w:rsid w:val="00834BE3"/>
    <w:rsid w:val="00841860"/>
    <w:rsid w:val="0084383B"/>
    <w:rsid w:val="00847EB9"/>
    <w:rsid w:val="008507C5"/>
    <w:rsid w:val="0085482E"/>
    <w:rsid w:val="008648DE"/>
    <w:rsid w:val="00871F5C"/>
    <w:rsid w:val="00872875"/>
    <w:rsid w:val="00886566"/>
    <w:rsid w:val="008915AC"/>
    <w:rsid w:val="00896B7F"/>
    <w:rsid w:val="008A4EF0"/>
    <w:rsid w:val="008B0764"/>
    <w:rsid w:val="008C18C3"/>
    <w:rsid w:val="008C684C"/>
    <w:rsid w:val="008E65FB"/>
    <w:rsid w:val="008F3A05"/>
    <w:rsid w:val="009066A4"/>
    <w:rsid w:val="00910382"/>
    <w:rsid w:val="00923846"/>
    <w:rsid w:val="00946719"/>
    <w:rsid w:val="00951190"/>
    <w:rsid w:val="00976F60"/>
    <w:rsid w:val="009771EE"/>
    <w:rsid w:val="009D4171"/>
    <w:rsid w:val="00A00964"/>
    <w:rsid w:val="00A02E90"/>
    <w:rsid w:val="00A13A0F"/>
    <w:rsid w:val="00A15D10"/>
    <w:rsid w:val="00A16B08"/>
    <w:rsid w:val="00A23379"/>
    <w:rsid w:val="00A30403"/>
    <w:rsid w:val="00A3403D"/>
    <w:rsid w:val="00A34DDA"/>
    <w:rsid w:val="00A35F65"/>
    <w:rsid w:val="00A3775B"/>
    <w:rsid w:val="00A41998"/>
    <w:rsid w:val="00A510CC"/>
    <w:rsid w:val="00A5274B"/>
    <w:rsid w:val="00A5389E"/>
    <w:rsid w:val="00A56007"/>
    <w:rsid w:val="00A62C3E"/>
    <w:rsid w:val="00A656F0"/>
    <w:rsid w:val="00A85059"/>
    <w:rsid w:val="00A8669D"/>
    <w:rsid w:val="00A92033"/>
    <w:rsid w:val="00AA09A1"/>
    <w:rsid w:val="00AA6AB7"/>
    <w:rsid w:val="00AA7DDB"/>
    <w:rsid w:val="00AB06F0"/>
    <w:rsid w:val="00AB0FE1"/>
    <w:rsid w:val="00AD289A"/>
    <w:rsid w:val="00AF2075"/>
    <w:rsid w:val="00AF4A65"/>
    <w:rsid w:val="00AF5653"/>
    <w:rsid w:val="00B017DB"/>
    <w:rsid w:val="00B05831"/>
    <w:rsid w:val="00B23707"/>
    <w:rsid w:val="00B2667C"/>
    <w:rsid w:val="00B30905"/>
    <w:rsid w:val="00B514EC"/>
    <w:rsid w:val="00B75A1F"/>
    <w:rsid w:val="00B8056C"/>
    <w:rsid w:val="00B86312"/>
    <w:rsid w:val="00B86CDE"/>
    <w:rsid w:val="00B90DFE"/>
    <w:rsid w:val="00B96C23"/>
    <w:rsid w:val="00BA0209"/>
    <w:rsid w:val="00BA0598"/>
    <w:rsid w:val="00BA7E32"/>
    <w:rsid w:val="00BB2A94"/>
    <w:rsid w:val="00BC1F09"/>
    <w:rsid w:val="00BE7E75"/>
    <w:rsid w:val="00BF78E8"/>
    <w:rsid w:val="00C1125D"/>
    <w:rsid w:val="00C21944"/>
    <w:rsid w:val="00C2394D"/>
    <w:rsid w:val="00C2504F"/>
    <w:rsid w:val="00C33438"/>
    <w:rsid w:val="00C3487D"/>
    <w:rsid w:val="00C35939"/>
    <w:rsid w:val="00C401E6"/>
    <w:rsid w:val="00C53233"/>
    <w:rsid w:val="00C54989"/>
    <w:rsid w:val="00C56FA1"/>
    <w:rsid w:val="00C7464E"/>
    <w:rsid w:val="00C76849"/>
    <w:rsid w:val="00C87502"/>
    <w:rsid w:val="00C96F17"/>
    <w:rsid w:val="00CA55B1"/>
    <w:rsid w:val="00CA56D3"/>
    <w:rsid w:val="00CA5E7D"/>
    <w:rsid w:val="00CC0B91"/>
    <w:rsid w:val="00CD6A43"/>
    <w:rsid w:val="00CE0D91"/>
    <w:rsid w:val="00CF0265"/>
    <w:rsid w:val="00D242C0"/>
    <w:rsid w:val="00D37D0B"/>
    <w:rsid w:val="00D459A0"/>
    <w:rsid w:val="00D45EF0"/>
    <w:rsid w:val="00D54620"/>
    <w:rsid w:val="00D73B8B"/>
    <w:rsid w:val="00D86647"/>
    <w:rsid w:val="00D87C10"/>
    <w:rsid w:val="00DB2C45"/>
    <w:rsid w:val="00DC406A"/>
    <w:rsid w:val="00DC453E"/>
    <w:rsid w:val="00DD4E73"/>
    <w:rsid w:val="00DD71C1"/>
    <w:rsid w:val="00DE1D1B"/>
    <w:rsid w:val="00DF06B1"/>
    <w:rsid w:val="00DF134C"/>
    <w:rsid w:val="00DF314A"/>
    <w:rsid w:val="00E13DEE"/>
    <w:rsid w:val="00E14532"/>
    <w:rsid w:val="00E2589F"/>
    <w:rsid w:val="00E261A7"/>
    <w:rsid w:val="00E27FFA"/>
    <w:rsid w:val="00E314F5"/>
    <w:rsid w:val="00E456C6"/>
    <w:rsid w:val="00E475F3"/>
    <w:rsid w:val="00E5562E"/>
    <w:rsid w:val="00E561D2"/>
    <w:rsid w:val="00E67B17"/>
    <w:rsid w:val="00E87134"/>
    <w:rsid w:val="00E93F7D"/>
    <w:rsid w:val="00E9538E"/>
    <w:rsid w:val="00EB7764"/>
    <w:rsid w:val="00EE5172"/>
    <w:rsid w:val="00EE585F"/>
    <w:rsid w:val="00EF20F2"/>
    <w:rsid w:val="00EF78B4"/>
    <w:rsid w:val="00F1390D"/>
    <w:rsid w:val="00F16365"/>
    <w:rsid w:val="00F240AB"/>
    <w:rsid w:val="00F54C25"/>
    <w:rsid w:val="00F65123"/>
    <w:rsid w:val="00F75BB6"/>
    <w:rsid w:val="00F81600"/>
    <w:rsid w:val="00FC04F9"/>
    <w:rsid w:val="00FC2232"/>
    <w:rsid w:val="00FC3A68"/>
    <w:rsid w:val="00FD35E8"/>
    <w:rsid w:val="00FD42A5"/>
    <w:rsid w:val="00FE26B5"/>
    <w:rsid w:val="00FF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C2672"/>
  <w15:chartTrackingRefBased/>
  <w15:docId w15:val="{80C03094-51B8-4416-ACDF-BC8A8230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sz w:val="21"/>
        <w:szCs w:val="21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DDA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3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A34DDA"/>
    <w:pPr>
      <w:spacing w:after="0"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34DDA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ListParagraph">
    <w:name w:val="List Paragraph"/>
    <w:basedOn w:val="Normal"/>
    <w:uiPriority w:val="34"/>
    <w:qFormat/>
    <w:rsid w:val="00A34D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4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4DDA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26C"/>
  </w:style>
  <w:style w:type="paragraph" w:styleId="Footer">
    <w:name w:val="footer"/>
    <w:basedOn w:val="Normal"/>
    <w:link w:val="FooterChar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26C"/>
  </w:style>
  <w:style w:type="table" w:styleId="TableGrid">
    <w:name w:val="Table Grid"/>
    <w:basedOn w:val="TableNormal"/>
    <w:uiPriority w:val="39"/>
    <w:rsid w:val="00820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D6A4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51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1B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56C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56C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56C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456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56C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56C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56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56C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ASCON\KOMPAS-3D%20v19%20Study\SDK\SDK.chm::/ksSheetPar.ht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9%20Study\SDK\SDK.chm::/ksPart.ht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9%20Study\SDK\SDK.chm::/ksPart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k:@MSITStore:C:\Program%20Files\ASCON\KOMPAS-3D%20v19%20Study\SDK\SDK.chm::/ksDocument3D.htm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9%20Study\SDK\SDK.chm::/ksDocument3D.htm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742DE-F1AE-4B65-A440-B5DB813DD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16</Pages>
  <Words>2440</Words>
  <Characters>13913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Пак</dc:creator>
  <cp:keywords/>
  <dc:description/>
  <cp:lastModifiedBy>AAK</cp:lastModifiedBy>
  <cp:revision>219</cp:revision>
  <cp:lastPrinted>2021-09-18T07:59:00Z</cp:lastPrinted>
  <dcterms:created xsi:type="dcterms:W3CDTF">2020-10-23T05:03:00Z</dcterms:created>
  <dcterms:modified xsi:type="dcterms:W3CDTF">2021-11-10T11:35:00Z</dcterms:modified>
</cp:coreProperties>
</file>