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hAnsi="华文新魏" w:eastAsia="华文新魏" w:cs="华文新魏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color w:val="FF0000"/>
          <w:sz w:val="44"/>
          <w:szCs w:val="44"/>
          <w:lang w:val="en-US" w:eastAsia="zh-CN"/>
        </w:rPr>
        <w:t>抖音小店各类目平台服务费</w:t>
      </w:r>
    </w:p>
    <w:p>
      <w:pPr>
        <w:jc w:val="center"/>
        <w:rPr>
          <w:rFonts w:hint="eastAsia" w:ascii="华文新魏" w:hAnsi="华文新魏" w:eastAsia="华文新魏" w:cs="华文新魏"/>
          <w:b/>
          <w:bCs/>
          <w:color w:val="FF0000"/>
          <w:sz w:val="22"/>
          <w:szCs w:val="22"/>
          <w:lang w:val="en-US" w:eastAsia="zh-CN"/>
        </w:rPr>
      </w:pPr>
    </w:p>
    <w:tbl>
      <w:tblPr>
        <w:tblStyle w:val="2"/>
        <w:tblW w:w="878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207"/>
        <w:gridCol w:w="766"/>
        <w:gridCol w:w="1683"/>
        <w:gridCol w:w="766"/>
        <w:gridCol w:w="1673"/>
        <w:gridCol w:w="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tblHeader/>
          <w:jc w:val="center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经营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大类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一级类目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类目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费率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类目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费率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类目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2329"/>
                <w:kern w:val="0"/>
                <w:sz w:val="24"/>
                <w:szCs w:val="24"/>
                <w:u w:val="none"/>
                <w:lang w:val="en-US" w:eastAsia="zh-CN" w:bidi="ar"/>
              </w:rPr>
              <w:t>费率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服饰内衣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女装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男装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内衣裤袜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服饰配件/皮带/帽子/围巾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鞋靴箱包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女鞋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男鞋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箱包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运动户外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户外/登山/野营/旅行用品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运动/瑜伽/健身/球迷用品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运动鞋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运动包/户外包/配件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运动服/休闲服装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电动车/配件/交通工具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自行车/骑行装备/零配件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钟表配饰</w:t>
            </w: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钟表类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腕表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多功能腕表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瑞士腕表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打火机/瑞士军刀/眼镜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时尚饰品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珠宝文玩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陶瓷/紫砂/建盏/茶周边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翡翠/和田玉/琥珀蜜蜡/其他玉石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特色手工艺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木作/书画/钱币/收藏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钱币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古董艺术品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古钱币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珠宝/文玩/收藏品（定制专用）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黄金/彩宝/钻石/珍珠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k金（素款）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铂金/PT（素款）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足金首饰（素款）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投资贵金属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投资金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投资银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珍品拍卖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古董艺术品拍卖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当代珍品拍卖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玉石拍卖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珠宝拍卖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美妆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美容/个护仪器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美容护肤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美容服务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生活美容服务虚拟卡券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生活美容服务实体卡券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彩妆/香水/美妆工具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美容美体医疗器械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奢侈品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奢侈品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个护家清</w:t>
            </w: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个人护理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身体护理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保暖贴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暖手贴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卫生巾/私处护理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私处香氛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个护用具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按摩棒/锤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按摩穴位棒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按摩刮疗片/板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洗护清洁剂/卫生巾/纸/香薰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隐形眼镜/护理液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计生用品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食品饮料</w:t>
            </w: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保健食品/膳食营养补充食品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普通膳食营养食品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功能糖果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传统滋补营养品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酒类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咖啡/麦片/冲饮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食品卡券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储值卡券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零食/坚果/特产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粮油米面/南北干货/调味品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米/面粉/杂粮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食用油/调味油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生鲜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生鲜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鲜花园艺</w:t>
            </w: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农机/农具/农膜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农业机械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畜牧/养殖物资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饲料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农用物资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肥料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单质氮肥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单质磷肥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单质钾肥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复合肥/掺混肥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鲜花速递/花卉仿真/绿植园艺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5.00%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母婴宠物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奶粉/辅食/营养品/零食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童装/婴儿装/亲子装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童鞋/婴儿鞋/亲子鞋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宠物/宠物食品及用品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猫/狗日用品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宠物垫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宠物安全扣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犬主粮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狗零食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猫主粮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猫零食（新）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孕妇装/孕产妇用品/营养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吸奶器/配件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哺乳用品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孕期胎教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待产用品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月子营养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孕产妇奶粉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孕产妇护肤/洗护/祛纹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孕产妇营养品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孕期口腔护理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婴童尿裤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婴童用品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奶嘴/奶嘴相关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奶瓶/奶瓶相关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理发/指甲钳等护理小用品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儿童房/桌椅/家具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宝宝清洁液/洗衣液/柔顺剂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宝宝洗衣凝珠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宝宝护肤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儿童面膜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宝宝护手霜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儿童指甲油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宝宝洗浴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驱蚊用品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牙胶/牙刷/牙膏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宝宝如厕用品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水杯/餐具/研磨/辅食小家电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儿童保温杯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防撞/提醒/安全/保护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消毒/暖奶/喂养小家电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婴儿湿巾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婴儿棉柔巾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母婴用纸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儿童座椅/亲子车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汽车安全座椅/安全背带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背带/学步带/出行用品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婴童防护口罩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婴童防护耳罩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本地生活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出行与交通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兑换卡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景点门票/周边游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度假线路/签证送关/旅游服务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旅游定制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目的地玩乐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特价酒店/特色客栈/公寓旅馆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线下消费卡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购物提货券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购物券/礼品卡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其它购物券/礼品卡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本地生活服务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餐饮美食卡券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房产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医疗及健康服务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教育培训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电影/演出/赛事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虚拟充值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保险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游戏服务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网络游戏点卡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生活娱乐充值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苹果卡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加油服务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官方实物加油卡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官方加油卡充值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官方电子加油券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充电服务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移动/联通/电信充值中心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手机号码/套餐/增值业务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流量周期包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手机流量充值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玩具乐器</w:t>
            </w: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模玩/动漫/周边/cos/桌游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动漫游戏展/演出票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乐器/吉他/钢琴/配件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玩具/童车/益智/积木/模型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学习/实验/绘画文具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早教/智能玩具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早教机/点读学习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图书教育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学习用品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教育音像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数字阅读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10%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书籍/杂志/报纸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礼品文创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节庆用品/文创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3C数码家电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3C数码配件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DIY电脑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电玩/配件/游戏/攻略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大家电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数码存储设备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影音电器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智能设备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平板电脑/MID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办公用品/办公设备/耗材/相关服务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电脑硬件/显示器/电脑周边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电子教育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网络设备/网络相关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摄影/摄像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品牌台机/品牌一体机/服务器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笔记本电脑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电子元器件市场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智能家居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医疗保健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居家日用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驱虫用品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汽车防虫网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居家布艺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床上用品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收纳整理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车载收纳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家居饰品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家居香薰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香托/香盘/香座/香插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汽车用品/内饰品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车载摆件/饰品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生活电器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清洗/食品/商业设备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厨房/烹饪用具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商业/办公家具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保健/护理/理疗器械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家庭/个人清洁工具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车载清洁用具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清洗剂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车载折叠马桶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地胶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防雾湿巾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车用水桶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汽车清洁软胶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汽车清洗手套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汽车玻璃防雾剂/驱水剂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餐饮具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五金/工具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劳保用品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灭火器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电动工具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洗车水枪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车用洗车机/设备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电子/电工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电线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监控器材及系统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防盗报警器材及系统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住宅家具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儿童家具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全屋定制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地板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集成吊顶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定制背景墙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厨房电器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基础建材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家用五金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家装主材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浴霸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除醛系列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除醛喷雾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除醛果冻/凝胶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除醛仪器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家装灯饰光源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金属材料及制品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机械设备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装修设计/施工/监理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个人保健/护理电器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按摩椅/沙发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电子秤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头部按摩器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保健护具(护腰/膝/腿/颈)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家用保健器材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按摩枪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足部按摩器/足浴盆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膝/腿部按摩器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臀部按摩器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手部/手臂按摩器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其他部位按摩器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颈/肩部按摩器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口腔护理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电动牙刷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男士理容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电动剃须刀/修须刀/修胡子造型器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鼻毛修剪器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腰/背部按摩器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暖宫带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眼部按摩器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美容/美体电器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电子计步器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美发电器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电吹风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全屋智能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摩托车/装备/配件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汽车用品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汽车电子/电器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汽车清洗/美容/养护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汽车养护品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汽车美容漆/膜/蜡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汽车清洗用品/清洗工具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3%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汽车零配件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汽车整车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汽车售后服务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新车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二手车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二手商品</w:t>
            </w: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二手百货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大家电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乐器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回收/寄卖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二手3C数码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二手奢侈品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腕表</w:t>
            </w:r>
          </w:p>
        </w:tc>
        <w:tc>
          <w:tcPr>
            <w:tcW w:w="7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手表配件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其他三级类目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其他二级类目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二手潮品鞋服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232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2329"/>
                <w:kern w:val="0"/>
                <w:sz w:val="22"/>
                <w:szCs w:val="22"/>
                <w:u w:val="none"/>
                <w:lang w:val="en-US" w:eastAsia="zh-CN" w:bidi="ar"/>
              </w:rPr>
              <w:t>5%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NTE4OWFhMzA0ZGRhYzVlZjg1ZmRiMGY1ZTVjZWMifQ=="/>
  </w:docVars>
  <w:rsids>
    <w:rsidRoot w:val="54F153A6"/>
    <w:rsid w:val="00BE0C0F"/>
    <w:rsid w:val="25453A72"/>
    <w:rsid w:val="54F153A6"/>
    <w:rsid w:val="74CC62DF"/>
    <w:rsid w:val="7E3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2705</Words>
  <Characters>3192</Characters>
  <Lines>0</Lines>
  <Paragraphs>0</Paragraphs>
  <TotalTime>0</TotalTime>
  <ScaleCrop>false</ScaleCrop>
  <LinksUpToDate>false</LinksUpToDate>
  <CharactersWithSpaces>3192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2022-12-09T15:22:00Z</dcterms:created>
  <dc:creator>我一直都在、</dc:creator>
  <cp:lastModifiedBy></cp:lastModifiedBy>
  <dcterms:modified xsi:type="dcterms:W3CDTF">2024-04-19T09:40:26Z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8A9D11E1ACFC402F88DB31EC477BBE33</vt:lpwstr>
  </property>
</Properties>
</file>