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glov480so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需求研讨会 4 - 翻译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xhojulz498hc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今日研讨会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需求案例分析（30分钟）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讨论（10分钟）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为你的游戏定义需求（60分钟）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5h5re060iuee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案例研究：跑步应用——SittingPlace Enc. CEO 的简要说明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SittingPlace 办公集团希望鼓励员工更加活跃。在一次访谈中，公司 CEO 说道：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“公司将为使用这款慢跑应用的员工提供奖励积分，因为这可以降低我们的员工疾病和压力相关成本。</w:t>
        <w:br w:type="textWrapping"/>
        <w:t xml:space="preserve"> 该应用允许员工以慢跑代替开车上下班，因此我们希望鼓励员工慢跑上下班，当然，这是员工自愿的。</w:t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我们也了解到，由于员工居住地不同、距离公司远近不一，他们担心无法找到安全的慢跑路线，或者觉得距离太远无法参与。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此，该应用需要帮助解决这个问题。如果距离太远，或许员工可以乘坐公交或电车一部分路程，然后慢跑剩余的部分。这样也是可以的，只要他们跑了一定的距离，我们就很满意。显然，跑步距离越长，对健康越有益。</w:t>
      </w:r>
    </w:p>
    <w:p w:rsidR="00000000" w:rsidDel="00000000" w:rsidP="00000000" w:rsidRDefault="00000000" w:rsidRPr="00000000" w14:paraId="0000000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自己也尝试了这个方法。我每周跑步三天。我规划了几条跑步路线，在天气和时间条件良好的时候，我会跑完全程，从家到公司再返回。但在雨天，司机会早上送我上班，我下班后会坐公交到家附近的公园，再跑回家的一部分路程。但这个方法是有效的。因此，我们希望能有一款这样的应用。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32hljbleu1ef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需求案例研究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请在小组内进行以下任务：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识别该应用的利益相关者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（~5分钟）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为该应用编写2个史诗级需求（Epics）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（~5分钟）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选择一个史诗级需求，并为其编写一组用户故事（User Stories）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，包括验收标准（Acceptance Criteria）！（~10分钟）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与另一个小组讨论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：你们为什么可能会（或不会）使用这些史诗级需求、用户故事和验收标准？（~10分钟）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ak2lpqjd60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模板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用户故事 / 史诗级需求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作为一名 [用户类型]，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我希望 [目标或需求]，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以便 [原因或收益]。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验收标准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[初始上下文或前提条件]，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[操作或事件]，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[预期结果]。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6x6me0qp5bym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你的游戏的需求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请在小组内完成以下任务：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识别你的游戏的利益相关者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（~5分钟）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在团队内分配利益相关者角色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，并从这些角色的角度编写史诗级需求和用户故事（每个成员至少编写2个用户故事）。请确保写下验收标准，并进行讨论。（~15分钟）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选择一个用户故事并将其分解为任务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（~5分钟）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与另一个团队讨论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：每个团队有哪些利益相关者、史诗级需求、用户故事和验收标准？你们可以相互学习什么？这些需求的实用性如何？（~15分钟）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将利益相关者列表、史诗级需求和用户故事提交到Git仓库的“需求”部分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（~5分钟）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xfbkfs66nobr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作业 / 小组作业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请在 GitHub 仓库的“需求”部分中添加：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利益相关者列表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将史诗级需求和用户故事添加到看板（Kanban）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撰写一篇简要的反思（最多300字）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你们的团队在史诗级需求、用户故事、验收标准和应用上下文方面学到了什么？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将这篇反思放入 GitHub 仓库的“需求”部分。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ckdpdau3nbrm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测试马拉松（Testathon）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时间：明天！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日期：2月5日（周三） 14:00 - 16:00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内容：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带上你们的纸质原型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收集需求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如果进展顺利，甚至可以测试游戏原型！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📌 这次研讨会的核心是需求分析，包括利益相关者、史诗级需求、用户故事和验收标准。请确保完成所有任务，并提交到 GitHub！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