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5392B6" w14:textId="6397CF1E" w:rsidR="00D6700D" w:rsidRPr="00615E0B" w:rsidRDefault="00075E68" w:rsidP="00D6700D">
      <w:pPr>
        <w:widowControl/>
        <w:wordWrap/>
        <w:autoSpaceDE/>
        <w:autoSpaceDN/>
        <w:spacing w:before="240" w:after="0" w:line="360" w:lineRule="auto"/>
        <w:jc w:val="center"/>
        <w:rPr>
          <w:rFonts w:asciiTheme="majorHAnsi" w:eastAsiaTheme="majorHAnsi" w:hAnsiTheme="majorHAnsi" w:cs="굴림" w:hint="eastAsia"/>
          <w:b/>
          <w:bCs/>
          <w:color w:val="000000"/>
          <w:kern w:val="0"/>
          <w:sz w:val="30"/>
          <w:szCs w:val="30"/>
          <w14:ligatures w14:val="none"/>
        </w:rPr>
      </w:pPr>
      <w:r w:rsidRPr="00615E0B">
        <w:rPr>
          <w:rFonts w:asciiTheme="majorHAnsi" w:eastAsiaTheme="majorHAnsi" w:hAnsiTheme="majorHAnsi" w:cs="굴림" w:hint="eastAsia"/>
          <w:b/>
          <w:bCs/>
          <w:color w:val="000000"/>
          <w:kern w:val="0"/>
          <w:sz w:val="30"/>
          <w:szCs w:val="30"/>
          <w14:ligatures w14:val="none"/>
        </w:rPr>
        <w:t xml:space="preserve">해법수학 </w:t>
      </w:r>
      <w:r w:rsidR="00CD404C">
        <w:rPr>
          <w:rFonts w:asciiTheme="majorHAnsi" w:eastAsiaTheme="majorHAnsi" w:hAnsiTheme="majorHAnsi" w:cs="굴림" w:hint="eastAsia"/>
          <w:b/>
          <w:bCs/>
          <w:color w:val="000000"/>
          <w:kern w:val="0"/>
          <w:sz w:val="30"/>
          <w:szCs w:val="30"/>
          <w14:ligatures w14:val="none"/>
        </w:rPr>
        <w:t>입지 정보 분석</w:t>
      </w:r>
    </w:p>
    <w:p w14:paraId="351D0D4D" w14:textId="77777777" w:rsidR="00615E0B" w:rsidRDefault="00075E68" w:rsidP="00D6700D">
      <w:pPr>
        <w:widowControl/>
        <w:pBdr>
          <w:bottom w:val="single" w:sz="6" w:space="1" w:color="auto"/>
        </w:pBdr>
        <w:wordWrap/>
        <w:autoSpaceDE/>
        <w:autoSpaceDN/>
        <w:spacing w:before="240" w:after="0" w:line="240" w:lineRule="auto"/>
        <w:jc w:val="right"/>
        <w:rPr>
          <w:rFonts w:asciiTheme="majorHAnsi" w:eastAsiaTheme="majorHAnsi" w:hAnsiTheme="majorHAnsi" w:cs="굴림"/>
          <w:color w:val="000000"/>
          <w:kern w:val="0"/>
          <w:sz w:val="24"/>
          <w:szCs w:val="24"/>
          <w14:ligatures w14:val="none"/>
        </w:rPr>
      </w:pPr>
      <w:r w:rsidRPr="00075E68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  <w14:ligatures w14:val="none"/>
        </w:rPr>
        <w:t>프로젝트 기반 빅데이터 서비스 개발자 양성 과정 (4기)</w:t>
      </w:r>
      <w:r w:rsidR="00615E0B">
        <w:rPr>
          <w:rFonts w:asciiTheme="majorHAnsi" w:eastAsiaTheme="majorHAnsi" w:hAnsiTheme="majorHAnsi" w:cs="굴림"/>
          <w:color w:val="000000"/>
          <w:kern w:val="0"/>
          <w:sz w:val="24"/>
          <w:szCs w:val="24"/>
          <w14:ligatures w14:val="none"/>
        </w:rPr>
        <w:br/>
      </w:r>
      <w:r w:rsidR="00615E0B" w:rsidRPr="00615E0B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  <w14:ligatures w14:val="none"/>
        </w:rPr>
        <w:t>이</w:t>
      </w:r>
      <w:r w:rsidR="00615E0B" w:rsidRPr="00075E68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  <w14:ligatures w14:val="none"/>
        </w:rPr>
        <w:t>형</w:t>
      </w:r>
      <w:r w:rsidR="00615E0B" w:rsidRPr="00615E0B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  <w14:ligatures w14:val="none"/>
        </w:rPr>
        <w:t>석</w:t>
      </w:r>
    </w:p>
    <w:p w14:paraId="2F9D402D" w14:textId="392FB539" w:rsidR="00075E68" w:rsidRPr="00075E68" w:rsidRDefault="00075E68" w:rsidP="00075E68">
      <w:pPr>
        <w:widowControl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굴림"/>
          <w:kern w:val="0"/>
          <w:sz w:val="24"/>
          <w:szCs w:val="24"/>
          <w14:ligatures w14:val="none"/>
        </w:rPr>
      </w:pPr>
      <w:r w:rsidRPr="00075E68">
        <w:rPr>
          <w:rFonts w:asciiTheme="majorHAnsi" w:eastAsiaTheme="majorHAnsi" w:hAnsiTheme="majorHAnsi" w:cs="굴림"/>
          <w:kern w:val="0"/>
          <w:sz w:val="24"/>
          <w:szCs w:val="24"/>
          <w14:ligatures w14:val="none"/>
        </w:rPr>
        <w:br/>
      </w:r>
      <w:r w:rsidR="00615E0B">
        <w:rPr>
          <w:rFonts w:asciiTheme="majorHAnsi" w:eastAsiaTheme="majorHAnsi" w:hAnsiTheme="majorHAnsi" w:cs="굴림" w:hint="eastAsia"/>
          <w:b/>
          <w:bCs/>
          <w:color w:val="000000"/>
          <w:kern w:val="0"/>
          <w:sz w:val="24"/>
          <w:szCs w:val="24"/>
          <w14:ligatures w14:val="none"/>
        </w:rPr>
        <w:t>서론</w:t>
      </w:r>
    </w:p>
    <w:p w14:paraId="76AAD91B" w14:textId="6CC606B5" w:rsidR="00CD404C" w:rsidRDefault="00D6700D" w:rsidP="0089701A">
      <w:pPr>
        <w:widowControl/>
        <w:wordWrap/>
        <w:autoSpaceDE/>
        <w:autoSpaceDN/>
        <w:spacing w:after="0" w:line="240" w:lineRule="auto"/>
        <w:rPr>
          <w:rFonts w:asciiTheme="majorHAnsi" w:eastAsiaTheme="majorHAnsi" w:hAnsiTheme="majorHAnsi" w:cs="굴림" w:hint="eastAsia"/>
          <w:kern w:val="0"/>
          <w:szCs w:val="20"/>
          <w14:ligatures w14:val="none"/>
        </w:rPr>
      </w:pPr>
      <w:r w:rsidRPr="00D6700D">
        <w:rPr>
          <w:rFonts w:asciiTheme="majorHAnsi" w:eastAsiaTheme="majorHAnsi" w:hAnsiTheme="majorHAnsi" w:cs="굴림" w:hint="eastAsia"/>
          <w:kern w:val="0"/>
          <w:szCs w:val="20"/>
          <w14:ligatures w14:val="none"/>
        </w:rPr>
        <w:t>해법수</w:t>
      </w:r>
      <w:r>
        <w:rPr>
          <w:rFonts w:asciiTheme="majorHAnsi" w:eastAsiaTheme="majorHAnsi" w:hAnsiTheme="majorHAnsi" w:cs="굴림" w:hint="eastAsia"/>
          <w:kern w:val="0"/>
          <w:szCs w:val="20"/>
          <w14:ligatures w14:val="none"/>
        </w:rPr>
        <w:t>학의</w:t>
      </w:r>
      <w:r w:rsidR="00CD404C">
        <w:rPr>
          <w:rFonts w:asciiTheme="majorHAnsi" w:eastAsiaTheme="majorHAnsi" w:hAnsiTheme="majorHAnsi" w:cs="굴림" w:hint="eastAsia"/>
          <w:kern w:val="0"/>
          <w:szCs w:val="20"/>
          <w14:ligatures w14:val="none"/>
        </w:rPr>
        <w:t xml:space="preserve"> 입지 정보를 분석하여 비즈니스적 관점에서 활용할 수 있는 인사이트를 도출하는 것에</w:t>
      </w:r>
      <w:r w:rsidRPr="00D6700D">
        <w:rPr>
          <w:rFonts w:asciiTheme="majorHAnsi" w:eastAsiaTheme="majorHAnsi" w:hAnsiTheme="majorHAnsi" w:cs="굴림" w:hint="eastAsia"/>
          <w:kern w:val="0"/>
          <w:szCs w:val="20"/>
          <w14:ligatures w14:val="none"/>
        </w:rPr>
        <w:t xml:space="preserve"> </w:t>
      </w:r>
      <w:r>
        <w:rPr>
          <w:rFonts w:asciiTheme="majorHAnsi" w:eastAsiaTheme="majorHAnsi" w:hAnsiTheme="majorHAnsi" w:cs="굴림" w:hint="eastAsia"/>
          <w:kern w:val="0"/>
          <w:szCs w:val="20"/>
          <w14:ligatures w14:val="none"/>
        </w:rPr>
        <w:t>이번 프로젝트의 목적이 있다.</w:t>
      </w:r>
      <w:r w:rsidR="00CD404C">
        <w:rPr>
          <w:rFonts w:asciiTheme="majorHAnsi" w:eastAsiaTheme="majorHAnsi" w:hAnsiTheme="majorHAnsi" w:cs="굴림"/>
          <w:kern w:val="0"/>
          <w:szCs w:val="20"/>
          <w14:ligatures w14:val="none"/>
        </w:rPr>
        <w:t xml:space="preserve"> </w:t>
      </w:r>
      <w:r w:rsidR="00CD404C">
        <w:rPr>
          <w:rFonts w:asciiTheme="majorHAnsi" w:eastAsiaTheme="majorHAnsi" w:hAnsiTheme="majorHAnsi" w:cs="굴림" w:hint="eastAsia"/>
          <w:kern w:val="0"/>
          <w:szCs w:val="20"/>
          <w14:ligatures w14:val="none"/>
        </w:rPr>
        <w:t>대한민국 사교육 시장을 지역별로 나누어 분석했고</w:t>
      </w:r>
      <w:r w:rsidR="00CD404C">
        <w:rPr>
          <w:rFonts w:asciiTheme="majorHAnsi" w:eastAsiaTheme="majorHAnsi" w:hAnsiTheme="majorHAnsi" w:cs="굴림"/>
          <w:kern w:val="0"/>
          <w:szCs w:val="20"/>
          <w14:ligatures w14:val="none"/>
        </w:rPr>
        <w:t xml:space="preserve"> </w:t>
      </w:r>
      <w:r w:rsidR="00CD404C">
        <w:rPr>
          <w:rFonts w:asciiTheme="majorHAnsi" w:eastAsiaTheme="majorHAnsi" w:hAnsiTheme="majorHAnsi" w:cs="굴림" w:hint="eastAsia"/>
          <w:kern w:val="0"/>
          <w:szCs w:val="20"/>
          <w14:ligatures w14:val="none"/>
        </w:rPr>
        <w:t>초,</w:t>
      </w:r>
      <w:r w:rsidR="00CD404C">
        <w:rPr>
          <w:rFonts w:asciiTheme="majorHAnsi" w:eastAsiaTheme="majorHAnsi" w:hAnsiTheme="majorHAnsi" w:cs="굴림"/>
          <w:kern w:val="0"/>
          <w:szCs w:val="20"/>
          <w14:ligatures w14:val="none"/>
        </w:rPr>
        <w:t xml:space="preserve"> </w:t>
      </w:r>
      <w:r w:rsidR="00CD404C">
        <w:rPr>
          <w:rFonts w:asciiTheme="majorHAnsi" w:eastAsiaTheme="majorHAnsi" w:hAnsiTheme="majorHAnsi" w:cs="굴림" w:hint="eastAsia"/>
          <w:kern w:val="0"/>
          <w:szCs w:val="20"/>
          <w14:ligatures w14:val="none"/>
        </w:rPr>
        <w:t>중,</w:t>
      </w:r>
      <w:r w:rsidR="00CD404C">
        <w:rPr>
          <w:rFonts w:asciiTheme="majorHAnsi" w:eastAsiaTheme="majorHAnsi" w:hAnsiTheme="majorHAnsi" w:cs="굴림"/>
          <w:kern w:val="0"/>
          <w:szCs w:val="20"/>
          <w14:ligatures w14:val="none"/>
        </w:rPr>
        <w:t xml:space="preserve"> </w:t>
      </w:r>
      <w:r w:rsidR="00CD404C">
        <w:rPr>
          <w:rFonts w:asciiTheme="majorHAnsi" w:eastAsiaTheme="majorHAnsi" w:hAnsiTheme="majorHAnsi" w:cs="굴림" w:hint="eastAsia"/>
          <w:kern w:val="0"/>
          <w:szCs w:val="20"/>
          <w14:ligatures w14:val="none"/>
        </w:rPr>
        <w:t>고 사교육비 정보와 과목별</w:t>
      </w:r>
      <w:r w:rsidR="00CD404C">
        <w:rPr>
          <w:rFonts w:asciiTheme="majorHAnsi" w:eastAsiaTheme="majorHAnsi" w:hAnsiTheme="majorHAnsi" w:cs="굴림"/>
          <w:kern w:val="0"/>
          <w:szCs w:val="20"/>
          <w14:ligatures w14:val="none"/>
        </w:rPr>
        <w:t xml:space="preserve">, </w:t>
      </w:r>
      <w:r w:rsidR="00CD404C">
        <w:rPr>
          <w:rFonts w:asciiTheme="majorHAnsi" w:eastAsiaTheme="majorHAnsi" w:hAnsiTheme="majorHAnsi" w:cs="굴림" w:hint="eastAsia"/>
          <w:kern w:val="0"/>
          <w:szCs w:val="20"/>
          <w14:ligatures w14:val="none"/>
        </w:rPr>
        <w:t>전체 학원</w:t>
      </w:r>
      <w:r w:rsidR="00CD404C">
        <w:rPr>
          <w:rFonts w:asciiTheme="majorHAnsi" w:eastAsiaTheme="majorHAnsi" w:hAnsiTheme="majorHAnsi" w:cs="굴림"/>
          <w:kern w:val="0"/>
          <w:szCs w:val="20"/>
          <w14:ligatures w14:val="none"/>
        </w:rPr>
        <w:t xml:space="preserve"> </w:t>
      </w:r>
      <w:r w:rsidR="00CD404C">
        <w:rPr>
          <w:rFonts w:asciiTheme="majorHAnsi" w:eastAsiaTheme="majorHAnsi" w:hAnsiTheme="majorHAnsi" w:cs="굴림" w:hint="eastAsia"/>
          <w:kern w:val="0"/>
          <w:szCs w:val="20"/>
          <w14:ligatures w14:val="none"/>
        </w:rPr>
        <w:t>수 추세에 대해서도 분석했다.</w:t>
      </w:r>
      <w:r w:rsidR="00CD404C">
        <w:rPr>
          <w:rFonts w:asciiTheme="majorHAnsi" w:eastAsiaTheme="majorHAnsi" w:hAnsiTheme="majorHAnsi" w:cs="굴림"/>
          <w:kern w:val="0"/>
          <w:szCs w:val="20"/>
          <w14:ligatures w14:val="none"/>
        </w:rPr>
        <w:t xml:space="preserve"> </w:t>
      </w:r>
      <w:r w:rsidR="00CD404C">
        <w:rPr>
          <w:rFonts w:asciiTheme="majorHAnsi" w:eastAsiaTheme="majorHAnsi" w:hAnsiTheme="majorHAnsi" w:cs="굴림" w:hint="eastAsia"/>
          <w:kern w:val="0"/>
          <w:szCs w:val="20"/>
          <w14:ligatures w14:val="none"/>
        </w:rPr>
        <w:t>사교육비 추세에 대해</w:t>
      </w:r>
      <w:r w:rsidR="00CD404C">
        <w:rPr>
          <w:rFonts w:asciiTheme="majorHAnsi" w:eastAsiaTheme="majorHAnsi" w:hAnsiTheme="majorHAnsi" w:cs="굴림"/>
          <w:kern w:val="0"/>
          <w:szCs w:val="20"/>
          <w14:ligatures w14:val="none"/>
        </w:rPr>
        <w:t xml:space="preserve"> </w:t>
      </w:r>
      <w:r w:rsidR="00CD404C">
        <w:rPr>
          <w:rFonts w:asciiTheme="majorHAnsi" w:eastAsiaTheme="majorHAnsi" w:hAnsiTheme="majorHAnsi" w:cs="굴림" w:hint="eastAsia"/>
          <w:kern w:val="0"/>
          <w:szCs w:val="20"/>
          <w14:ligatures w14:val="none"/>
        </w:rPr>
        <w:t>L</w:t>
      </w:r>
      <w:r w:rsidR="00CD404C">
        <w:rPr>
          <w:rFonts w:asciiTheme="majorHAnsi" w:eastAsiaTheme="majorHAnsi" w:hAnsiTheme="majorHAnsi" w:cs="굴림"/>
          <w:kern w:val="0"/>
          <w:szCs w:val="20"/>
          <w14:ligatures w14:val="none"/>
        </w:rPr>
        <w:t xml:space="preserve">inear Regression </w:t>
      </w:r>
      <w:r w:rsidR="00CD404C">
        <w:rPr>
          <w:rFonts w:asciiTheme="majorHAnsi" w:eastAsiaTheme="majorHAnsi" w:hAnsiTheme="majorHAnsi" w:cs="굴림" w:hint="eastAsia"/>
          <w:kern w:val="0"/>
          <w:szCs w:val="20"/>
          <w14:ligatures w14:val="none"/>
        </w:rPr>
        <w:t>모델링도 고려했지만,</w:t>
      </w:r>
      <w:r w:rsidR="00CD404C">
        <w:rPr>
          <w:rFonts w:asciiTheme="majorHAnsi" w:eastAsiaTheme="majorHAnsi" w:hAnsiTheme="majorHAnsi" w:cs="굴림"/>
          <w:kern w:val="0"/>
          <w:szCs w:val="20"/>
          <w14:ligatures w14:val="none"/>
        </w:rPr>
        <w:t xml:space="preserve"> </w:t>
      </w:r>
      <w:r w:rsidR="00CD404C">
        <w:rPr>
          <w:rFonts w:asciiTheme="majorHAnsi" w:eastAsiaTheme="majorHAnsi" w:hAnsiTheme="majorHAnsi" w:cs="굴림" w:hint="eastAsia"/>
          <w:kern w:val="0"/>
          <w:szCs w:val="20"/>
          <w14:ligatures w14:val="none"/>
        </w:rPr>
        <w:t>년도별</w:t>
      </w:r>
      <w:r w:rsidR="0089701A">
        <w:rPr>
          <w:rFonts w:asciiTheme="majorHAnsi" w:eastAsiaTheme="majorHAnsi" w:hAnsiTheme="majorHAnsi" w:cs="굴림" w:hint="eastAsia"/>
          <w:kern w:val="0"/>
          <w:szCs w:val="20"/>
          <w14:ligatures w14:val="none"/>
        </w:rPr>
        <w:t>로 수집한</w:t>
      </w:r>
      <w:r w:rsidR="00CD404C">
        <w:rPr>
          <w:rFonts w:asciiTheme="majorHAnsi" w:eastAsiaTheme="majorHAnsi" w:hAnsiTheme="majorHAnsi" w:cs="굴림" w:hint="eastAsia"/>
          <w:kern w:val="0"/>
          <w:szCs w:val="20"/>
          <w14:ligatures w14:val="none"/>
        </w:rPr>
        <w:t xml:space="preserve"> 데이터</w:t>
      </w:r>
      <w:r w:rsidR="0089701A">
        <w:rPr>
          <w:rFonts w:asciiTheme="majorHAnsi" w:eastAsiaTheme="majorHAnsi" w:hAnsiTheme="majorHAnsi" w:cs="굴림" w:hint="eastAsia"/>
          <w:kern w:val="0"/>
          <w:szCs w:val="20"/>
          <w14:ligatures w14:val="none"/>
        </w:rPr>
        <w:t>의 양이 충분하지 않다고 판단하여</w:t>
      </w:r>
      <w:r w:rsidR="00CD404C">
        <w:rPr>
          <w:rFonts w:asciiTheme="majorHAnsi" w:eastAsiaTheme="majorHAnsi" w:hAnsiTheme="majorHAnsi" w:cs="굴림" w:hint="eastAsia"/>
          <w:kern w:val="0"/>
          <w:szCs w:val="20"/>
          <w14:ligatures w14:val="none"/>
        </w:rPr>
        <w:t xml:space="preserve"> 모델링 작업은 따로 진행하지 않았다.</w:t>
      </w:r>
    </w:p>
    <w:p w14:paraId="2A9A01B5" w14:textId="77777777" w:rsidR="00CD404C" w:rsidRDefault="00CD404C" w:rsidP="00CD404C">
      <w:pPr>
        <w:widowControl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굴림"/>
          <w:kern w:val="0"/>
          <w:szCs w:val="20"/>
          <w14:ligatures w14:val="none"/>
        </w:rPr>
      </w:pPr>
    </w:p>
    <w:p w14:paraId="49869693" w14:textId="77777777" w:rsidR="00CD404C" w:rsidRDefault="00CD404C" w:rsidP="00CD404C">
      <w:pPr>
        <w:widowControl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굴림" w:hint="eastAsia"/>
          <w:kern w:val="0"/>
          <w:szCs w:val="20"/>
          <w14:ligatures w14:val="none"/>
        </w:rPr>
      </w:pPr>
    </w:p>
    <w:p w14:paraId="41EF3D72" w14:textId="1357CE82" w:rsidR="00B92A04" w:rsidRPr="00CD404C" w:rsidRDefault="00615E0B" w:rsidP="00CD404C">
      <w:pPr>
        <w:widowControl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굴림"/>
          <w:kern w:val="0"/>
          <w:szCs w:val="20"/>
          <w14:ligatures w14:val="none"/>
        </w:rPr>
      </w:pPr>
      <w:r>
        <w:rPr>
          <w:rFonts w:asciiTheme="majorHAnsi" w:eastAsiaTheme="majorHAnsi" w:hAnsiTheme="majorHAnsi" w:cs="굴림" w:hint="eastAsia"/>
          <w:b/>
          <w:bCs/>
          <w:color w:val="000000"/>
          <w:kern w:val="0"/>
          <w:sz w:val="24"/>
          <w:szCs w:val="24"/>
          <w14:ligatures w14:val="none"/>
        </w:rPr>
        <w:t>방법</w:t>
      </w:r>
    </w:p>
    <w:p w14:paraId="3C885B7F" w14:textId="77777777" w:rsidR="00D6700D" w:rsidRDefault="00D6700D" w:rsidP="00D6700D">
      <w:pPr>
        <w:keepNext/>
        <w:widowControl/>
        <w:wordWrap/>
        <w:autoSpaceDE/>
        <w:autoSpaceDN/>
        <w:spacing w:before="240" w:after="0" w:line="240" w:lineRule="auto"/>
        <w:jc w:val="left"/>
        <w:textAlignment w:val="baseline"/>
      </w:pPr>
      <w:r>
        <w:rPr>
          <w:rFonts w:asciiTheme="majorHAnsi" w:eastAsiaTheme="majorHAnsi" w:hAnsiTheme="majorHAnsi" w:cs="굴림"/>
          <w:b/>
          <w:bCs/>
          <w:noProof/>
          <w:color w:val="000000"/>
          <w:kern w:val="0"/>
          <w:sz w:val="24"/>
          <w:szCs w:val="24"/>
          <w14:ligatures w14:val="none"/>
        </w:rPr>
        <w:drawing>
          <wp:inline distT="0" distB="0" distL="0" distR="0" wp14:anchorId="3617E5A7" wp14:editId="00DF9291">
            <wp:extent cx="5724525" cy="1104900"/>
            <wp:effectExtent l="0" t="0" r="9525" b="0"/>
            <wp:docPr id="2002484594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C8444" w14:textId="5E004B8D" w:rsidR="00D6700D" w:rsidRPr="00D6700D" w:rsidRDefault="00D6700D" w:rsidP="00D6700D">
      <w:pPr>
        <w:pStyle w:val="a4"/>
        <w:jc w:val="center"/>
        <w:rPr>
          <w:rFonts w:asciiTheme="majorHAnsi" w:eastAsiaTheme="majorHAnsi" w:hAnsiTheme="majorHAnsi" w:cs="굴림" w:hint="eastAsia"/>
          <w:color w:val="767171" w:themeColor="background2" w:themeShade="80"/>
          <w:kern w:val="0"/>
          <w:sz w:val="16"/>
          <w:szCs w:val="16"/>
          <w14:ligatures w14:val="none"/>
        </w:rPr>
      </w:pPr>
      <w:r w:rsidRPr="00D6700D">
        <w:rPr>
          <w:rFonts w:hint="eastAsia"/>
          <w:color w:val="767171" w:themeColor="background2" w:themeShade="80"/>
          <w:sz w:val="16"/>
          <w:szCs w:val="16"/>
        </w:rPr>
        <w:t>w</w:t>
      </w:r>
      <w:r w:rsidRPr="00D6700D">
        <w:rPr>
          <w:color w:val="767171" w:themeColor="background2" w:themeShade="80"/>
          <w:sz w:val="16"/>
          <w:szCs w:val="16"/>
        </w:rPr>
        <w:t>orkflow</w:t>
      </w:r>
    </w:p>
    <w:p w14:paraId="3EF3AC24" w14:textId="196878A3" w:rsidR="00D6700D" w:rsidRDefault="0089701A" w:rsidP="00D6700D">
      <w:pPr>
        <w:widowControl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굴림"/>
          <w:kern w:val="0"/>
          <w:szCs w:val="20"/>
          <w14:ligatures w14:val="none"/>
        </w:rPr>
      </w:pPr>
      <w:proofErr w:type="spellStart"/>
      <w:r>
        <w:rPr>
          <w:rFonts w:asciiTheme="majorHAnsi" w:eastAsiaTheme="majorHAnsi" w:hAnsiTheme="majorHAnsi" w:cs="굴림" w:hint="eastAsia"/>
          <w:kern w:val="0"/>
          <w:szCs w:val="20"/>
          <w14:ligatures w14:val="none"/>
        </w:rPr>
        <w:t>국가통계포털</w:t>
      </w:r>
      <w:proofErr w:type="spellEnd"/>
      <w:r>
        <w:rPr>
          <w:rFonts w:asciiTheme="majorHAnsi" w:eastAsiaTheme="majorHAnsi" w:hAnsiTheme="majorHAnsi" w:cs="굴림" w:hint="eastAsia"/>
          <w:kern w:val="0"/>
          <w:szCs w:val="20"/>
          <w14:ligatures w14:val="none"/>
        </w:rPr>
        <w:t xml:space="preserve"> 데이터를 재가공하는 </w:t>
      </w:r>
      <w:proofErr w:type="spellStart"/>
      <w:r>
        <w:rPr>
          <w:rFonts w:asciiTheme="majorHAnsi" w:eastAsiaTheme="majorHAnsi" w:hAnsiTheme="majorHAnsi" w:cs="굴림" w:hint="eastAsia"/>
          <w:kern w:val="0"/>
          <w:szCs w:val="20"/>
          <w14:ligatures w14:val="none"/>
        </w:rPr>
        <w:t>공공데이터포털</w:t>
      </w:r>
      <w:proofErr w:type="spellEnd"/>
      <w:r>
        <w:rPr>
          <w:rFonts w:asciiTheme="majorHAnsi" w:eastAsiaTheme="majorHAnsi" w:hAnsiTheme="majorHAnsi" w:cs="굴림" w:hint="eastAsia"/>
          <w:kern w:val="0"/>
          <w:szCs w:val="20"/>
          <w14:ligatures w14:val="none"/>
        </w:rPr>
        <w:t xml:space="preserve"> 웹사이트를 통해 </w:t>
      </w:r>
      <w:r w:rsidR="00D6700D">
        <w:rPr>
          <w:rFonts w:asciiTheme="majorHAnsi" w:eastAsiaTheme="majorHAnsi" w:hAnsiTheme="majorHAnsi" w:cs="굴림" w:hint="eastAsia"/>
          <w:kern w:val="0"/>
          <w:szCs w:val="20"/>
          <w14:ligatures w14:val="none"/>
        </w:rPr>
        <w:t>지점 정보 및 전국 사교육비</w:t>
      </w:r>
      <w:r w:rsidR="00D6700D">
        <w:rPr>
          <w:rFonts w:asciiTheme="majorHAnsi" w:eastAsiaTheme="majorHAnsi" w:hAnsiTheme="majorHAnsi" w:cs="굴림"/>
          <w:kern w:val="0"/>
          <w:szCs w:val="20"/>
          <w14:ligatures w14:val="none"/>
        </w:rPr>
        <w:t xml:space="preserve">, </w:t>
      </w:r>
      <w:r w:rsidR="00D6700D">
        <w:rPr>
          <w:rFonts w:asciiTheme="majorHAnsi" w:eastAsiaTheme="majorHAnsi" w:hAnsiTheme="majorHAnsi" w:cs="굴림" w:hint="eastAsia"/>
          <w:kern w:val="0"/>
          <w:szCs w:val="20"/>
          <w14:ligatures w14:val="none"/>
        </w:rPr>
        <w:t>과목별 사교육비,</w:t>
      </w:r>
      <w:r w:rsidR="00D6700D">
        <w:rPr>
          <w:rFonts w:asciiTheme="majorHAnsi" w:eastAsiaTheme="majorHAnsi" w:hAnsiTheme="majorHAnsi" w:cs="굴림"/>
          <w:kern w:val="0"/>
          <w:szCs w:val="20"/>
          <w14:ligatures w14:val="none"/>
        </w:rPr>
        <w:t xml:space="preserve"> </w:t>
      </w:r>
      <w:r w:rsidR="00D6700D">
        <w:rPr>
          <w:rFonts w:asciiTheme="majorHAnsi" w:eastAsiaTheme="majorHAnsi" w:hAnsiTheme="majorHAnsi" w:cs="굴림" w:hint="eastAsia"/>
          <w:kern w:val="0"/>
          <w:szCs w:val="20"/>
          <w14:ligatures w14:val="none"/>
        </w:rPr>
        <w:t>학원 수</w:t>
      </w:r>
      <w:r>
        <w:rPr>
          <w:rFonts w:asciiTheme="majorHAnsi" w:eastAsiaTheme="majorHAnsi" w:hAnsiTheme="majorHAnsi" w:cs="굴림" w:hint="eastAsia"/>
          <w:kern w:val="0"/>
          <w:szCs w:val="20"/>
          <w14:ligatures w14:val="none"/>
        </w:rPr>
        <w:t>에 대한</w:t>
      </w:r>
      <w:r w:rsidR="00D6700D">
        <w:rPr>
          <w:rFonts w:asciiTheme="majorHAnsi" w:eastAsiaTheme="majorHAnsi" w:hAnsiTheme="majorHAnsi" w:cs="굴림" w:hint="eastAsia"/>
          <w:kern w:val="0"/>
          <w:szCs w:val="20"/>
          <w14:ligatures w14:val="none"/>
        </w:rPr>
        <w:t xml:space="preserve"> </w:t>
      </w:r>
      <w:r>
        <w:rPr>
          <w:rFonts w:asciiTheme="majorHAnsi" w:eastAsiaTheme="majorHAnsi" w:hAnsiTheme="majorHAnsi" w:cs="굴림" w:hint="eastAsia"/>
          <w:kern w:val="0"/>
          <w:szCs w:val="20"/>
          <w14:ligatures w14:val="none"/>
        </w:rPr>
        <w:t xml:space="preserve">파일 </w:t>
      </w:r>
      <w:r w:rsidR="00D6700D">
        <w:rPr>
          <w:rFonts w:asciiTheme="majorHAnsi" w:eastAsiaTheme="majorHAnsi" w:hAnsiTheme="majorHAnsi" w:cs="굴림" w:hint="eastAsia"/>
          <w:kern w:val="0"/>
          <w:szCs w:val="20"/>
          <w14:ligatures w14:val="none"/>
        </w:rPr>
        <w:t>데이터를 수집했다.</w:t>
      </w:r>
      <w:r>
        <w:rPr>
          <w:rFonts w:asciiTheme="majorHAnsi" w:eastAsiaTheme="majorHAnsi" w:hAnsiTheme="majorHAnsi" w:cs="굴림"/>
          <w:kern w:val="0"/>
          <w:szCs w:val="20"/>
          <w14:ligatures w14:val="none"/>
        </w:rPr>
        <w:t xml:space="preserve"> </w:t>
      </w:r>
      <w:r>
        <w:rPr>
          <w:rFonts w:asciiTheme="majorHAnsi" w:eastAsiaTheme="majorHAnsi" w:hAnsiTheme="majorHAnsi" w:cs="굴림" w:hint="eastAsia"/>
          <w:kern w:val="0"/>
          <w:szCs w:val="20"/>
          <w14:ligatures w14:val="none"/>
        </w:rPr>
        <w:t xml:space="preserve">추가적으로 학원 위치 별 데이터를 비교하기 위해 경쟁사 중 웅진과 </w:t>
      </w:r>
      <w:proofErr w:type="spellStart"/>
      <w:r>
        <w:rPr>
          <w:rFonts w:asciiTheme="majorHAnsi" w:eastAsiaTheme="majorHAnsi" w:hAnsiTheme="majorHAnsi" w:cs="굴림" w:hint="eastAsia"/>
          <w:kern w:val="0"/>
          <w:szCs w:val="20"/>
          <w14:ligatures w14:val="none"/>
        </w:rPr>
        <w:t>푸르넷</w:t>
      </w:r>
      <w:proofErr w:type="spellEnd"/>
      <w:r>
        <w:rPr>
          <w:rFonts w:asciiTheme="majorHAnsi" w:eastAsiaTheme="majorHAnsi" w:hAnsiTheme="majorHAnsi" w:cs="굴림" w:hint="eastAsia"/>
          <w:kern w:val="0"/>
          <w:szCs w:val="20"/>
          <w14:ligatures w14:val="none"/>
        </w:rPr>
        <w:t xml:space="preserve"> 위치정보도 크롤링했다.</w:t>
      </w:r>
    </w:p>
    <w:p w14:paraId="1854B0FA" w14:textId="23772882" w:rsidR="0089701A" w:rsidRPr="00075E68" w:rsidRDefault="0089701A" w:rsidP="00D6700D">
      <w:pPr>
        <w:widowControl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굴림" w:hint="eastAsia"/>
          <w:kern w:val="0"/>
          <w:szCs w:val="20"/>
          <w14:ligatures w14:val="none"/>
        </w:rPr>
      </w:pPr>
    </w:p>
    <w:p w14:paraId="7FF35D7E" w14:textId="77777777" w:rsidR="00075E68" w:rsidRPr="00075E68" w:rsidRDefault="00075E68" w:rsidP="00075E68">
      <w:pPr>
        <w:widowControl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굴림" w:hint="eastAsia"/>
          <w:kern w:val="0"/>
          <w:szCs w:val="20"/>
          <w14:ligatures w14:val="none"/>
        </w:rPr>
      </w:pPr>
      <w:r w:rsidRPr="00075E68">
        <w:rPr>
          <w:rFonts w:asciiTheme="majorHAnsi" w:eastAsiaTheme="majorHAnsi" w:hAnsiTheme="majorHAnsi" w:cs="굴림"/>
          <w:kern w:val="0"/>
          <w:sz w:val="24"/>
          <w:szCs w:val="24"/>
          <w14:ligatures w14:val="none"/>
        </w:rPr>
        <w:br/>
      </w:r>
    </w:p>
    <w:p w14:paraId="3656A043" w14:textId="77777777" w:rsidR="00075E68" w:rsidRDefault="00075E68" w:rsidP="00075E68">
      <w:pPr>
        <w:widowControl/>
        <w:wordWrap/>
        <w:autoSpaceDE/>
        <w:autoSpaceDN/>
        <w:spacing w:before="240" w:after="0" w:line="240" w:lineRule="auto"/>
        <w:jc w:val="left"/>
        <w:textAlignment w:val="baseline"/>
        <w:rPr>
          <w:rFonts w:asciiTheme="majorHAnsi" w:eastAsiaTheme="majorHAnsi" w:hAnsiTheme="majorHAnsi" w:cs="굴림"/>
          <w:b/>
          <w:bCs/>
          <w:color w:val="000000"/>
          <w:kern w:val="0"/>
          <w:sz w:val="24"/>
          <w:szCs w:val="24"/>
          <w14:ligatures w14:val="none"/>
        </w:rPr>
      </w:pPr>
      <w:r w:rsidRPr="00075E68">
        <w:rPr>
          <w:rFonts w:asciiTheme="majorHAnsi" w:eastAsiaTheme="majorHAnsi" w:hAnsiTheme="majorHAnsi" w:cs="굴림" w:hint="eastAsia"/>
          <w:b/>
          <w:bCs/>
          <w:color w:val="000000"/>
          <w:kern w:val="0"/>
          <w:sz w:val="24"/>
          <w:szCs w:val="24"/>
          <w14:ligatures w14:val="none"/>
        </w:rPr>
        <w:t>결과</w:t>
      </w:r>
    </w:p>
    <w:p w14:paraId="7D13F3A2" w14:textId="77777777" w:rsidR="00D6700D" w:rsidRDefault="00B92A04" w:rsidP="00D6700D">
      <w:pPr>
        <w:keepNext/>
        <w:widowControl/>
        <w:wordWrap/>
        <w:autoSpaceDE/>
        <w:autoSpaceDN/>
        <w:spacing w:before="240" w:after="0" w:line="240" w:lineRule="auto"/>
        <w:jc w:val="left"/>
        <w:textAlignment w:val="baseline"/>
      </w:pPr>
      <w:r>
        <w:rPr>
          <w:rFonts w:asciiTheme="majorHAnsi" w:eastAsiaTheme="majorHAnsi" w:hAnsiTheme="majorHAnsi" w:cs="굴림" w:hint="eastAsia"/>
          <w:b/>
          <w:bCs/>
          <w:noProof/>
          <w:color w:val="000000"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5529B761" wp14:editId="3C6CEBDD">
            <wp:extent cx="5724525" cy="5219700"/>
            <wp:effectExtent l="0" t="0" r="9525" b="0"/>
            <wp:docPr id="151088889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21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8DDA3" w14:textId="44350B91" w:rsidR="00B92A04" w:rsidRDefault="005D7785" w:rsidP="00D6700D">
      <w:pPr>
        <w:pStyle w:val="a4"/>
        <w:jc w:val="center"/>
        <w:rPr>
          <w:color w:val="767171" w:themeColor="background2" w:themeShade="80"/>
          <w:sz w:val="16"/>
          <w:szCs w:val="16"/>
        </w:rPr>
      </w:pPr>
      <w:r>
        <w:rPr>
          <w:rFonts w:hint="eastAsia"/>
          <w:color w:val="767171" w:themeColor="background2" w:themeShade="80"/>
          <w:sz w:val="16"/>
          <w:szCs w:val="16"/>
        </w:rPr>
        <w:t>[</w:t>
      </w:r>
      <w:r w:rsidR="00D6700D" w:rsidRPr="00D6700D">
        <w:rPr>
          <w:color w:val="767171" w:themeColor="background2" w:themeShade="80"/>
          <w:sz w:val="16"/>
          <w:szCs w:val="16"/>
        </w:rPr>
        <w:t xml:space="preserve">그림 </w:t>
      </w:r>
      <w:r w:rsidR="00D6700D" w:rsidRPr="00D6700D">
        <w:rPr>
          <w:color w:val="767171" w:themeColor="background2" w:themeShade="80"/>
          <w:sz w:val="16"/>
          <w:szCs w:val="16"/>
        </w:rPr>
        <w:fldChar w:fldCharType="begin"/>
      </w:r>
      <w:r w:rsidR="00D6700D" w:rsidRPr="00D6700D">
        <w:rPr>
          <w:color w:val="767171" w:themeColor="background2" w:themeShade="80"/>
          <w:sz w:val="16"/>
          <w:szCs w:val="16"/>
        </w:rPr>
        <w:instrText xml:space="preserve"> SEQ 그림 \* ARABIC </w:instrText>
      </w:r>
      <w:r w:rsidR="00D6700D" w:rsidRPr="00D6700D">
        <w:rPr>
          <w:color w:val="767171" w:themeColor="background2" w:themeShade="80"/>
          <w:sz w:val="16"/>
          <w:szCs w:val="16"/>
        </w:rPr>
        <w:fldChar w:fldCharType="separate"/>
      </w:r>
      <w:r w:rsidR="00D66D49">
        <w:rPr>
          <w:noProof/>
          <w:color w:val="767171" w:themeColor="background2" w:themeShade="80"/>
          <w:sz w:val="16"/>
          <w:szCs w:val="16"/>
        </w:rPr>
        <w:t>1</w:t>
      </w:r>
      <w:r w:rsidR="00D6700D" w:rsidRPr="00D6700D">
        <w:rPr>
          <w:color w:val="767171" w:themeColor="background2" w:themeShade="80"/>
          <w:sz w:val="16"/>
          <w:szCs w:val="16"/>
        </w:rPr>
        <w:fldChar w:fldCharType="end"/>
      </w:r>
      <w:r>
        <w:rPr>
          <w:color w:val="767171" w:themeColor="background2" w:themeShade="80"/>
          <w:sz w:val="16"/>
          <w:szCs w:val="16"/>
        </w:rPr>
        <w:t xml:space="preserve">] </w:t>
      </w:r>
      <w:r w:rsidR="00FA040E">
        <w:rPr>
          <w:rFonts w:hint="eastAsia"/>
          <w:color w:val="767171" w:themeColor="background2" w:themeShade="80"/>
          <w:sz w:val="16"/>
          <w:szCs w:val="16"/>
        </w:rPr>
        <w:t xml:space="preserve">지역별 </w:t>
      </w:r>
      <w:r>
        <w:rPr>
          <w:color w:val="767171" w:themeColor="background2" w:themeShade="80"/>
          <w:sz w:val="16"/>
          <w:szCs w:val="16"/>
        </w:rPr>
        <w:t>1</w:t>
      </w:r>
      <w:r>
        <w:rPr>
          <w:rFonts w:hint="eastAsia"/>
          <w:color w:val="767171" w:themeColor="background2" w:themeShade="80"/>
          <w:sz w:val="16"/>
          <w:szCs w:val="16"/>
        </w:rPr>
        <w:t>인당 월 평균 사교육비 추세</w:t>
      </w:r>
    </w:p>
    <w:p w14:paraId="2757CAC3" w14:textId="08D74117" w:rsidR="00CD404C" w:rsidRPr="00CD404C" w:rsidRDefault="00CD404C" w:rsidP="00CD404C">
      <w:pPr>
        <w:rPr>
          <w:rFonts w:hint="eastAsia"/>
        </w:rPr>
      </w:pPr>
      <w:r>
        <w:rPr>
          <w:rFonts w:hint="eastAsia"/>
        </w:rPr>
        <w:t>대도시와 서울의 월평균 사교육비 추세는 우상향하고 있으며</w:t>
      </w:r>
      <w:r>
        <w:t>,</w:t>
      </w:r>
      <w:r>
        <w:rPr>
          <w:rFonts w:hint="eastAsia"/>
        </w:rPr>
        <w:t xml:space="preserve"> 특히 영어 수학 과목의 상승세가 가장 가파르다.</w:t>
      </w:r>
      <w:r>
        <w:t xml:space="preserve"> </w:t>
      </w:r>
      <w:r>
        <w:rPr>
          <w:rFonts w:hint="eastAsia"/>
        </w:rPr>
        <w:t>영어 수학의 겨우</w:t>
      </w:r>
      <w:r w:rsidR="0089701A">
        <w:rPr>
          <w:rFonts w:hint="eastAsia"/>
        </w:rPr>
        <w:t xml:space="preserve"> </w:t>
      </w:r>
      <w:proofErr w:type="gramStart"/>
      <w:r w:rsidR="0089701A">
        <w:rPr>
          <w:rFonts w:hint="eastAsia"/>
        </w:rPr>
        <w:t>대도시 뿐</w:t>
      </w:r>
      <w:proofErr w:type="gramEnd"/>
      <w:r w:rsidR="0089701A">
        <w:rPr>
          <w:rFonts w:hint="eastAsia"/>
        </w:rPr>
        <w:t xml:space="preserve"> 아니라 중소도시,</w:t>
      </w:r>
      <w:r w:rsidR="0089701A">
        <w:t xml:space="preserve"> </w:t>
      </w:r>
      <w:proofErr w:type="spellStart"/>
      <w:r w:rsidR="0089701A">
        <w:rPr>
          <w:rFonts w:hint="eastAsia"/>
        </w:rPr>
        <w:t>읍면지역에서도</w:t>
      </w:r>
      <w:proofErr w:type="spellEnd"/>
      <w:r w:rsidR="0089701A">
        <w:rPr>
          <w:rFonts w:hint="eastAsia"/>
        </w:rPr>
        <w:t xml:space="preserve"> 가파른 상승세를 보여준다.</w:t>
      </w:r>
    </w:p>
    <w:p w14:paraId="74A37A64" w14:textId="77777777" w:rsidR="00D6700D" w:rsidRDefault="00B92A04" w:rsidP="00D6700D">
      <w:pPr>
        <w:keepNext/>
        <w:widowControl/>
        <w:wordWrap/>
        <w:autoSpaceDE/>
        <w:autoSpaceDN/>
        <w:spacing w:before="240" w:after="0" w:line="240" w:lineRule="auto"/>
        <w:jc w:val="left"/>
        <w:textAlignment w:val="baseline"/>
      </w:pPr>
      <w:r>
        <w:rPr>
          <w:rFonts w:asciiTheme="majorHAnsi" w:eastAsiaTheme="majorHAnsi" w:hAnsiTheme="majorHAnsi" w:cs="굴림" w:hint="eastAsia"/>
          <w:b/>
          <w:bCs/>
          <w:noProof/>
          <w:color w:val="000000"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4BD2A145" wp14:editId="6A81AE47">
            <wp:extent cx="5724525" cy="5295900"/>
            <wp:effectExtent l="0" t="0" r="9525" b="0"/>
            <wp:docPr id="1629384537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29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43B13" w14:textId="1240B851" w:rsidR="00B92A04" w:rsidRDefault="00D6700D" w:rsidP="00D6700D">
      <w:pPr>
        <w:pStyle w:val="a4"/>
        <w:jc w:val="center"/>
        <w:rPr>
          <w:color w:val="767171" w:themeColor="background2" w:themeShade="80"/>
          <w:sz w:val="16"/>
          <w:szCs w:val="16"/>
        </w:rPr>
      </w:pPr>
      <w:r w:rsidRPr="00D6700D">
        <w:rPr>
          <w:rFonts w:hint="eastAsia"/>
          <w:color w:val="767171" w:themeColor="background2" w:themeShade="80"/>
          <w:sz w:val="16"/>
          <w:szCs w:val="16"/>
        </w:rPr>
        <w:t>[</w:t>
      </w:r>
      <w:r w:rsidRPr="00D6700D">
        <w:rPr>
          <w:color w:val="767171" w:themeColor="background2" w:themeShade="80"/>
          <w:sz w:val="16"/>
          <w:szCs w:val="16"/>
        </w:rPr>
        <w:t xml:space="preserve">그림 </w:t>
      </w:r>
      <w:r w:rsidRPr="00D6700D">
        <w:rPr>
          <w:color w:val="767171" w:themeColor="background2" w:themeShade="80"/>
          <w:sz w:val="16"/>
          <w:szCs w:val="16"/>
        </w:rPr>
        <w:fldChar w:fldCharType="begin"/>
      </w:r>
      <w:r w:rsidRPr="00D6700D">
        <w:rPr>
          <w:color w:val="767171" w:themeColor="background2" w:themeShade="80"/>
          <w:sz w:val="16"/>
          <w:szCs w:val="16"/>
        </w:rPr>
        <w:instrText xml:space="preserve"> SEQ 그림 \* ARABIC </w:instrText>
      </w:r>
      <w:r w:rsidRPr="00D6700D">
        <w:rPr>
          <w:color w:val="767171" w:themeColor="background2" w:themeShade="80"/>
          <w:sz w:val="16"/>
          <w:szCs w:val="16"/>
        </w:rPr>
        <w:fldChar w:fldCharType="separate"/>
      </w:r>
      <w:r w:rsidR="00D66D49">
        <w:rPr>
          <w:noProof/>
          <w:color w:val="767171" w:themeColor="background2" w:themeShade="80"/>
          <w:sz w:val="16"/>
          <w:szCs w:val="16"/>
        </w:rPr>
        <w:t>2</w:t>
      </w:r>
      <w:r w:rsidRPr="00D6700D">
        <w:rPr>
          <w:color w:val="767171" w:themeColor="background2" w:themeShade="80"/>
          <w:sz w:val="16"/>
          <w:szCs w:val="16"/>
        </w:rPr>
        <w:fldChar w:fldCharType="end"/>
      </w:r>
      <w:r w:rsidRPr="00D6700D">
        <w:rPr>
          <w:color w:val="767171" w:themeColor="background2" w:themeShade="80"/>
          <w:sz w:val="16"/>
          <w:szCs w:val="16"/>
        </w:rPr>
        <w:t>]</w:t>
      </w:r>
      <w:r w:rsidR="005D7785">
        <w:rPr>
          <w:color w:val="767171" w:themeColor="background2" w:themeShade="80"/>
          <w:sz w:val="16"/>
          <w:szCs w:val="16"/>
        </w:rPr>
        <w:t xml:space="preserve"> </w:t>
      </w:r>
      <w:r w:rsidR="005D7785">
        <w:rPr>
          <w:rFonts w:hint="eastAsia"/>
          <w:color w:val="767171" w:themeColor="background2" w:themeShade="80"/>
          <w:sz w:val="16"/>
          <w:szCs w:val="16"/>
        </w:rPr>
        <w:t>사교육 경로 추세</w:t>
      </w:r>
      <w:r w:rsidR="00FA040E">
        <w:rPr>
          <w:rFonts w:hint="eastAsia"/>
          <w:color w:val="767171" w:themeColor="background2" w:themeShade="80"/>
          <w:sz w:val="16"/>
          <w:szCs w:val="16"/>
        </w:rPr>
        <w:t xml:space="preserve"> </w:t>
      </w:r>
      <w:r w:rsidR="00FA040E">
        <w:rPr>
          <w:color w:val="767171" w:themeColor="background2" w:themeShade="80"/>
          <w:sz w:val="16"/>
          <w:szCs w:val="16"/>
        </w:rPr>
        <w:t>(2007-2022)</w:t>
      </w:r>
    </w:p>
    <w:p w14:paraId="4C4D020A" w14:textId="09C87FEB" w:rsidR="0089701A" w:rsidRPr="0089701A" w:rsidRDefault="0089701A" w:rsidP="0089701A">
      <w:pPr>
        <w:rPr>
          <w:rFonts w:hint="eastAsia"/>
        </w:rPr>
      </w:pPr>
      <w:r>
        <w:rPr>
          <w:rFonts w:hint="eastAsia"/>
        </w:rPr>
        <w:t>해법수학</w:t>
      </w:r>
      <w:r>
        <w:rPr>
          <w:rFonts w:hint="eastAsia"/>
        </w:rPr>
        <w:t xml:space="preserve">이 오프라인 매장임을 고려하여 어떤 경로로 사교육을 </w:t>
      </w:r>
      <w:r w:rsidR="00367B11">
        <w:rPr>
          <w:rFonts w:hint="eastAsia"/>
        </w:rPr>
        <w:t>주로 소비하는지</w:t>
      </w:r>
      <w:r>
        <w:rPr>
          <w:rFonts w:hint="eastAsia"/>
        </w:rPr>
        <w:t xml:space="preserve"> 분석했다.</w:t>
      </w:r>
      <w:r w:rsidR="00367B11">
        <w:t xml:space="preserve"> </w:t>
      </w:r>
      <w:r w:rsidR="00367B11">
        <w:rPr>
          <w:rFonts w:hint="eastAsia"/>
        </w:rPr>
        <w:t>학원 수강이 압도적으로 높은 지출을 보여줬고, 방문 학습지의 경우 모든 지역에서 하락하는 추세를 보인다.</w:t>
      </w:r>
      <w:r w:rsidR="00367B11">
        <w:t xml:space="preserve"> </w:t>
      </w:r>
      <w:r w:rsidR="00367B11">
        <w:rPr>
          <w:rFonts w:hint="eastAsia"/>
        </w:rPr>
        <w:t>통신 학습이 학원 수강과 경쟁구도를 보이지 않을까 예상했지만,</w:t>
      </w:r>
      <w:r w:rsidR="00367B11">
        <w:t xml:space="preserve"> </w:t>
      </w:r>
      <w:r w:rsidR="00367B11">
        <w:rPr>
          <w:rFonts w:hint="eastAsia"/>
        </w:rPr>
        <w:t>의외로 낮은 소비율과 추세를 보였다.</w:t>
      </w:r>
    </w:p>
    <w:p w14:paraId="20C5C042" w14:textId="77777777" w:rsidR="00D6700D" w:rsidRDefault="00B92A04" w:rsidP="00D6700D">
      <w:pPr>
        <w:keepNext/>
        <w:widowControl/>
        <w:wordWrap/>
        <w:autoSpaceDE/>
        <w:autoSpaceDN/>
        <w:spacing w:before="240" w:after="0" w:line="240" w:lineRule="auto"/>
        <w:jc w:val="left"/>
        <w:textAlignment w:val="baseline"/>
      </w:pPr>
      <w:r>
        <w:rPr>
          <w:rFonts w:asciiTheme="majorHAnsi" w:eastAsiaTheme="majorHAnsi" w:hAnsiTheme="majorHAnsi" w:cs="굴림" w:hint="eastAsia"/>
          <w:b/>
          <w:bCs/>
          <w:noProof/>
          <w:color w:val="000000"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4DD823D0" wp14:editId="786B61EB">
            <wp:extent cx="5582757" cy="5162550"/>
            <wp:effectExtent l="0" t="0" r="0" b="0"/>
            <wp:docPr id="310701138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701138" name="그림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757" cy="516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92FA8" w14:textId="15C6CD15" w:rsidR="00B92A04" w:rsidRDefault="00D6700D" w:rsidP="00D6700D">
      <w:pPr>
        <w:pStyle w:val="a4"/>
        <w:jc w:val="center"/>
        <w:rPr>
          <w:color w:val="767171" w:themeColor="background2" w:themeShade="80"/>
          <w:sz w:val="16"/>
          <w:szCs w:val="16"/>
        </w:rPr>
      </w:pPr>
      <w:r w:rsidRPr="00D6700D">
        <w:rPr>
          <w:rFonts w:hint="eastAsia"/>
          <w:color w:val="767171" w:themeColor="background2" w:themeShade="80"/>
          <w:sz w:val="16"/>
          <w:szCs w:val="16"/>
        </w:rPr>
        <w:t>[</w:t>
      </w:r>
      <w:r w:rsidRPr="00D6700D">
        <w:rPr>
          <w:color w:val="767171" w:themeColor="background2" w:themeShade="80"/>
          <w:sz w:val="16"/>
          <w:szCs w:val="16"/>
        </w:rPr>
        <w:t xml:space="preserve">그림 </w:t>
      </w:r>
      <w:r w:rsidRPr="00D6700D">
        <w:rPr>
          <w:color w:val="767171" w:themeColor="background2" w:themeShade="80"/>
          <w:sz w:val="16"/>
          <w:szCs w:val="16"/>
        </w:rPr>
        <w:fldChar w:fldCharType="begin"/>
      </w:r>
      <w:r w:rsidRPr="00D6700D">
        <w:rPr>
          <w:color w:val="767171" w:themeColor="background2" w:themeShade="80"/>
          <w:sz w:val="16"/>
          <w:szCs w:val="16"/>
        </w:rPr>
        <w:instrText xml:space="preserve"> SEQ 그림 \* ARABIC </w:instrText>
      </w:r>
      <w:r w:rsidRPr="00D6700D">
        <w:rPr>
          <w:color w:val="767171" w:themeColor="background2" w:themeShade="80"/>
          <w:sz w:val="16"/>
          <w:szCs w:val="16"/>
        </w:rPr>
        <w:fldChar w:fldCharType="separate"/>
      </w:r>
      <w:r w:rsidR="00D66D49">
        <w:rPr>
          <w:noProof/>
          <w:color w:val="767171" w:themeColor="background2" w:themeShade="80"/>
          <w:sz w:val="16"/>
          <w:szCs w:val="16"/>
        </w:rPr>
        <w:t>3</w:t>
      </w:r>
      <w:r w:rsidRPr="00D6700D">
        <w:rPr>
          <w:color w:val="767171" w:themeColor="background2" w:themeShade="80"/>
          <w:sz w:val="16"/>
          <w:szCs w:val="16"/>
        </w:rPr>
        <w:fldChar w:fldCharType="end"/>
      </w:r>
      <w:r w:rsidRPr="00D6700D">
        <w:rPr>
          <w:color w:val="767171" w:themeColor="background2" w:themeShade="80"/>
          <w:sz w:val="16"/>
          <w:szCs w:val="16"/>
        </w:rPr>
        <w:t>]</w:t>
      </w:r>
      <w:r w:rsidR="005D7785">
        <w:rPr>
          <w:color w:val="767171" w:themeColor="background2" w:themeShade="80"/>
          <w:sz w:val="16"/>
          <w:szCs w:val="16"/>
        </w:rPr>
        <w:t xml:space="preserve"> </w:t>
      </w:r>
      <w:r w:rsidR="00FA040E">
        <w:rPr>
          <w:rFonts w:hint="eastAsia"/>
          <w:color w:val="767171" w:themeColor="background2" w:themeShade="80"/>
          <w:sz w:val="16"/>
          <w:szCs w:val="16"/>
        </w:rPr>
        <w:t>초,</w:t>
      </w:r>
      <w:r w:rsidR="00FA040E">
        <w:rPr>
          <w:color w:val="767171" w:themeColor="background2" w:themeShade="80"/>
          <w:sz w:val="16"/>
          <w:szCs w:val="16"/>
        </w:rPr>
        <w:t xml:space="preserve"> </w:t>
      </w:r>
      <w:r w:rsidR="00FA040E">
        <w:rPr>
          <w:rFonts w:hint="eastAsia"/>
          <w:color w:val="767171" w:themeColor="background2" w:themeShade="80"/>
          <w:sz w:val="16"/>
          <w:szCs w:val="16"/>
        </w:rPr>
        <w:t>중,</w:t>
      </w:r>
      <w:r w:rsidR="00FA040E">
        <w:rPr>
          <w:color w:val="767171" w:themeColor="background2" w:themeShade="80"/>
          <w:sz w:val="16"/>
          <w:szCs w:val="16"/>
        </w:rPr>
        <w:t xml:space="preserve"> </w:t>
      </w:r>
      <w:r w:rsidR="00FA040E">
        <w:rPr>
          <w:rFonts w:hint="eastAsia"/>
          <w:color w:val="767171" w:themeColor="background2" w:themeShade="80"/>
          <w:sz w:val="16"/>
          <w:szCs w:val="16"/>
        </w:rPr>
        <w:t xml:space="preserve">고 </w:t>
      </w:r>
      <w:r w:rsidR="005D7785">
        <w:rPr>
          <w:rFonts w:hint="eastAsia"/>
          <w:color w:val="767171" w:themeColor="background2" w:themeShade="80"/>
          <w:sz w:val="16"/>
          <w:szCs w:val="16"/>
        </w:rPr>
        <w:t>지역별 사교육비 추세</w:t>
      </w:r>
      <w:r w:rsidR="00FA040E">
        <w:rPr>
          <w:rFonts w:hint="eastAsia"/>
          <w:color w:val="767171" w:themeColor="background2" w:themeShade="80"/>
          <w:sz w:val="16"/>
          <w:szCs w:val="16"/>
        </w:rPr>
        <w:t>(</w:t>
      </w:r>
      <w:r w:rsidR="00FA040E">
        <w:rPr>
          <w:color w:val="767171" w:themeColor="background2" w:themeShade="80"/>
          <w:sz w:val="16"/>
          <w:szCs w:val="16"/>
        </w:rPr>
        <w:t>2014-2022)</w:t>
      </w:r>
    </w:p>
    <w:p w14:paraId="0FDE9438" w14:textId="003AB5B3" w:rsidR="00367B11" w:rsidRPr="00075E68" w:rsidRDefault="00367B11" w:rsidP="00367B11">
      <w:pPr>
        <w:rPr>
          <w:rFonts w:hint="eastAsia"/>
        </w:rPr>
      </w:pPr>
      <w:r>
        <w:rPr>
          <w:rFonts w:hint="eastAsia"/>
        </w:rPr>
        <w:t>대학 진학을 위한 고등학교에서 가장 높은 사교육비가 나가지 않을까 예상했지만,</w:t>
      </w:r>
      <w:r>
        <w:t xml:space="preserve"> </w:t>
      </w:r>
      <w:r>
        <w:rPr>
          <w:rFonts w:hint="eastAsia"/>
        </w:rPr>
        <w:t>의외로 중학교 시기</w:t>
      </w:r>
      <w:r w:rsidR="00D66D49">
        <w:rPr>
          <w:rFonts w:hint="eastAsia"/>
        </w:rPr>
        <w:t xml:space="preserve"> 사교육비 지출이 높은 경우가 많았다.</w:t>
      </w:r>
      <w:r w:rsidR="00D66D49">
        <w:t xml:space="preserve"> </w:t>
      </w:r>
      <w:r w:rsidR="00D66D49">
        <w:rPr>
          <w:rFonts w:hint="eastAsia"/>
        </w:rPr>
        <w:t xml:space="preserve">한 가지 특이한 점은 </w:t>
      </w:r>
      <w:r w:rsidR="00D66D49">
        <w:rPr>
          <w:rFonts w:hint="eastAsia"/>
        </w:rPr>
        <w:t>2</w:t>
      </w:r>
      <w:r w:rsidR="00D66D49">
        <w:t>014</w:t>
      </w:r>
      <w:r w:rsidR="00D66D49">
        <w:rPr>
          <w:rFonts w:hint="eastAsia"/>
        </w:rPr>
        <w:t>년 대비</w:t>
      </w:r>
      <w:r w:rsidR="00D66D49">
        <w:rPr>
          <w:rFonts w:hint="eastAsia"/>
        </w:rPr>
        <w:t xml:space="preserve"> 고등학교 사교육비 추세가 모든 지역에서 가장 가파른 상승세를 보이고</w:t>
      </w:r>
      <w:r w:rsidR="00D66D49">
        <w:t xml:space="preserve"> </w:t>
      </w:r>
      <w:r w:rsidR="00D66D49">
        <w:rPr>
          <w:rFonts w:hint="eastAsia"/>
        </w:rPr>
        <w:t>있다는 것이다.</w:t>
      </w:r>
    </w:p>
    <w:p w14:paraId="1F03AA06" w14:textId="77777777" w:rsidR="00D6700D" w:rsidRDefault="00B92A04" w:rsidP="00D6700D">
      <w:pPr>
        <w:keepNext/>
        <w:widowControl/>
        <w:wordWrap/>
        <w:autoSpaceDE/>
        <w:autoSpaceDN/>
        <w:spacing w:after="0" w:line="240" w:lineRule="auto"/>
        <w:jc w:val="left"/>
      </w:pPr>
      <w:r>
        <w:rPr>
          <w:rFonts w:asciiTheme="majorHAnsi" w:eastAsiaTheme="majorHAnsi" w:hAnsiTheme="majorHAnsi" w:cs="굴림" w:hint="eastAsia"/>
          <w:b/>
          <w:bCs/>
          <w:noProof/>
          <w:color w:val="000000"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6FFF0E4B" wp14:editId="26D4425E">
            <wp:extent cx="5724525" cy="5248275"/>
            <wp:effectExtent l="0" t="0" r="9525" b="9525"/>
            <wp:docPr id="539638489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24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C36CC" w14:textId="1C9A11D1" w:rsidR="00075E68" w:rsidRDefault="00D6700D" w:rsidP="00D6700D">
      <w:pPr>
        <w:pStyle w:val="a4"/>
        <w:jc w:val="center"/>
        <w:rPr>
          <w:color w:val="767171" w:themeColor="background2" w:themeShade="80"/>
          <w:sz w:val="16"/>
          <w:szCs w:val="16"/>
        </w:rPr>
      </w:pPr>
      <w:r w:rsidRPr="00D6700D">
        <w:rPr>
          <w:rFonts w:hint="eastAsia"/>
          <w:color w:val="767171" w:themeColor="background2" w:themeShade="80"/>
          <w:sz w:val="16"/>
          <w:szCs w:val="16"/>
        </w:rPr>
        <w:t>[</w:t>
      </w:r>
      <w:r w:rsidRPr="00D6700D">
        <w:rPr>
          <w:color w:val="767171" w:themeColor="background2" w:themeShade="80"/>
          <w:sz w:val="16"/>
          <w:szCs w:val="16"/>
        </w:rPr>
        <w:t xml:space="preserve">그림 </w:t>
      </w:r>
      <w:r w:rsidRPr="00D6700D">
        <w:rPr>
          <w:color w:val="767171" w:themeColor="background2" w:themeShade="80"/>
          <w:sz w:val="16"/>
          <w:szCs w:val="16"/>
        </w:rPr>
        <w:fldChar w:fldCharType="begin"/>
      </w:r>
      <w:r w:rsidRPr="00D6700D">
        <w:rPr>
          <w:color w:val="767171" w:themeColor="background2" w:themeShade="80"/>
          <w:sz w:val="16"/>
          <w:szCs w:val="16"/>
        </w:rPr>
        <w:instrText xml:space="preserve"> SEQ 그림 \* ARABIC </w:instrText>
      </w:r>
      <w:r w:rsidRPr="00D6700D">
        <w:rPr>
          <w:color w:val="767171" w:themeColor="background2" w:themeShade="80"/>
          <w:sz w:val="16"/>
          <w:szCs w:val="16"/>
        </w:rPr>
        <w:fldChar w:fldCharType="separate"/>
      </w:r>
      <w:r w:rsidR="00D66D49">
        <w:rPr>
          <w:noProof/>
          <w:color w:val="767171" w:themeColor="background2" w:themeShade="80"/>
          <w:sz w:val="16"/>
          <w:szCs w:val="16"/>
        </w:rPr>
        <w:t>4</w:t>
      </w:r>
      <w:r w:rsidRPr="00D6700D">
        <w:rPr>
          <w:color w:val="767171" w:themeColor="background2" w:themeShade="80"/>
          <w:sz w:val="16"/>
          <w:szCs w:val="16"/>
        </w:rPr>
        <w:fldChar w:fldCharType="end"/>
      </w:r>
      <w:r w:rsidRPr="00D6700D">
        <w:rPr>
          <w:color w:val="767171" w:themeColor="background2" w:themeShade="80"/>
          <w:sz w:val="16"/>
          <w:szCs w:val="16"/>
        </w:rPr>
        <w:t xml:space="preserve">] </w:t>
      </w:r>
      <w:r w:rsidR="00FA040E">
        <w:rPr>
          <w:rFonts w:hint="eastAsia"/>
          <w:color w:val="767171" w:themeColor="background2" w:themeShade="80"/>
          <w:sz w:val="16"/>
          <w:szCs w:val="16"/>
        </w:rPr>
        <w:t xml:space="preserve">학원 수 및 추세 </w:t>
      </w:r>
      <w:r w:rsidR="00FA040E">
        <w:rPr>
          <w:color w:val="767171" w:themeColor="background2" w:themeShade="80"/>
          <w:sz w:val="16"/>
          <w:szCs w:val="16"/>
        </w:rPr>
        <w:t>(2002-2022)</w:t>
      </w:r>
    </w:p>
    <w:p w14:paraId="4FEBA5C6" w14:textId="77777777" w:rsidR="00D66D49" w:rsidRDefault="00D66D49" w:rsidP="00D66D49">
      <w:pPr>
        <w:keepNext/>
        <w:jc w:val="center"/>
      </w:pPr>
      <w:r>
        <w:rPr>
          <w:rFonts w:asciiTheme="majorHAnsi" w:eastAsiaTheme="majorHAnsi" w:hAnsiTheme="majorHAnsi" w:cs="굴림" w:hint="eastAsia"/>
          <w:b/>
          <w:bCs/>
          <w:noProof/>
          <w:color w:val="000000"/>
          <w:kern w:val="0"/>
          <w:sz w:val="24"/>
          <w:szCs w:val="24"/>
          <w14:ligatures w14:val="none"/>
        </w:rPr>
        <w:drawing>
          <wp:inline distT="0" distB="0" distL="0" distR="0" wp14:anchorId="5376D598" wp14:editId="689BA01D">
            <wp:extent cx="3684028" cy="2069874"/>
            <wp:effectExtent l="0" t="0" r="0" b="6985"/>
            <wp:docPr id="73310044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10044" name="그림 6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49"/>
                    <a:stretch/>
                  </pic:blipFill>
                  <pic:spPr bwMode="auto">
                    <a:xfrm>
                      <a:off x="0" y="0"/>
                      <a:ext cx="3692819" cy="2074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426DE9" w14:textId="6BCE9C07" w:rsidR="00D66D49" w:rsidRPr="00D66D49" w:rsidRDefault="00D66D49" w:rsidP="00D66D49">
      <w:pPr>
        <w:pStyle w:val="a4"/>
        <w:jc w:val="center"/>
        <w:rPr>
          <w:rFonts w:hint="eastAsia"/>
          <w:color w:val="767171" w:themeColor="background2" w:themeShade="80"/>
          <w:sz w:val="16"/>
          <w:szCs w:val="16"/>
        </w:rPr>
      </w:pPr>
      <w:r w:rsidRPr="00D66D49">
        <w:rPr>
          <w:rFonts w:hint="eastAsia"/>
          <w:color w:val="767171" w:themeColor="background2" w:themeShade="80"/>
          <w:sz w:val="16"/>
          <w:szCs w:val="16"/>
        </w:rPr>
        <w:t xml:space="preserve">[그림 </w:t>
      </w:r>
      <w:r w:rsidRPr="00D66D49">
        <w:rPr>
          <w:color w:val="767171" w:themeColor="background2" w:themeShade="80"/>
          <w:sz w:val="16"/>
          <w:szCs w:val="16"/>
        </w:rPr>
        <w:t xml:space="preserve">5] </w:t>
      </w:r>
      <w:r w:rsidRPr="00D66D49">
        <w:rPr>
          <w:rFonts w:hint="eastAsia"/>
          <w:color w:val="767171" w:themeColor="background2" w:themeShade="80"/>
          <w:sz w:val="16"/>
          <w:szCs w:val="16"/>
        </w:rPr>
        <w:t>지역별 해법수학 개수</w:t>
      </w:r>
    </w:p>
    <w:p w14:paraId="64F6CA1B" w14:textId="3F89C690" w:rsidR="00D66D49" w:rsidRDefault="00D66D49" w:rsidP="00D66D49">
      <w:pPr>
        <w:rPr>
          <w:rFonts w:hint="eastAsia"/>
        </w:rPr>
      </w:pPr>
      <w:r>
        <w:rPr>
          <w:rFonts w:hint="eastAsia"/>
        </w:rPr>
        <w:t xml:space="preserve">[그림 </w:t>
      </w:r>
      <w:r>
        <w:t>4]</w:t>
      </w:r>
      <w:r>
        <w:rPr>
          <w:rFonts w:hint="eastAsia"/>
        </w:rPr>
        <w:t xml:space="preserve">에서 정의한 학원은 일반 </w:t>
      </w:r>
      <w:proofErr w:type="gramStart"/>
      <w:r>
        <w:rPr>
          <w:rFonts w:hint="eastAsia"/>
        </w:rPr>
        <w:t>교과 뿐</w:t>
      </w:r>
      <w:proofErr w:type="gramEnd"/>
      <w:r>
        <w:rPr>
          <w:rFonts w:hint="eastAsia"/>
        </w:rPr>
        <w:t xml:space="preserve"> 아니라 다른 분야의 학원도 포함돼 있으며,</w:t>
      </w:r>
      <w:r>
        <w:t xml:space="preserve"> </w:t>
      </w:r>
      <w:r>
        <w:rPr>
          <w:rFonts w:hint="eastAsia"/>
        </w:rPr>
        <w:t>한국교육개발원에서 조사한 데이터를 기준으로 하고 있다.</w:t>
      </w:r>
      <w:r>
        <w:t xml:space="preserve"> </w:t>
      </w:r>
      <w:r>
        <w:rPr>
          <w:rFonts w:hint="eastAsia"/>
        </w:rPr>
        <w:t>대한민국의 높은 학구열과 일반 교과 학원 중 업</w:t>
      </w:r>
      <w:r>
        <w:rPr>
          <w:rFonts w:hint="eastAsia"/>
        </w:rPr>
        <w:lastRenderedPageBreak/>
        <w:t>계 상위권을 차지하고 있는 해법수학이 전체 학원 중에서도 높은 비율을 차지하지 않을까 예상했지만,</w:t>
      </w:r>
      <w:r>
        <w:t xml:space="preserve"> </w:t>
      </w:r>
      <w:r>
        <w:rPr>
          <w:rFonts w:hint="eastAsia"/>
        </w:rPr>
        <w:t>전체 학원수에 비하면 아주 낮은 비율의 수준이라 그래프에 표시하지 못했다.</w:t>
      </w:r>
      <w:r>
        <w:t xml:space="preserve"> </w:t>
      </w:r>
      <w:r w:rsidR="00156B9F">
        <w:rPr>
          <w:rFonts w:hint="eastAsia"/>
        </w:rPr>
        <w:t xml:space="preserve">편차가 큰 지역도 있지만 대부분의 지역에서 </w:t>
      </w:r>
      <w:proofErr w:type="spellStart"/>
      <w:r w:rsidR="00156B9F">
        <w:rPr>
          <w:rFonts w:hint="eastAsia"/>
        </w:rPr>
        <w:t>우상향하는</w:t>
      </w:r>
      <w:proofErr w:type="spellEnd"/>
      <w:r w:rsidR="00156B9F">
        <w:rPr>
          <w:rFonts w:hint="eastAsia"/>
        </w:rPr>
        <w:t xml:space="preserve"> 추세를 보인다.</w:t>
      </w:r>
    </w:p>
    <w:p w14:paraId="259FC9C4" w14:textId="77777777" w:rsidR="00D66D49" w:rsidRPr="00075E68" w:rsidRDefault="00D66D49" w:rsidP="00D66D49">
      <w:pPr>
        <w:rPr>
          <w:rFonts w:hint="eastAsia"/>
        </w:rPr>
      </w:pPr>
    </w:p>
    <w:p w14:paraId="67DF157C" w14:textId="312E42F2" w:rsidR="00075E68" w:rsidRPr="00075E68" w:rsidRDefault="00075E68" w:rsidP="00075E68">
      <w:pPr>
        <w:widowControl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굴림" w:hint="eastAsia"/>
          <w:kern w:val="0"/>
          <w:sz w:val="24"/>
          <w:szCs w:val="24"/>
          <w14:ligatures w14:val="none"/>
        </w:rPr>
      </w:pPr>
    </w:p>
    <w:p w14:paraId="61B48B51" w14:textId="15190B53" w:rsidR="004A1D76" w:rsidRDefault="00075E68" w:rsidP="00075E68">
      <w:pPr>
        <w:widowControl/>
        <w:wordWrap/>
        <w:autoSpaceDE/>
        <w:autoSpaceDN/>
        <w:spacing w:before="240" w:after="0" w:line="240" w:lineRule="auto"/>
        <w:jc w:val="left"/>
        <w:textAlignment w:val="baseline"/>
        <w:rPr>
          <w:rFonts w:asciiTheme="majorHAnsi" w:eastAsiaTheme="majorHAnsi" w:hAnsiTheme="majorHAnsi" w:cs="굴림" w:hint="eastAsia"/>
          <w:b/>
          <w:bCs/>
          <w:color w:val="000000"/>
          <w:kern w:val="0"/>
          <w:sz w:val="24"/>
          <w:szCs w:val="24"/>
          <w14:ligatures w14:val="none"/>
        </w:rPr>
      </w:pPr>
      <w:r w:rsidRPr="00075E68">
        <w:rPr>
          <w:rFonts w:asciiTheme="majorHAnsi" w:eastAsiaTheme="majorHAnsi" w:hAnsiTheme="majorHAnsi" w:cs="굴림" w:hint="eastAsia"/>
          <w:b/>
          <w:bCs/>
          <w:color w:val="000000"/>
          <w:kern w:val="0"/>
          <w:sz w:val="24"/>
          <w:szCs w:val="24"/>
          <w14:ligatures w14:val="none"/>
        </w:rPr>
        <w:t>코</w:t>
      </w:r>
      <w:r w:rsidR="004A1D76">
        <w:rPr>
          <w:rFonts w:asciiTheme="majorHAnsi" w:eastAsiaTheme="majorHAnsi" w:hAnsiTheme="majorHAnsi" w:cs="굴림" w:hint="eastAsia"/>
          <w:b/>
          <w:bCs/>
          <w:color w:val="000000"/>
          <w:kern w:val="0"/>
          <w:sz w:val="24"/>
          <w:szCs w:val="24"/>
          <w14:ligatures w14:val="none"/>
        </w:rPr>
        <w:t>드</w:t>
      </w:r>
    </w:p>
    <w:p w14:paraId="738E90EB" w14:textId="77777777" w:rsidR="004A1D76" w:rsidRDefault="004A1D76" w:rsidP="00075E68">
      <w:pPr>
        <w:widowControl/>
        <w:wordWrap/>
        <w:autoSpaceDE/>
        <w:autoSpaceDN/>
        <w:spacing w:before="240" w:after="0" w:line="240" w:lineRule="auto"/>
        <w:jc w:val="left"/>
        <w:textAlignment w:val="baseline"/>
        <w:rPr>
          <w:rFonts w:asciiTheme="majorHAnsi" w:eastAsiaTheme="majorHAnsi" w:hAnsiTheme="majorHAnsi" w:cs="굴림"/>
          <w:b/>
          <w:bCs/>
          <w:color w:val="000000"/>
          <w:kern w:val="0"/>
          <w:sz w:val="24"/>
          <w:szCs w:val="24"/>
          <w14:ligatures w14:val="none"/>
        </w:rPr>
      </w:pPr>
    </w:p>
    <w:p w14:paraId="0AE5740F" w14:textId="77777777" w:rsidR="004A1D76" w:rsidRDefault="004A1D76" w:rsidP="00075E68">
      <w:pPr>
        <w:widowControl/>
        <w:wordWrap/>
        <w:autoSpaceDE/>
        <w:autoSpaceDN/>
        <w:spacing w:before="240" w:after="0" w:line="240" w:lineRule="auto"/>
        <w:jc w:val="left"/>
        <w:textAlignment w:val="baseline"/>
        <w:rPr>
          <w:rFonts w:asciiTheme="majorHAnsi" w:eastAsiaTheme="majorHAnsi" w:hAnsiTheme="majorHAnsi" w:cs="굴림"/>
          <w:b/>
          <w:bCs/>
          <w:color w:val="000000"/>
          <w:kern w:val="0"/>
          <w:sz w:val="24"/>
          <w:szCs w:val="24"/>
          <w14:ligatures w14:val="none"/>
        </w:rPr>
      </w:pPr>
    </w:p>
    <w:p w14:paraId="276D7E3F" w14:textId="77777777" w:rsidR="004A1D76" w:rsidRDefault="004A1D76" w:rsidP="00075E68">
      <w:pPr>
        <w:widowControl/>
        <w:wordWrap/>
        <w:autoSpaceDE/>
        <w:autoSpaceDN/>
        <w:spacing w:before="240" w:after="0" w:line="240" w:lineRule="auto"/>
        <w:jc w:val="left"/>
        <w:textAlignment w:val="baseline"/>
        <w:rPr>
          <w:rFonts w:asciiTheme="majorHAnsi" w:eastAsiaTheme="majorHAnsi" w:hAnsiTheme="majorHAnsi" w:cs="굴림"/>
          <w:b/>
          <w:bCs/>
          <w:color w:val="000000"/>
          <w:kern w:val="0"/>
          <w:sz w:val="24"/>
          <w:szCs w:val="24"/>
          <w14:ligatures w14:val="none"/>
        </w:rPr>
      </w:pPr>
    </w:p>
    <w:p w14:paraId="74482D08" w14:textId="1AFE0A80" w:rsidR="00075E68" w:rsidRPr="00075E68" w:rsidRDefault="00075E68" w:rsidP="00075E68">
      <w:pPr>
        <w:widowControl/>
        <w:wordWrap/>
        <w:autoSpaceDE/>
        <w:autoSpaceDN/>
        <w:spacing w:before="240" w:after="0" w:line="240" w:lineRule="auto"/>
        <w:jc w:val="left"/>
        <w:textAlignment w:val="baseline"/>
        <w:rPr>
          <w:rFonts w:asciiTheme="majorHAnsi" w:eastAsiaTheme="majorHAnsi" w:hAnsiTheme="majorHAnsi" w:cs="굴림"/>
          <w:b/>
          <w:bCs/>
          <w:color w:val="000000"/>
          <w:kern w:val="0"/>
          <w:sz w:val="24"/>
          <w:szCs w:val="24"/>
          <w14:ligatures w14:val="none"/>
        </w:rPr>
      </w:pPr>
    </w:p>
    <w:p w14:paraId="1B02FD28" w14:textId="23935D6D" w:rsidR="00075E68" w:rsidRPr="004A1D76" w:rsidRDefault="00075E68" w:rsidP="00156B9F">
      <w:pPr>
        <w:keepNext/>
        <w:spacing w:line="192" w:lineRule="auto"/>
        <w:rPr>
          <w:rFonts w:hint="eastAsia"/>
          <w:color w:val="767171" w:themeColor="background2" w:themeShade="80"/>
          <w:sz w:val="16"/>
          <w:szCs w:val="16"/>
        </w:rPr>
      </w:pPr>
      <w:r w:rsidRPr="00615E0B">
        <w:rPr>
          <w:rFonts w:asciiTheme="majorHAnsi" w:eastAsiaTheme="majorHAnsi" w:hAnsiTheme="majorHAnsi" w:cs="굴림"/>
          <w:kern w:val="0"/>
          <w:sz w:val="24"/>
          <w:szCs w:val="24"/>
          <w14:ligatures w14:val="none"/>
        </w:rPr>
        <w:br/>
      </w:r>
      <w:r w:rsidRPr="00615E0B">
        <w:rPr>
          <w:rFonts w:asciiTheme="majorHAnsi" w:eastAsiaTheme="majorHAnsi" w:hAnsiTheme="majorHAnsi" w:cs="굴림"/>
          <w:kern w:val="0"/>
          <w:sz w:val="24"/>
          <w:szCs w:val="24"/>
          <w14:ligatures w14:val="none"/>
        </w:rPr>
        <w:br/>
      </w:r>
    </w:p>
    <w:sectPr w:rsidR="00075E68" w:rsidRPr="004A1D7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45EE6"/>
    <w:multiLevelType w:val="hybridMultilevel"/>
    <w:tmpl w:val="D87E1916"/>
    <w:lvl w:ilvl="0" w:tplc="B6C412CE">
      <w:start w:val="5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plc="DABAD3C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2EE61B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DA08236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EB06B5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4DAEC9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1AAFDF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DB603F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31EE25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EF4C72"/>
    <w:multiLevelType w:val="hybridMultilevel"/>
    <w:tmpl w:val="08BC79F6"/>
    <w:lvl w:ilvl="0" w:tplc="31CEF128">
      <w:start w:val="4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plc="36F259F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E96762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BE6A09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F4CCA4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35E720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A10410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5B8A2B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EA057D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93D1D1A"/>
    <w:multiLevelType w:val="hybridMultilevel"/>
    <w:tmpl w:val="5936FDF2"/>
    <w:lvl w:ilvl="0" w:tplc="C7DE3A7E">
      <w:start w:val="6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plc="6C1CE38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A82169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946BF4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79EF7F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AB89A0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8AAB00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DD61A2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F4006E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6250A9C"/>
    <w:multiLevelType w:val="hybridMultilevel"/>
    <w:tmpl w:val="805E2666"/>
    <w:lvl w:ilvl="0" w:tplc="6854D718">
      <w:start w:val="2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plc="51D24D9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F8294F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8603FE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41EAC8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DE8C86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7EC68C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830574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DAA6EC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57E63CE"/>
    <w:multiLevelType w:val="hybridMultilevel"/>
    <w:tmpl w:val="48DA6A52"/>
    <w:lvl w:ilvl="0" w:tplc="3D32FB66">
      <w:start w:val="3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plc="36ACB79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89A7F2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98AF4B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6F290B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DFEBB6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00ABA0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8181C1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7BEF0C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2545EC7"/>
    <w:multiLevelType w:val="multilevel"/>
    <w:tmpl w:val="725214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F4D0DB2"/>
    <w:multiLevelType w:val="hybridMultilevel"/>
    <w:tmpl w:val="2496189A"/>
    <w:lvl w:ilvl="0" w:tplc="3B22D676">
      <w:start w:val="7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plc="EC0892F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78EE08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EB4761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C80DEB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204A37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ECA912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B341AA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AD04E5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27013045">
    <w:abstractNumId w:val="5"/>
    <w:lvlOverride w:ilvl="0">
      <w:lvl w:ilvl="0">
        <w:numFmt w:val="upperRoman"/>
        <w:lvlText w:val="%1."/>
        <w:lvlJc w:val="right"/>
      </w:lvl>
    </w:lvlOverride>
  </w:num>
  <w:num w:numId="2" w16cid:durableId="1383097459">
    <w:abstractNumId w:val="3"/>
  </w:num>
  <w:num w:numId="3" w16cid:durableId="1616137382">
    <w:abstractNumId w:val="4"/>
  </w:num>
  <w:num w:numId="4" w16cid:durableId="1339650125">
    <w:abstractNumId w:val="1"/>
  </w:num>
  <w:num w:numId="5" w16cid:durableId="208883838">
    <w:abstractNumId w:val="0"/>
  </w:num>
  <w:num w:numId="6" w16cid:durableId="1103839585">
    <w:abstractNumId w:val="2"/>
  </w:num>
  <w:num w:numId="7" w16cid:durableId="184211511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5E68"/>
    <w:rsid w:val="00075E68"/>
    <w:rsid w:val="00156B9F"/>
    <w:rsid w:val="00367B11"/>
    <w:rsid w:val="004A1D76"/>
    <w:rsid w:val="005D7785"/>
    <w:rsid w:val="00615E0B"/>
    <w:rsid w:val="0089701A"/>
    <w:rsid w:val="00B92A04"/>
    <w:rsid w:val="00CD404C"/>
    <w:rsid w:val="00D6660A"/>
    <w:rsid w:val="00D66D49"/>
    <w:rsid w:val="00D6700D"/>
    <w:rsid w:val="00FA04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344F94"/>
  <w15:chartTrackingRefBased/>
  <w15:docId w15:val="{F00A4EEE-9250-4180-A4EB-388A4CDBF2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  <w14:ligatures w14:val="standardContextual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075E68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  <w14:ligatures w14:val="none"/>
    </w:rPr>
  </w:style>
  <w:style w:type="paragraph" w:styleId="a4">
    <w:name w:val="caption"/>
    <w:basedOn w:val="a"/>
    <w:next w:val="a"/>
    <w:uiPriority w:val="35"/>
    <w:unhideWhenUsed/>
    <w:qFormat/>
    <w:rsid w:val="00D6700D"/>
    <w:rPr>
      <w:b/>
      <w:bCs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386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290</TotalTime>
  <Pages>6</Pages>
  <Words>202</Words>
  <Characters>1155</Characters>
  <Application>Microsoft Office Word</Application>
  <DocSecurity>0</DocSecurity>
  <Lines>9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hs l</dc:creator>
  <cp:keywords/>
  <dc:description/>
  <cp:lastModifiedBy>hs l</cp:lastModifiedBy>
  <cp:revision>2</cp:revision>
  <dcterms:created xsi:type="dcterms:W3CDTF">2023-08-10T04:17:00Z</dcterms:created>
  <dcterms:modified xsi:type="dcterms:W3CDTF">2023-08-10T09:14:00Z</dcterms:modified>
</cp:coreProperties>
</file>