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193A" w14:textId="77777777" w:rsidR="00FD2AA6" w:rsidRDefault="00FD2AA6" w:rsidP="00FD2AA6">
      <w:pPr>
        <w:pStyle w:val="a3"/>
        <w:spacing w:before="240" w:beforeAutospacing="0" w:after="0" w:afterAutospacing="0"/>
        <w:jc w:val="center"/>
      </w:pPr>
      <w:r>
        <w:rPr>
          <w:rFonts w:hint="eastAsia"/>
          <w:b/>
          <w:bCs/>
          <w:color w:val="000000"/>
          <w:sz w:val="26"/>
          <w:szCs w:val="26"/>
        </w:rPr>
        <w:t>프로젝트 분석 보고서</w:t>
      </w:r>
    </w:p>
    <w:p w14:paraId="2B3D6C23" w14:textId="77777777" w:rsidR="00FD2AA6" w:rsidRDefault="00FD2AA6" w:rsidP="00FD2AA6">
      <w:pPr>
        <w:pStyle w:val="a3"/>
        <w:spacing w:before="240" w:beforeAutospacing="0" w:after="0" w:afterAutospacing="0"/>
        <w:jc w:val="center"/>
      </w:pPr>
      <w:r>
        <w:rPr>
          <w:rFonts w:hint="eastAsia"/>
          <w:b/>
          <w:bCs/>
          <w:color w:val="000000"/>
          <w:sz w:val="22"/>
          <w:szCs w:val="22"/>
        </w:rPr>
        <w:t xml:space="preserve">: T셀파, </w:t>
      </w:r>
      <w:proofErr w:type="spellStart"/>
      <w:r>
        <w:rPr>
          <w:rFonts w:hint="eastAsia"/>
          <w:b/>
          <w:bCs/>
          <w:color w:val="000000"/>
          <w:sz w:val="22"/>
          <w:szCs w:val="22"/>
        </w:rPr>
        <w:t>i</w:t>
      </w:r>
      <w:proofErr w:type="spellEnd"/>
      <w:r>
        <w:rPr>
          <w:rFonts w:hint="eastAsia"/>
          <w:b/>
          <w:bCs/>
          <w:color w:val="000000"/>
          <w:sz w:val="22"/>
          <w:szCs w:val="22"/>
        </w:rPr>
        <w:t>-Scream 연수후기 비교분석</w:t>
      </w:r>
    </w:p>
    <w:p w14:paraId="48645904" w14:textId="7EF83E5D" w:rsidR="00D31C4A" w:rsidRPr="00F96B3C" w:rsidRDefault="006320B9" w:rsidP="00F96B3C">
      <w:pPr>
        <w:widowControl/>
        <w:pBdr>
          <w:bottom w:val="single" w:sz="6" w:space="1" w:color="auto"/>
        </w:pBdr>
        <w:wordWrap/>
        <w:autoSpaceDE/>
        <w:autoSpaceDN/>
        <w:spacing w:before="240" w:after="0" w:line="240" w:lineRule="auto"/>
        <w:jc w:val="right"/>
        <w:rPr>
          <w:rFonts w:asciiTheme="majorHAnsi" w:eastAsiaTheme="majorHAnsi" w:hAnsiTheme="majorHAnsi" w:cs="굴림"/>
          <w:kern w:val="0"/>
          <w:szCs w:val="20"/>
          <w14:ligatures w14:val="none"/>
        </w:rPr>
      </w:pPr>
      <w:r w:rsidRPr="006D0AF7">
        <w:rPr>
          <w:rFonts w:asciiTheme="majorHAnsi" w:eastAsiaTheme="majorHAnsi" w:hAnsiTheme="majorHAnsi" w:cs="굴림"/>
          <w:kern w:val="0"/>
          <w:szCs w:val="20"/>
          <w14:ligatures w14:val="none"/>
        </w:rPr>
        <w:br/>
      </w:r>
      <w:r w:rsidR="00D31C4A" w:rsidRPr="006D0AF7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프로젝트 기반 빅데이터 서비스 개발자 양성 과정 (4기)</w:t>
      </w:r>
      <w:r w:rsidR="006D0AF7" w:rsidRPr="006D0AF7">
        <w:rPr>
          <w:rFonts w:asciiTheme="majorHAnsi" w:eastAsiaTheme="majorHAnsi" w:hAnsiTheme="majorHAnsi" w:cs="굴림"/>
          <w:color w:val="000000"/>
          <w:kern w:val="0"/>
          <w:szCs w:val="20"/>
          <w14:ligatures w14:val="none"/>
        </w:rPr>
        <w:br/>
      </w:r>
      <w:r w:rsidR="006D0AF7" w:rsidRPr="006D0AF7">
        <w:rPr>
          <w:rFonts w:asciiTheme="majorHAnsi" w:eastAsiaTheme="majorHAnsi" w:hAnsiTheme="majorHAnsi" w:cs="굴림" w:hint="eastAsia"/>
          <w:color w:val="000000"/>
          <w:kern w:val="0"/>
          <w:szCs w:val="20"/>
          <w14:ligatures w14:val="none"/>
        </w:rPr>
        <w:t>이형석</w:t>
      </w:r>
    </w:p>
    <w:p w14:paraId="293BBE14" w14:textId="77777777" w:rsidR="00F96B3C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3AF6C09B" w14:textId="77777777" w:rsidR="00F96B3C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351694DC" w14:textId="147D6296" w:rsidR="006D0AF7" w:rsidRPr="004763B4" w:rsidRDefault="00F96B3C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개요</w:t>
      </w:r>
    </w:p>
    <w:p w14:paraId="139CD93B" w14:textId="6D407FA8" w:rsidR="00F96B3C" w:rsidRPr="00F96B3C" w:rsidRDefault="00627F86" w:rsidP="00627F86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  <w:r w:rsidRPr="00627F86">
        <w:rPr>
          <w:rFonts w:asciiTheme="majorHAnsi" w:eastAsiaTheme="majorHAnsi" w:hAnsiTheme="majorHAnsi" w:cs="굴림"/>
          <w:kern w:val="0"/>
          <w:sz w:val="22"/>
          <w14:ligatures w14:val="none"/>
        </w:rPr>
        <w:drawing>
          <wp:inline distT="0" distB="0" distL="0" distR="0" wp14:anchorId="5E6E496A" wp14:editId="48034B3D">
            <wp:extent cx="5668166" cy="4963218"/>
            <wp:effectExtent l="0" t="0" r="8890" b="8890"/>
            <wp:docPr id="1280234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3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8A9C" w14:textId="4118D394" w:rsidR="00F96B3C" w:rsidRPr="00C879A5" w:rsidRDefault="006D0AF7" w:rsidP="00C879A5">
      <w:pPr>
        <w:widowControl/>
        <w:wordWrap/>
        <w:autoSpaceDE/>
        <w:autoSpaceDN/>
        <w:spacing w:before="240" w:after="0" w:line="360" w:lineRule="auto"/>
        <w:ind w:left="960" w:hangingChars="400" w:hanging="960"/>
        <w:jc w:val="left"/>
        <w:textAlignment w:val="baseline"/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실험</w:t>
      </w:r>
    </w:p>
    <w:p w14:paraId="66808172" w14:textId="77777777" w:rsidR="001D36D4" w:rsidRDefault="006D0AF7" w:rsidP="001D36D4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- </w:t>
      </w:r>
      <w:r w:rsidR="00C879A5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모델 탐색</w:t>
      </w:r>
    </w:p>
    <w:p w14:paraId="6DF022E4" w14:textId="244AD956" w:rsidR="001D36D4" w:rsidRPr="001D36D4" w:rsidRDefault="001D36D4" w:rsidP="001D36D4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lastRenderedPageBreak/>
        <w:t xml:space="preserve">후기를 작성한 사람들이 선택한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별점과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 Pre-Trained 모델이 분류하는 비율은 어떻게 다를지 실험했다.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별점은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 3점을 중립 점수로 설정하고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별점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 4,5개는 긍정,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별점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 1,2개는 부정으로 나누었다. 위 그림을 보면 수집한 데이터에서 98.2%의 높은 비율로 긍정의 평가가 많다는 것을 알 수 있다.</w:t>
      </w:r>
    </w:p>
    <w:p w14:paraId="1AEB1543" w14:textId="27F1585E" w:rsidR="00C879A5" w:rsidRDefault="001D36D4" w:rsidP="001D36D4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color w:val="000000"/>
          <w:kern w:val="0"/>
          <w:sz w:val="22"/>
          <w14:ligatures w14:val="none"/>
        </w:rPr>
      </w:pP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Huggingface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를 참고하여 제작자와 모델명을 적음으로써(ex. </w:t>
      </w:r>
      <w:proofErr w:type="spellStart"/>
      <w:r w:rsidRPr="001D36D4">
        <w:rPr>
          <w:rFonts w:ascii="굴림" w:eastAsia="굴림" w:hAnsi="굴림" w:cs="굴림" w:hint="eastAsia"/>
          <w:color w:val="333333"/>
          <w:kern w:val="0"/>
          <w:sz w:val="23"/>
          <w:szCs w:val="23"/>
          <w14:ligatures w14:val="none"/>
        </w:rPr>
        <w:t>klue</w:t>
      </w:r>
      <w:proofErr w:type="spellEnd"/>
      <w:r w:rsidRPr="001D36D4">
        <w:rPr>
          <w:rFonts w:ascii="굴림" w:eastAsia="굴림" w:hAnsi="굴림" w:cs="굴림" w:hint="eastAsia"/>
          <w:color w:val="333333"/>
          <w:kern w:val="0"/>
          <w:sz w:val="23"/>
          <w:szCs w:val="23"/>
          <w14:ligatures w14:val="none"/>
        </w:rPr>
        <w:t>/</w:t>
      </w:r>
      <w:proofErr w:type="spellStart"/>
      <w:r w:rsidRPr="001D36D4">
        <w:rPr>
          <w:rFonts w:ascii="굴림" w:eastAsia="굴림" w:hAnsi="굴림" w:cs="굴림" w:hint="eastAsia"/>
          <w:color w:val="333333"/>
          <w:kern w:val="0"/>
          <w:sz w:val="23"/>
          <w:szCs w:val="23"/>
          <w14:ligatures w14:val="none"/>
        </w:rPr>
        <w:t>bert</w:t>
      </w:r>
      <w:proofErr w:type="spellEnd"/>
      <w:r w:rsidRPr="001D36D4">
        <w:rPr>
          <w:rFonts w:ascii="굴림" w:eastAsia="굴림" w:hAnsi="굴림" w:cs="굴림" w:hint="eastAsia"/>
          <w:color w:val="333333"/>
          <w:kern w:val="0"/>
          <w:sz w:val="23"/>
          <w:szCs w:val="23"/>
          <w14:ligatures w14:val="none"/>
        </w:rPr>
        <w:t>-base) 비교적</w:t>
      </w:r>
      <w:r>
        <w:rPr>
          <w:rFonts w:ascii="굴림" w:eastAsia="굴림" w:hAnsi="굴림" w:cs="굴림"/>
          <w:color w:val="000000"/>
          <w:kern w:val="0"/>
          <w:sz w:val="22"/>
          <w14:ligatures w14:val="none"/>
        </w:rPr>
        <w:br/>
      </w:r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간단히 Pre-Trained 모델을 불러왔다. 그 다음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AutoTokenizer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와</w:t>
      </w:r>
      <w:r>
        <w:rPr>
          <w:rFonts w:ascii="굴림" w:eastAsia="굴림" w:hAnsi="굴림" w:cs="굴림"/>
          <w:color w:val="000000"/>
          <w:kern w:val="0"/>
          <w:sz w:val="22"/>
          <w14:ligatures w14:val="none"/>
        </w:rPr>
        <w:t xml:space="preserve">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AutoModelForSequenceClassification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, </w:t>
      </w:r>
      <w:proofErr w:type="spellStart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TextClassificationPipeline</w:t>
      </w:r>
      <w:proofErr w:type="spellEnd"/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으로 수집한</w:t>
      </w:r>
      <w:r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 xml:space="preserve"> </w:t>
      </w:r>
      <w:r w:rsidRPr="001D36D4">
        <w:rPr>
          <w:rFonts w:ascii="굴림" w:eastAsia="굴림" w:hAnsi="굴림" w:cs="굴림" w:hint="eastAsia"/>
          <w:color w:val="000000"/>
          <w:kern w:val="0"/>
          <w:sz w:val="22"/>
          <w14:ligatures w14:val="none"/>
        </w:rPr>
        <w:t>데이터들의 감성 분류를 진행했다.</w:t>
      </w:r>
    </w:p>
    <w:p w14:paraId="023BECA4" w14:textId="77777777" w:rsidR="001D36D4" w:rsidRDefault="001D36D4" w:rsidP="001D36D4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</w:p>
    <w:p w14:paraId="0C88265F" w14:textId="667468F3" w:rsidR="006D0AF7" w:rsidRDefault="006D0AF7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-</w:t>
      </w:r>
      <w:r w:rsidRPr="004763B4">
        <w:rPr>
          <w:rFonts w:asciiTheme="majorHAnsi" w:eastAsiaTheme="majorHAnsi" w:hAnsiTheme="majorHAnsi" w:cs="굴림"/>
          <w:b/>
          <w:bCs/>
          <w:kern w:val="0"/>
          <w:sz w:val="22"/>
          <w14:ligatures w14:val="none"/>
        </w:rPr>
        <w:t xml:space="preserve"> </w:t>
      </w:r>
      <w:r w:rsidR="00C879A5"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  <w:t>시각화</w:t>
      </w:r>
    </w:p>
    <w:p w14:paraId="66E21478" w14:textId="77777777" w:rsidR="001D36D4" w:rsidRDefault="001D36D4" w:rsidP="001D36D4">
      <w:pPr>
        <w:widowControl/>
        <w:wordWrap/>
        <w:autoSpaceDE/>
        <w:autoSpaceDN/>
        <w:spacing w:after="0" w:line="360" w:lineRule="auto"/>
        <w:jc w:val="center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>
        <w:rPr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3F82E7D" wp14:editId="7C2B3FEF">
            <wp:extent cx="4895850" cy="3667125"/>
            <wp:effectExtent l="0" t="0" r="0" b="9525"/>
            <wp:docPr id="5664081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74"/>
                    <a:stretch/>
                  </pic:blipFill>
                  <pic:spPr bwMode="auto">
                    <a:xfrm>
                      <a:off x="0" y="0"/>
                      <a:ext cx="4895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163DE" w14:textId="3DD6720C" w:rsidR="001D36D4" w:rsidRDefault="001D36D4" w:rsidP="001D36D4">
      <w:pPr>
        <w:widowControl/>
        <w:wordWrap/>
        <w:autoSpaceDE/>
        <w:autoSpaceDN/>
        <w:spacing w:after="0" w:line="360" w:lineRule="auto"/>
        <w:jc w:val="center"/>
        <w:rPr>
          <w:b/>
          <w:bCs/>
          <w:color w:val="000000"/>
          <w:sz w:val="18"/>
          <w:szCs w:val="18"/>
        </w:rPr>
      </w:pPr>
      <w:r>
        <w:rPr>
          <w:rFonts w:hint="eastAsia"/>
          <w:b/>
          <w:bCs/>
          <w:color w:val="000000"/>
          <w:sz w:val="18"/>
          <w:szCs w:val="18"/>
        </w:rPr>
        <w:t>아이스크림 Positive, Neutral, Negative 감정 분석 비율</w:t>
      </w:r>
    </w:p>
    <w:p w14:paraId="1B6005A9" w14:textId="77777777" w:rsidR="001D36D4" w:rsidRDefault="001D36D4" w:rsidP="001D36D4">
      <w:pPr>
        <w:widowControl/>
        <w:wordWrap/>
        <w:autoSpaceDE/>
        <w:autoSpaceDN/>
        <w:spacing w:after="0" w:line="360" w:lineRule="auto"/>
        <w:jc w:val="center"/>
        <w:rPr>
          <w:rFonts w:asciiTheme="majorHAnsi" w:eastAsiaTheme="majorHAnsi" w:hAnsiTheme="majorHAnsi" w:cs="굴림" w:hint="eastAsia"/>
          <w:kern w:val="0"/>
          <w:sz w:val="22"/>
          <w14:ligatures w14:val="none"/>
        </w:rPr>
      </w:pPr>
    </w:p>
    <w:p w14:paraId="6AB8A71B" w14:textId="151307B7" w:rsidR="001D36D4" w:rsidRPr="001D36D4" w:rsidRDefault="001D36D4" w:rsidP="001D36D4">
      <w:pPr>
        <w:widowControl/>
        <w:wordWrap/>
        <w:autoSpaceDE/>
        <w:autoSpaceDN/>
        <w:spacing w:after="0" w:line="360" w:lineRule="auto"/>
        <w:jc w:val="center"/>
        <w:rPr>
          <w:rFonts w:asciiTheme="majorHAnsi" w:eastAsiaTheme="majorHAnsi" w:hAnsiTheme="majorHAnsi" w:cs="굴림"/>
          <w:kern w:val="0"/>
          <w:sz w:val="22"/>
          <w14:ligatures w14:val="none"/>
        </w:rPr>
      </w:pPr>
      <w:r>
        <w:rPr>
          <w:b/>
          <w:bCs/>
          <w:noProof/>
          <w:color w:val="00000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5EA5885C" wp14:editId="600759F5">
            <wp:extent cx="5731510" cy="3381375"/>
            <wp:effectExtent l="0" t="0" r="2540" b="9525"/>
            <wp:docPr id="12356337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22"/>
                    <a:stretch/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00"/>
          <w:sz w:val="18"/>
          <w:szCs w:val="18"/>
        </w:rPr>
        <w:t>T셀파 Positive, Neutral, Negative 감정 분석 비율</w:t>
      </w:r>
    </w:p>
    <w:p w14:paraId="2BF4264D" w14:textId="77777777" w:rsidR="001D36D4" w:rsidRDefault="001D36D4" w:rsidP="006D0AF7">
      <w:pPr>
        <w:widowControl/>
        <w:wordWrap/>
        <w:autoSpaceDE/>
        <w:autoSpaceDN/>
        <w:spacing w:before="240" w:after="0" w:line="36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</w:p>
    <w:p w14:paraId="636B06BC" w14:textId="48EFA0AF" w:rsidR="006D0AF7" w:rsidRDefault="00D31C4A" w:rsidP="006D0AF7">
      <w:pPr>
        <w:widowControl/>
        <w:wordWrap/>
        <w:autoSpaceDE/>
        <w:autoSpaceDN/>
        <w:spacing w:before="240" w:after="0" w:line="36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r w:rsidRPr="004763B4">
        <w:rPr>
          <w:rFonts w:asciiTheme="majorHAnsi" w:eastAsiaTheme="majorHAnsi" w:hAnsiTheme="majorHAnsi" w:cs="굴림" w:hint="eastAsia"/>
          <w:b/>
          <w:bCs/>
          <w:color w:val="4472C4" w:themeColor="accent1"/>
          <w:kern w:val="0"/>
          <w:sz w:val="24"/>
          <w:szCs w:val="24"/>
          <w14:ligatures w14:val="none"/>
        </w:rPr>
        <w:t>결과</w:t>
      </w:r>
    </w:p>
    <w:p w14:paraId="0F83462E" w14:textId="742FEF94" w:rsidR="001D36D4" w:rsidRDefault="001D36D4" w:rsidP="006D0AF7">
      <w:pPr>
        <w:widowControl/>
        <w:wordWrap/>
        <w:autoSpaceDE/>
        <w:autoSpaceDN/>
        <w:spacing w:before="240" w:after="0" w:line="36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</w:pPr>
      <w:r>
        <w:rPr>
          <w:rFonts w:hint="eastAsia"/>
          <w:color w:val="333333"/>
          <w:sz w:val="23"/>
          <w:szCs w:val="23"/>
        </w:rPr>
        <w:t> ‘</w:t>
      </w:r>
      <w:hyperlink r:id="rId8" w:history="1">
        <w:r>
          <w:rPr>
            <w:rStyle w:val="a5"/>
            <w:rFonts w:hint="eastAsia"/>
            <w:color w:val="1155CC"/>
            <w:sz w:val="23"/>
            <w:szCs w:val="23"/>
          </w:rPr>
          <w:t>matthewburke/korean_sentiment</w:t>
        </w:r>
      </w:hyperlink>
      <w:r>
        <w:rPr>
          <w:rFonts w:hint="eastAsia"/>
          <w:color w:val="333333"/>
          <w:sz w:val="23"/>
          <w:szCs w:val="23"/>
        </w:rPr>
        <w:t>’</w:t>
      </w:r>
      <w:r>
        <w:rPr>
          <w:rFonts w:hint="eastAsia"/>
          <w:color w:val="333333"/>
          <w:sz w:val="23"/>
          <w:szCs w:val="23"/>
        </w:rPr>
        <w:t xml:space="preserve"> 모델</w:t>
      </w:r>
      <w:r w:rsidRPr="001D36D4">
        <w:rPr>
          <w:rFonts w:asciiTheme="majorHAnsi" w:eastAsiaTheme="majorHAnsi" w:hAnsiTheme="majorHAnsi" w:cs="굴림"/>
          <w:b/>
          <w:bCs/>
          <w:color w:val="4472C4" w:themeColor="accent1"/>
          <w:kern w:val="0"/>
          <w:sz w:val="24"/>
          <w:szCs w:val="24"/>
          <w14:ligatures w14:val="none"/>
        </w:rPr>
        <w:drawing>
          <wp:inline distT="0" distB="0" distL="0" distR="0" wp14:anchorId="44C19DEB" wp14:editId="19D53B9E">
            <wp:extent cx="5731510" cy="1428115"/>
            <wp:effectExtent l="0" t="0" r="2540" b="635"/>
            <wp:docPr id="19399781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7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0CB" w14:textId="77777777" w:rsidR="001D36D4" w:rsidRDefault="001D36D4" w:rsidP="001D36D4">
      <w:pPr>
        <w:rPr>
          <w:color w:val="333333"/>
          <w:sz w:val="23"/>
          <w:szCs w:val="23"/>
        </w:rPr>
      </w:pPr>
    </w:p>
    <w:p w14:paraId="4C97E8FE" w14:textId="6E06F4D4" w:rsidR="001D36D4" w:rsidRDefault="001D36D4" w:rsidP="001D36D4">
      <w:pPr>
        <w:rPr>
          <w:rFonts w:ascii="굴림" w:eastAsia="굴림" w:hAnsi="굴림" w:cs="굴림"/>
          <w:color w:val="333333"/>
          <w:kern w:val="0"/>
          <w:sz w:val="23"/>
          <w:szCs w:val="23"/>
          <w14:ligatures w14:val="none"/>
        </w:rPr>
      </w:pPr>
      <w:proofErr w:type="spellStart"/>
      <w:r>
        <w:rPr>
          <w:rFonts w:hint="eastAsia"/>
          <w:color w:val="333333"/>
          <w:sz w:val="23"/>
          <w:szCs w:val="23"/>
        </w:rPr>
        <w:t>klue</w:t>
      </w:r>
      <w:proofErr w:type="spellEnd"/>
      <w:r>
        <w:rPr>
          <w:rFonts w:hint="eastAsia"/>
          <w:color w:val="333333"/>
          <w:sz w:val="23"/>
          <w:szCs w:val="23"/>
        </w:rPr>
        <w:t>/</w:t>
      </w:r>
      <w:proofErr w:type="spellStart"/>
      <w:r>
        <w:rPr>
          <w:rFonts w:hint="eastAsia"/>
          <w:color w:val="333333"/>
          <w:sz w:val="23"/>
          <w:szCs w:val="23"/>
        </w:rPr>
        <w:t>bert</w:t>
      </w:r>
      <w:proofErr w:type="spellEnd"/>
      <w:r>
        <w:rPr>
          <w:rFonts w:hint="eastAsia"/>
          <w:color w:val="333333"/>
          <w:sz w:val="23"/>
          <w:szCs w:val="23"/>
        </w:rPr>
        <w:t>-base</w:t>
      </w:r>
      <w:r>
        <w:rPr>
          <w:color w:val="333333"/>
          <w:sz w:val="23"/>
          <w:szCs w:val="23"/>
        </w:rPr>
        <w:t xml:space="preserve"> </w:t>
      </w:r>
      <w:r>
        <w:rPr>
          <w:rFonts w:hint="eastAsia"/>
          <w:color w:val="333333"/>
          <w:sz w:val="23"/>
          <w:szCs w:val="23"/>
        </w:rPr>
        <w:t>모델</w:t>
      </w:r>
    </w:p>
    <w:p w14:paraId="7AD22526" w14:textId="77777777" w:rsidR="001D36D4" w:rsidRDefault="001D36D4" w:rsidP="001D36D4">
      <w:pPr>
        <w:rPr>
          <w:rFonts w:ascii="굴림" w:eastAsia="굴림" w:hAnsi="굴림" w:cs="굴림" w:hint="eastAsia"/>
          <w:color w:val="333333"/>
          <w:kern w:val="0"/>
          <w:sz w:val="23"/>
          <w:szCs w:val="23"/>
          <w14:ligatures w14:val="none"/>
        </w:rPr>
      </w:pPr>
      <w:r w:rsidRPr="000747C2">
        <w:rPr>
          <w:rFonts w:ascii="굴림" w:eastAsia="굴림" w:hAnsi="굴림" w:cs="굴림"/>
          <w:color w:val="333333"/>
          <w:kern w:val="0"/>
          <w:sz w:val="23"/>
          <w:szCs w:val="23"/>
          <w14:ligatures w14:val="none"/>
        </w:rPr>
        <w:lastRenderedPageBreak/>
        <w:drawing>
          <wp:inline distT="0" distB="0" distL="0" distR="0" wp14:anchorId="13975B3D" wp14:editId="3093E2BE">
            <wp:extent cx="5731510" cy="1369695"/>
            <wp:effectExtent l="0" t="0" r="2540" b="1905"/>
            <wp:docPr id="1538307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07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A94" w14:textId="77777777" w:rsidR="001D36D4" w:rsidRDefault="001D36D4" w:rsidP="001D36D4">
      <w:pPr>
        <w:rPr>
          <w:rFonts w:ascii="굴림" w:eastAsia="굴림" w:hAnsi="굴림" w:cs="굴림"/>
          <w:color w:val="333333"/>
          <w:kern w:val="0"/>
          <w:sz w:val="23"/>
          <w:szCs w:val="23"/>
          <w14:ligatures w14:val="none"/>
        </w:rPr>
      </w:pPr>
    </w:p>
    <w:p w14:paraId="62EABFA2" w14:textId="77777777" w:rsidR="001D36D4" w:rsidRDefault="001D36D4" w:rsidP="001D36D4">
      <w:pPr>
        <w:rPr>
          <w:rFonts w:ascii="굴림" w:eastAsia="굴림" w:hAnsi="굴림" w:cs="굴림" w:hint="eastAsia"/>
          <w:color w:val="333333"/>
          <w:kern w:val="0"/>
          <w:sz w:val="23"/>
          <w:szCs w:val="23"/>
          <w14:ligatures w14:val="none"/>
        </w:rPr>
      </w:pPr>
      <w:proofErr w:type="spellStart"/>
      <w:r>
        <w:rPr>
          <w:rFonts w:hint="eastAsia"/>
          <w:color w:val="333333"/>
          <w:sz w:val="23"/>
          <w:szCs w:val="23"/>
        </w:rPr>
        <w:t>skt</w:t>
      </w:r>
      <w:proofErr w:type="spellEnd"/>
      <w:r>
        <w:rPr>
          <w:rFonts w:hint="eastAsia"/>
          <w:color w:val="333333"/>
          <w:sz w:val="23"/>
          <w:szCs w:val="23"/>
        </w:rPr>
        <w:t>/kogpt2-base-v2</w:t>
      </w:r>
      <w:r>
        <w:rPr>
          <w:color w:val="333333"/>
          <w:sz w:val="23"/>
          <w:szCs w:val="23"/>
        </w:rPr>
        <w:t xml:space="preserve"> </w:t>
      </w:r>
      <w:r>
        <w:rPr>
          <w:rFonts w:hint="eastAsia"/>
          <w:color w:val="333333"/>
          <w:sz w:val="23"/>
          <w:szCs w:val="23"/>
        </w:rPr>
        <w:t>모델</w:t>
      </w:r>
    </w:p>
    <w:p w14:paraId="62C68B08" w14:textId="77777777" w:rsidR="001D36D4" w:rsidRDefault="001D36D4" w:rsidP="001D36D4">
      <w:pPr>
        <w:rPr>
          <w:rFonts w:eastAsiaTheme="minorHAnsi"/>
          <w:color w:val="000000" w:themeColor="text1"/>
          <w:sz w:val="22"/>
        </w:rPr>
      </w:pPr>
      <w:r w:rsidRPr="000747C2">
        <w:rPr>
          <w:rFonts w:eastAsiaTheme="minorHAnsi"/>
          <w:color w:val="000000" w:themeColor="text1"/>
          <w:sz w:val="22"/>
        </w:rPr>
        <w:drawing>
          <wp:inline distT="0" distB="0" distL="0" distR="0" wp14:anchorId="346E539D" wp14:editId="078A778B">
            <wp:extent cx="5731510" cy="1383665"/>
            <wp:effectExtent l="0" t="0" r="2540" b="6985"/>
            <wp:docPr id="2031458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58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A24C" w14:textId="77777777" w:rsidR="001D36D4" w:rsidRDefault="001D36D4" w:rsidP="001D36D4">
      <w:pPr>
        <w:rPr>
          <w:rFonts w:eastAsiaTheme="minorHAnsi" w:hint="eastAsia"/>
          <w:color w:val="000000" w:themeColor="text1"/>
          <w:sz w:val="22"/>
        </w:rPr>
      </w:pPr>
    </w:p>
    <w:p w14:paraId="5FEF2921" w14:textId="77777777" w:rsidR="001D36D4" w:rsidRDefault="001D36D4" w:rsidP="001D36D4">
      <w:pPr>
        <w:rPr>
          <w:rFonts w:eastAsiaTheme="minorHAnsi" w:hint="eastAsia"/>
          <w:color w:val="000000" w:themeColor="text1"/>
          <w:sz w:val="22"/>
        </w:rPr>
      </w:pPr>
      <w:proofErr w:type="spellStart"/>
      <w:r>
        <w:rPr>
          <w:rFonts w:hint="eastAsia"/>
          <w:color w:val="333333"/>
          <w:sz w:val="23"/>
          <w:szCs w:val="23"/>
        </w:rPr>
        <w:t>beomi</w:t>
      </w:r>
      <w:proofErr w:type="spellEnd"/>
      <w:r>
        <w:rPr>
          <w:rFonts w:hint="eastAsia"/>
          <w:color w:val="333333"/>
          <w:sz w:val="23"/>
          <w:szCs w:val="23"/>
        </w:rPr>
        <w:t>/</w:t>
      </w:r>
      <w:proofErr w:type="spellStart"/>
      <w:r>
        <w:rPr>
          <w:rFonts w:hint="eastAsia"/>
          <w:color w:val="333333"/>
          <w:sz w:val="23"/>
          <w:szCs w:val="23"/>
        </w:rPr>
        <w:t>kcbert</w:t>
      </w:r>
      <w:proofErr w:type="spellEnd"/>
      <w:r>
        <w:rPr>
          <w:rFonts w:hint="eastAsia"/>
          <w:color w:val="333333"/>
          <w:sz w:val="23"/>
          <w:szCs w:val="23"/>
        </w:rPr>
        <w:t>-large</w:t>
      </w:r>
      <w:r>
        <w:rPr>
          <w:color w:val="333333"/>
          <w:sz w:val="23"/>
          <w:szCs w:val="23"/>
        </w:rPr>
        <w:t xml:space="preserve"> </w:t>
      </w:r>
      <w:r>
        <w:rPr>
          <w:rFonts w:hint="eastAsia"/>
          <w:color w:val="333333"/>
          <w:sz w:val="23"/>
          <w:szCs w:val="23"/>
        </w:rPr>
        <w:t>모델</w:t>
      </w:r>
    </w:p>
    <w:p w14:paraId="7509CA00" w14:textId="77777777" w:rsidR="001D36D4" w:rsidRPr="004763B4" w:rsidRDefault="001D36D4" w:rsidP="001D36D4">
      <w:pPr>
        <w:rPr>
          <w:rFonts w:eastAsiaTheme="minorHAnsi" w:hint="eastAsia"/>
          <w:color w:val="000000" w:themeColor="text1"/>
          <w:sz w:val="22"/>
        </w:rPr>
      </w:pPr>
      <w:r w:rsidRPr="000747C2">
        <w:rPr>
          <w:rFonts w:eastAsiaTheme="minorHAnsi"/>
          <w:color w:val="000000" w:themeColor="text1"/>
          <w:sz w:val="22"/>
        </w:rPr>
        <w:drawing>
          <wp:inline distT="0" distB="0" distL="0" distR="0" wp14:anchorId="6618CA3D" wp14:editId="60136F95">
            <wp:extent cx="5731510" cy="1371600"/>
            <wp:effectExtent l="0" t="0" r="2540" b="0"/>
            <wp:docPr id="21198515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51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415" w14:textId="77777777" w:rsidR="00D34B39" w:rsidRPr="006D0AF7" w:rsidRDefault="00D34B39" w:rsidP="006D0AF7">
      <w:pPr>
        <w:widowControl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굴림" w:hint="eastAsia"/>
          <w:b/>
          <w:bCs/>
          <w:kern w:val="0"/>
          <w:sz w:val="22"/>
          <w14:ligatures w14:val="none"/>
        </w:rPr>
      </w:pPr>
    </w:p>
    <w:p w14:paraId="61E11BBD" w14:textId="5295E330" w:rsidR="00D34B39" w:rsidRPr="004763B4" w:rsidRDefault="004763B4">
      <w:pPr>
        <w:rPr>
          <w:rFonts w:eastAsiaTheme="minorHAnsi"/>
          <w:b/>
          <w:bCs/>
          <w:color w:val="4472C4" w:themeColor="accent1"/>
          <w:sz w:val="22"/>
        </w:rPr>
      </w:pPr>
      <w:r w:rsidRPr="004763B4">
        <w:rPr>
          <w:rFonts w:eastAsiaTheme="minorHAnsi" w:hint="eastAsia"/>
          <w:b/>
          <w:bCs/>
          <w:color w:val="4472C4" w:themeColor="accent1"/>
          <w:sz w:val="22"/>
        </w:rPr>
        <w:t>작업 코드</w:t>
      </w:r>
    </w:p>
    <w:p w14:paraId="77FBA9BA" w14:textId="4AC1A6A9" w:rsidR="004763B4" w:rsidRDefault="001D36D4">
      <w:pPr>
        <w:rPr>
          <w:rFonts w:ascii="굴림" w:eastAsia="굴림" w:hAnsi="굴림" w:cs="굴림"/>
          <w:color w:val="333333"/>
          <w:kern w:val="0"/>
          <w:sz w:val="23"/>
          <w:szCs w:val="23"/>
          <w14:ligatures w14:val="none"/>
        </w:rPr>
      </w:pPr>
      <w:hyperlink r:id="rId13" w:history="1">
        <w:r w:rsidRPr="0080465B">
          <w:rPr>
            <w:rStyle w:val="a5"/>
            <w:rFonts w:ascii="굴림" w:eastAsia="굴림" w:hAnsi="굴림" w:cs="굴림"/>
            <w:kern w:val="0"/>
            <w:sz w:val="23"/>
            <w:szCs w:val="23"/>
            <w14:ligatures w14:val="none"/>
          </w:rPr>
          <w:t>https://github.com/lhshs/mini_pjt/tree/main/230727-01_NLP</w:t>
        </w:r>
      </w:hyperlink>
      <w:r>
        <w:rPr>
          <w:rFonts w:ascii="굴림" w:eastAsia="굴림" w:hAnsi="굴림" w:cs="굴림"/>
          <w:color w:val="333333"/>
          <w:kern w:val="0"/>
          <w:sz w:val="23"/>
          <w:szCs w:val="23"/>
          <w14:ligatures w14:val="none"/>
        </w:rPr>
        <w:t xml:space="preserve"> </w:t>
      </w:r>
    </w:p>
    <w:sectPr w:rsidR="00476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AD"/>
    <w:multiLevelType w:val="hybridMultilevel"/>
    <w:tmpl w:val="5FE2CBC2"/>
    <w:lvl w:ilvl="0" w:tplc="1F4038DA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  <w:b/>
        <w:color w:val="000000"/>
        <w:sz w:val="26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7D5055"/>
    <w:multiLevelType w:val="multilevel"/>
    <w:tmpl w:val="31D2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3357"/>
    <w:multiLevelType w:val="hybridMultilevel"/>
    <w:tmpl w:val="8BD85A6A"/>
    <w:lvl w:ilvl="0" w:tplc="081C6F4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D84C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65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2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72E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B00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C9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586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C4D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C120E"/>
    <w:multiLevelType w:val="hybridMultilevel"/>
    <w:tmpl w:val="BDA640EE"/>
    <w:lvl w:ilvl="0" w:tplc="6914B6D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6C4C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0A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747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60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9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2489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6F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EA7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E0069"/>
    <w:multiLevelType w:val="hybridMultilevel"/>
    <w:tmpl w:val="F0E64A90"/>
    <w:lvl w:ilvl="0" w:tplc="FA4258E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2C6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4EE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244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82A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380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1E5E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E46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B87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52E2B"/>
    <w:multiLevelType w:val="hybridMultilevel"/>
    <w:tmpl w:val="D8E448C4"/>
    <w:lvl w:ilvl="0" w:tplc="33884C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231843"/>
    <w:multiLevelType w:val="hybridMultilevel"/>
    <w:tmpl w:val="ADBA2FDE"/>
    <w:lvl w:ilvl="0" w:tplc="D67E4A9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93B7349"/>
    <w:multiLevelType w:val="hybridMultilevel"/>
    <w:tmpl w:val="FCC22F34"/>
    <w:lvl w:ilvl="0" w:tplc="505E7F7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A86D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665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280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3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06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EC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2E0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1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153171">
    <w:abstractNumId w:val="1"/>
    <w:lvlOverride w:ilvl="0">
      <w:lvl w:ilvl="0">
        <w:numFmt w:val="upperRoman"/>
        <w:lvlText w:val="%1."/>
        <w:lvlJc w:val="right"/>
      </w:lvl>
    </w:lvlOverride>
  </w:num>
  <w:num w:numId="2" w16cid:durableId="305621263">
    <w:abstractNumId w:val="4"/>
  </w:num>
  <w:num w:numId="3" w16cid:durableId="940143114">
    <w:abstractNumId w:val="2"/>
  </w:num>
  <w:num w:numId="4" w16cid:durableId="1259828981">
    <w:abstractNumId w:val="7"/>
  </w:num>
  <w:num w:numId="5" w16cid:durableId="1680815022">
    <w:abstractNumId w:val="3"/>
  </w:num>
  <w:num w:numId="6" w16cid:durableId="603347557">
    <w:abstractNumId w:val="0"/>
  </w:num>
  <w:num w:numId="7" w16cid:durableId="1452015996">
    <w:abstractNumId w:val="5"/>
  </w:num>
  <w:num w:numId="8" w16cid:durableId="5903587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4A"/>
    <w:rsid w:val="000747C2"/>
    <w:rsid w:val="000D217A"/>
    <w:rsid w:val="00150209"/>
    <w:rsid w:val="001D36D4"/>
    <w:rsid w:val="002F0632"/>
    <w:rsid w:val="003A38BF"/>
    <w:rsid w:val="00457A2F"/>
    <w:rsid w:val="004763B4"/>
    <w:rsid w:val="00627F86"/>
    <w:rsid w:val="006320B9"/>
    <w:rsid w:val="006D0AF7"/>
    <w:rsid w:val="00985829"/>
    <w:rsid w:val="00C611BA"/>
    <w:rsid w:val="00C879A5"/>
    <w:rsid w:val="00D31C4A"/>
    <w:rsid w:val="00D34B39"/>
    <w:rsid w:val="00F96B3C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CF1"/>
  <w15:chartTrackingRefBased/>
  <w15:docId w15:val="{CC227EC7-B7DB-4B3C-B46F-9BA45A05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C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D31C4A"/>
    <w:pPr>
      <w:ind w:leftChars="400" w:left="800"/>
    </w:pPr>
  </w:style>
  <w:style w:type="character" w:styleId="a5">
    <w:name w:val="Hyperlink"/>
    <w:basedOn w:val="a0"/>
    <w:uiPriority w:val="99"/>
    <w:unhideWhenUsed/>
    <w:rsid w:val="004763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6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matthewburke/korean_sentiment/tree/main" TargetMode="External"/><Relationship Id="rId13" Type="http://schemas.openxmlformats.org/officeDocument/2006/relationships/hyperlink" Target="https://github.com/lhshs/mini_pjt/tree/main/230727-01_N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8</cp:revision>
  <cp:lastPrinted>2023-07-26T08:54:00Z</cp:lastPrinted>
  <dcterms:created xsi:type="dcterms:W3CDTF">2023-07-25T09:39:00Z</dcterms:created>
  <dcterms:modified xsi:type="dcterms:W3CDTF">2023-08-01T11:51:00Z</dcterms:modified>
</cp:coreProperties>
</file>