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33EF81" w14:textId="14F4ADB7" w:rsidR="00A12700" w:rsidRPr="00DA5D53" w:rsidRDefault="00E268B2" w:rsidP="00DA5D53">
      <w:pPr>
        <w:spacing w:after="0" w:line="360" w:lineRule="auto"/>
        <w:jc w:val="both"/>
        <w:rPr>
          <w:rFonts w:ascii="Times New Roman" w:hAnsi="Times New Roman" w:cs="Times New Roman"/>
          <w:sz w:val="24"/>
          <w:szCs w:val="24"/>
        </w:rPr>
      </w:pPr>
      <w:r w:rsidRPr="0002354C">
        <w:rPr>
          <w:rFonts w:ascii="Times New Roman" w:hAnsi="Times New Roman" w:cs="Times New Roman"/>
          <w:b/>
          <w:bCs/>
          <w:sz w:val="24"/>
          <w:szCs w:val="24"/>
        </w:rPr>
        <w:t>Họ và tên:</w:t>
      </w:r>
      <w:r w:rsidRPr="00DA5D53">
        <w:rPr>
          <w:rFonts w:ascii="Times New Roman" w:hAnsi="Times New Roman" w:cs="Times New Roman"/>
          <w:sz w:val="24"/>
          <w:szCs w:val="24"/>
        </w:rPr>
        <w:t xml:space="preserve"> Lê Hữu Thắng</w:t>
      </w:r>
    </w:p>
    <w:p w14:paraId="09B90459" w14:textId="104E0FA2" w:rsidR="00E268B2" w:rsidRPr="00DA5D53" w:rsidRDefault="00E268B2" w:rsidP="00DA5D53">
      <w:pPr>
        <w:spacing w:after="0" w:line="360" w:lineRule="auto"/>
        <w:jc w:val="both"/>
        <w:rPr>
          <w:rFonts w:ascii="Times New Roman" w:hAnsi="Times New Roman" w:cs="Times New Roman"/>
          <w:sz w:val="24"/>
          <w:szCs w:val="24"/>
        </w:rPr>
      </w:pPr>
      <w:r w:rsidRPr="0002354C">
        <w:rPr>
          <w:rFonts w:ascii="Times New Roman" w:hAnsi="Times New Roman" w:cs="Times New Roman"/>
          <w:b/>
          <w:bCs/>
          <w:sz w:val="24"/>
          <w:szCs w:val="24"/>
        </w:rPr>
        <w:t>MSSV:</w:t>
      </w:r>
      <w:r w:rsidRPr="00DA5D53">
        <w:rPr>
          <w:rFonts w:ascii="Times New Roman" w:hAnsi="Times New Roman" w:cs="Times New Roman"/>
          <w:sz w:val="24"/>
          <w:szCs w:val="24"/>
        </w:rPr>
        <w:t xml:space="preserve"> 24521602</w:t>
      </w:r>
    </w:p>
    <w:p w14:paraId="523287A0" w14:textId="2C9AFFC1" w:rsidR="00E268B2" w:rsidRPr="00DA5D53" w:rsidRDefault="00E268B2" w:rsidP="00DA5D53">
      <w:pPr>
        <w:spacing w:after="0" w:line="360" w:lineRule="auto"/>
        <w:jc w:val="both"/>
        <w:rPr>
          <w:rFonts w:ascii="Times New Roman" w:hAnsi="Times New Roman" w:cs="Times New Roman"/>
          <w:sz w:val="24"/>
          <w:szCs w:val="24"/>
        </w:rPr>
      </w:pPr>
      <w:r w:rsidRPr="0002354C">
        <w:rPr>
          <w:rFonts w:ascii="Times New Roman" w:hAnsi="Times New Roman" w:cs="Times New Roman"/>
          <w:b/>
          <w:bCs/>
          <w:sz w:val="24"/>
          <w:szCs w:val="24"/>
        </w:rPr>
        <w:t>Môn học:</w:t>
      </w:r>
      <w:r w:rsidRPr="00DA5D53">
        <w:rPr>
          <w:rFonts w:ascii="Times New Roman" w:hAnsi="Times New Roman" w:cs="Times New Roman"/>
          <w:sz w:val="24"/>
          <w:szCs w:val="24"/>
        </w:rPr>
        <w:t xml:space="preserve"> Học máy thống kê</w:t>
      </w:r>
      <w:r w:rsidR="0002354C">
        <w:rPr>
          <w:rFonts w:ascii="Times New Roman" w:hAnsi="Times New Roman" w:cs="Times New Roman"/>
          <w:sz w:val="24"/>
          <w:szCs w:val="24"/>
        </w:rPr>
        <w:t xml:space="preserve"> (</w:t>
      </w:r>
      <w:r w:rsidRPr="00DA5D53">
        <w:rPr>
          <w:rFonts w:ascii="Times New Roman" w:hAnsi="Times New Roman" w:cs="Times New Roman"/>
          <w:sz w:val="24"/>
          <w:szCs w:val="24"/>
        </w:rPr>
        <w:t>DS102.R11.CNVN.2</w:t>
      </w:r>
      <w:r w:rsidR="0002354C">
        <w:rPr>
          <w:rFonts w:ascii="Times New Roman" w:hAnsi="Times New Roman" w:cs="Times New Roman"/>
          <w:sz w:val="24"/>
          <w:szCs w:val="24"/>
        </w:rPr>
        <w:t>)</w:t>
      </w:r>
    </w:p>
    <w:p w14:paraId="0A4820D0" w14:textId="3D64F7BD" w:rsidR="00271B7B" w:rsidRPr="00310699" w:rsidRDefault="00E268B2" w:rsidP="00310699">
      <w:pPr>
        <w:spacing w:after="0" w:line="360" w:lineRule="auto"/>
        <w:jc w:val="center"/>
        <w:rPr>
          <w:rFonts w:ascii="Times New Roman" w:hAnsi="Times New Roman" w:cs="Times New Roman"/>
          <w:b/>
          <w:bCs/>
          <w:sz w:val="32"/>
          <w:szCs w:val="32"/>
        </w:rPr>
      </w:pPr>
      <w:r w:rsidRPr="00310699">
        <w:rPr>
          <w:rFonts w:ascii="Times New Roman" w:hAnsi="Times New Roman" w:cs="Times New Roman"/>
          <w:b/>
          <w:bCs/>
          <w:sz w:val="32"/>
          <w:szCs w:val="32"/>
        </w:rPr>
        <w:t xml:space="preserve">BÀI THỰC HÀNH </w:t>
      </w:r>
      <w:r w:rsidR="00EF4B30" w:rsidRPr="00310699">
        <w:rPr>
          <w:rFonts w:ascii="Times New Roman" w:hAnsi="Times New Roman" w:cs="Times New Roman"/>
          <w:b/>
          <w:bCs/>
          <w:sz w:val="32"/>
          <w:szCs w:val="32"/>
        </w:rPr>
        <w:t>0</w:t>
      </w:r>
      <w:r w:rsidRPr="00310699">
        <w:rPr>
          <w:rFonts w:ascii="Times New Roman" w:hAnsi="Times New Roman" w:cs="Times New Roman"/>
          <w:b/>
          <w:bCs/>
          <w:sz w:val="32"/>
          <w:szCs w:val="32"/>
        </w:rPr>
        <w:t>1</w:t>
      </w:r>
    </w:p>
    <w:p w14:paraId="6580D464" w14:textId="292EB360" w:rsidR="003C3454" w:rsidRPr="00DA5D53" w:rsidRDefault="003C3454" w:rsidP="00DA5D53">
      <w:pPr>
        <w:pStyle w:val="ListParagraph"/>
        <w:numPr>
          <w:ilvl w:val="0"/>
          <w:numId w:val="1"/>
        </w:numPr>
        <w:spacing w:after="0" w:line="360" w:lineRule="auto"/>
        <w:jc w:val="both"/>
        <w:rPr>
          <w:rFonts w:ascii="Times New Roman" w:hAnsi="Times New Roman" w:cs="Times New Roman"/>
          <w:b/>
          <w:bCs/>
          <w:sz w:val="24"/>
          <w:szCs w:val="24"/>
        </w:rPr>
      </w:pPr>
      <w:r w:rsidRPr="00DA5D53">
        <w:rPr>
          <w:rFonts w:ascii="Times New Roman" w:hAnsi="Times New Roman" w:cs="Times New Roman"/>
          <w:b/>
          <w:bCs/>
          <w:sz w:val="24"/>
          <w:szCs w:val="24"/>
        </w:rPr>
        <w:t>Mô tả bộ dữ liệu</w:t>
      </w:r>
    </w:p>
    <w:p w14:paraId="71886024" w14:textId="22E7F3D8" w:rsidR="00DF4E56" w:rsidRPr="00DA5D53" w:rsidRDefault="00EF2644" w:rsidP="00DA5D53">
      <w:pPr>
        <w:spacing w:after="0" w:line="360" w:lineRule="auto"/>
        <w:ind w:left="360"/>
        <w:jc w:val="both"/>
        <w:rPr>
          <w:rFonts w:ascii="Times New Roman" w:hAnsi="Times New Roman" w:cs="Times New Roman"/>
          <w:sz w:val="24"/>
          <w:szCs w:val="24"/>
        </w:rPr>
      </w:pPr>
      <w:r w:rsidRPr="00DA5D53">
        <w:rPr>
          <w:rFonts w:ascii="Times New Roman" w:hAnsi="Times New Roman" w:cs="Times New Roman"/>
          <w:sz w:val="24"/>
          <w:szCs w:val="24"/>
        </w:rPr>
        <w:t>Bộ dữ liệu worldbank_2000_2024.csv được xây dựng từ các chỉ số phát triển kinh tế - xã hội của World Bank</w:t>
      </w:r>
      <w:r w:rsidR="00DF4E56" w:rsidRPr="00DA5D53">
        <w:rPr>
          <w:rFonts w:ascii="Times New Roman" w:hAnsi="Times New Roman" w:cs="Times New Roman"/>
          <w:sz w:val="24"/>
          <w:szCs w:val="24"/>
        </w:rPr>
        <w:t xml:space="preserve">. </w:t>
      </w:r>
    </w:p>
    <w:p w14:paraId="37826589" w14:textId="2809FD0F" w:rsidR="00DF4E56" w:rsidRPr="00DA5D53" w:rsidRDefault="00DF4E56" w:rsidP="00DA5D53">
      <w:pPr>
        <w:pStyle w:val="ListParagraph"/>
        <w:numPr>
          <w:ilvl w:val="0"/>
          <w:numId w:val="4"/>
        </w:numPr>
        <w:spacing w:after="0" w:line="360" w:lineRule="auto"/>
        <w:jc w:val="both"/>
        <w:rPr>
          <w:rFonts w:ascii="Times New Roman" w:hAnsi="Times New Roman" w:cs="Times New Roman"/>
          <w:sz w:val="24"/>
          <w:szCs w:val="24"/>
        </w:rPr>
      </w:pPr>
      <w:r w:rsidRPr="00DA5D53">
        <w:rPr>
          <w:rFonts w:ascii="Times New Roman" w:hAnsi="Times New Roman" w:cs="Times New Roman"/>
          <w:sz w:val="24"/>
          <w:szCs w:val="24"/>
        </w:rPr>
        <w:t>Khoảng thời gian: 2000 – 2024</w:t>
      </w:r>
    </w:p>
    <w:p w14:paraId="35025D5C" w14:textId="415C1053" w:rsidR="00DF4E56" w:rsidRPr="00DA5D53" w:rsidRDefault="00DF4E56" w:rsidP="00DA5D53">
      <w:pPr>
        <w:pStyle w:val="ListParagraph"/>
        <w:numPr>
          <w:ilvl w:val="0"/>
          <w:numId w:val="4"/>
        </w:numPr>
        <w:spacing w:after="0" w:line="360" w:lineRule="auto"/>
        <w:jc w:val="both"/>
        <w:rPr>
          <w:rFonts w:ascii="Times New Roman" w:hAnsi="Times New Roman" w:cs="Times New Roman"/>
          <w:sz w:val="24"/>
          <w:szCs w:val="24"/>
        </w:rPr>
      </w:pPr>
      <w:r w:rsidRPr="00DA5D53">
        <w:rPr>
          <w:rFonts w:ascii="Times New Roman" w:hAnsi="Times New Roman" w:cs="Times New Roman"/>
          <w:sz w:val="24"/>
          <w:szCs w:val="24"/>
        </w:rPr>
        <w:t xml:space="preserve">Số lượng bản ghi: </w:t>
      </w:r>
      <w:r w:rsidR="009E34CE" w:rsidRPr="00DA5D53">
        <w:rPr>
          <w:rFonts w:ascii="Times New Roman" w:hAnsi="Times New Roman" w:cs="Times New Roman"/>
          <w:sz w:val="24"/>
          <w:szCs w:val="24"/>
        </w:rPr>
        <w:t>5425 dòng</w:t>
      </w:r>
    </w:p>
    <w:p w14:paraId="16CCE2B9" w14:textId="6EF4032D" w:rsidR="009E34CE" w:rsidRPr="00DA5D53" w:rsidRDefault="00752E31" w:rsidP="00DA5D53">
      <w:pPr>
        <w:pStyle w:val="ListParagraph"/>
        <w:numPr>
          <w:ilvl w:val="0"/>
          <w:numId w:val="4"/>
        </w:numPr>
        <w:spacing w:after="0" w:line="360" w:lineRule="auto"/>
        <w:jc w:val="both"/>
        <w:rPr>
          <w:rFonts w:ascii="Times New Roman" w:hAnsi="Times New Roman" w:cs="Times New Roman"/>
          <w:sz w:val="24"/>
          <w:szCs w:val="24"/>
        </w:rPr>
      </w:pPr>
      <w:r w:rsidRPr="00DA5D53">
        <w:rPr>
          <w:rFonts w:ascii="Times New Roman" w:hAnsi="Times New Roman" w:cs="Times New Roman"/>
          <w:sz w:val="24"/>
          <w:szCs w:val="24"/>
        </w:rPr>
        <w:t>Số quốc gia và vùng lãnh thổ: 217</w:t>
      </w:r>
    </w:p>
    <w:p w14:paraId="222AB675" w14:textId="1FDBB136" w:rsidR="005C31F3" w:rsidRPr="00DA5D53" w:rsidRDefault="005C31F3" w:rsidP="00DA5D53">
      <w:pPr>
        <w:pStyle w:val="ListParagraph"/>
        <w:numPr>
          <w:ilvl w:val="0"/>
          <w:numId w:val="4"/>
        </w:numPr>
        <w:spacing w:after="0" w:line="360" w:lineRule="auto"/>
        <w:jc w:val="both"/>
        <w:rPr>
          <w:rFonts w:ascii="Times New Roman" w:hAnsi="Times New Roman" w:cs="Times New Roman"/>
          <w:sz w:val="24"/>
          <w:szCs w:val="24"/>
        </w:rPr>
      </w:pPr>
      <w:r w:rsidRPr="00DA5D53">
        <w:rPr>
          <w:rFonts w:ascii="Times New Roman" w:hAnsi="Times New Roman" w:cs="Times New Roman"/>
          <w:sz w:val="24"/>
          <w:szCs w:val="24"/>
        </w:rPr>
        <w:t>Số thuộc tính: 1</w:t>
      </w:r>
      <w:r w:rsidR="00347EFF" w:rsidRPr="00DA5D53">
        <w:rPr>
          <w:rFonts w:ascii="Times New Roman" w:hAnsi="Times New Roman" w:cs="Times New Roman"/>
          <w:sz w:val="24"/>
          <w:szCs w:val="24"/>
        </w:rPr>
        <w:t>8</w:t>
      </w:r>
      <w:r w:rsidRPr="00DA5D53">
        <w:rPr>
          <w:rFonts w:ascii="Times New Roman" w:hAnsi="Times New Roman" w:cs="Times New Roman"/>
          <w:sz w:val="24"/>
          <w:szCs w:val="24"/>
        </w:rPr>
        <w:t xml:space="preserve"> cột, bao gồm thông tin định danh, năm thống kê và các chỉ số kinh tế – xã hội</w:t>
      </w:r>
    </w:p>
    <w:p w14:paraId="20E62E3A" w14:textId="41B1F30F" w:rsidR="00752E31" w:rsidRPr="00DA5D53" w:rsidRDefault="00752E31" w:rsidP="00DA5D53">
      <w:pPr>
        <w:pStyle w:val="ListParagraph"/>
        <w:numPr>
          <w:ilvl w:val="0"/>
          <w:numId w:val="4"/>
        </w:numPr>
        <w:spacing w:after="0" w:line="360" w:lineRule="auto"/>
        <w:jc w:val="both"/>
        <w:rPr>
          <w:rFonts w:ascii="Times New Roman" w:hAnsi="Times New Roman" w:cs="Times New Roman"/>
          <w:sz w:val="24"/>
          <w:szCs w:val="24"/>
        </w:rPr>
      </w:pPr>
      <w:r w:rsidRPr="00DA5D53">
        <w:rPr>
          <w:rFonts w:ascii="Times New Roman" w:hAnsi="Times New Roman" w:cs="Times New Roman"/>
          <w:sz w:val="24"/>
          <w:szCs w:val="24"/>
        </w:rPr>
        <w:t>Đơn vị quan sát: Một quốc gia hoặc vùng lãnh thổ trong một năm</w:t>
      </w:r>
    </w:p>
    <w:p w14:paraId="1BCEA9D8" w14:textId="0C75222F" w:rsidR="00CC0172" w:rsidRPr="00DA5D53" w:rsidRDefault="003C3454" w:rsidP="00DA5D53">
      <w:pPr>
        <w:pStyle w:val="ListParagraph"/>
        <w:numPr>
          <w:ilvl w:val="0"/>
          <w:numId w:val="1"/>
        </w:numPr>
        <w:spacing w:after="0" w:line="360" w:lineRule="auto"/>
        <w:jc w:val="both"/>
        <w:rPr>
          <w:rFonts w:ascii="Times New Roman" w:hAnsi="Times New Roman" w:cs="Times New Roman"/>
          <w:b/>
          <w:bCs/>
          <w:sz w:val="24"/>
          <w:szCs w:val="24"/>
        </w:rPr>
      </w:pPr>
      <w:r w:rsidRPr="00DA5D53">
        <w:rPr>
          <w:rFonts w:ascii="Times New Roman" w:hAnsi="Times New Roman" w:cs="Times New Roman"/>
          <w:b/>
          <w:bCs/>
          <w:sz w:val="24"/>
          <w:szCs w:val="24"/>
        </w:rPr>
        <w:t>Thống kê cơ bản</w:t>
      </w:r>
    </w:p>
    <w:p w14:paraId="04AD1269" w14:textId="6325090E" w:rsidR="00CC0172" w:rsidRPr="00DA5D53" w:rsidRDefault="00CC0172" w:rsidP="002165DA">
      <w:pPr>
        <w:spacing w:after="0" w:line="360" w:lineRule="auto"/>
        <w:jc w:val="center"/>
        <w:rPr>
          <w:rFonts w:ascii="Times New Roman" w:hAnsi="Times New Roman" w:cs="Times New Roman"/>
          <w:i/>
          <w:iCs/>
          <w:sz w:val="24"/>
          <w:szCs w:val="24"/>
        </w:rPr>
      </w:pPr>
      <w:r w:rsidRPr="00DA5D53">
        <w:rPr>
          <w:rFonts w:ascii="Times New Roman" w:hAnsi="Times New Roman" w:cs="Times New Roman"/>
          <w:i/>
          <w:iCs/>
          <w:sz w:val="24"/>
          <w:szCs w:val="24"/>
        </w:rPr>
        <w:t xml:space="preserve">Bảng 1: </w:t>
      </w:r>
      <w:r w:rsidR="00A305BB" w:rsidRPr="00DA5D53">
        <w:rPr>
          <w:rFonts w:ascii="Times New Roman" w:hAnsi="Times New Roman" w:cs="Times New Roman"/>
          <w:i/>
          <w:iCs/>
          <w:sz w:val="24"/>
          <w:szCs w:val="24"/>
        </w:rPr>
        <w:t>Bảng t</w:t>
      </w:r>
      <w:r w:rsidRPr="00DA5D53">
        <w:rPr>
          <w:rFonts w:ascii="Times New Roman" w:hAnsi="Times New Roman" w:cs="Times New Roman"/>
          <w:i/>
          <w:iCs/>
          <w:sz w:val="24"/>
          <w:szCs w:val="24"/>
        </w:rPr>
        <w:t>hống kê cơ bản của bộ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6"/>
        <w:gridCol w:w="915"/>
        <w:gridCol w:w="1176"/>
        <w:gridCol w:w="1176"/>
        <w:gridCol w:w="1158"/>
        <w:gridCol w:w="1294"/>
      </w:tblGrid>
      <w:tr w:rsidR="00CC0172" w:rsidRPr="00DA5D53" w14:paraId="19397C39" w14:textId="52794589" w:rsidTr="00CC0172">
        <w:trPr>
          <w:trHeight w:val="288"/>
        </w:trPr>
        <w:tc>
          <w:tcPr>
            <w:tcW w:w="3096" w:type="dxa"/>
            <w:shd w:val="clear" w:color="auto" w:fill="auto"/>
            <w:noWrap/>
            <w:vAlign w:val="bottom"/>
            <w:hideMark/>
          </w:tcPr>
          <w:p w14:paraId="1FD1B1FF" w14:textId="77777777" w:rsidR="00CC0172" w:rsidRPr="00CC0172" w:rsidRDefault="00CC0172" w:rsidP="00DA5D53">
            <w:pPr>
              <w:spacing w:after="0" w:line="360" w:lineRule="auto"/>
              <w:jc w:val="both"/>
              <w:rPr>
                <w:rFonts w:ascii="Times New Roman" w:eastAsia="Times New Roman" w:hAnsi="Times New Roman" w:cs="Times New Roman"/>
                <w:b/>
                <w:bCs/>
                <w:sz w:val="24"/>
                <w:szCs w:val="24"/>
              </w:rPr>
            </w:pPr>
          </w:p>
        </w:tc>
        <w:tc>
          <w:tcPr>
            <w:tcW w:w="915" w:type="dxa"/>
            <w:shd w:val="clear" w:color="auto" w:fill="auto"/>
            <w:noWrap/>
            <w:vAlign w:val="bottom"/>
            <w:hideMark/>
          </w:tcPr>
          <w:p w14:paraId="4AA659CE" w14:textId="77777777" w:rsidR="00CC0172" w:rsidRPr="00CC0172" w:rsidRDefault="00CC0172" w:rsidP="00A24CCA">
            <w:pPr>
              <w:spacing w:after="0" w:line="360" w:lineRule="auto"/>
              <w:jc w:val="center"/>
              <w:rPr>
                <w:rFonts w:ascii="Times New Roman" w:eastAsia="Times New Roman" w:hAnsi="Times New Roman" w:cs="Times New Roman"/>
                <w:b/>
                <w:bCs/>
                <w:color w:val="000000"/>
                <w:sz w:val="24"/>
                <w:szCs w:val="24"/>
              </w:rPr>
            </w:pPr>
            <w:r w:rsidRPr="00CC0172">
              <w:rPr>
                <w:rFonts w:ascii="Times New Roman" w:eastAsia="Times New Roman" w:hAnsi="Times New Roman" w:cs="Times New Roman"/>
                <w:b/>
                <w:bCs/>
                <w:color w:val="000000"/>
                <w:sz w:val="24"/>
                <w:szCs w:val="24"/>
              </w:rPr>
              <w:t>count</w:t>
            </w:r>
          </w:p>
        </w:tc>
        <w:tc>
          <w:tcPr>
            <w:tcW w:w="1176" w:type="dxa"/>
            <w:shd w:val="clear" w:color="auto" w:fill="auto"/>
            <w:noWrap/>
            <w:vAlign w:val="bottom"/>
            <w:hideMark/>
          </w:tcPr>
          <w:p w14:paraId="6AD00954" w14:textId="77777777" w:rsidR="00CC0172" w:rsidRPr="00CC0172" w:rsidRDefault="00CC0172" w:rsidP="00A24CCA">
            <w:pPr>
              <w:spacing w:after="0" w:line="360" w:lineRule="auto"/>
              <w:jc w:val="center"/>
              <w:rPr>
                <w:rFonts w:ascii="Times New Roman" w:eastAsia="Times New Roman" w:hAnsi="Times New Roman" w:cs="Times New Roman"/>
                <w:b/>
                <w:bCs/>
                <w:color w:val="000000"/>
                <w:sz w:val="24"/>
                <w:szCs w:val="24"/>
              </w:rPr>
            </w:pPr>
            <w:r w:rsidRPr="00CC0172">
              <w:rPr>
                <w:rFonts w:ascii="Times New Roman" w:eastAsia="Times New Roman" w:hAnsi="Times New Roman" w:cs="Times New Roman"/>
                <w:b/>
                <w:bCs/>
                <w:color w:val="000000"/>
                <w:sz w:val="24"/>
                <w:szCs w:val="24"/>
              </w:rPr>
              <w:t>mean</w:t>
            </w:r>
          </w:p>
        </w:tc>
        <w:tc>
          <w:tcPr>
            <w:tcW w:w="1176" w:type="dxa"/>
            <w:shd w:val="clear" w:color="auto" w:fill="auto"/>
            <w:noWrap/>
            <w:vAlign w:val="bottom"/>
            <w:hideMark/>
          </w:tcPr>
          <w:p w14:paraId="6667050C" w14:textId="77777777" w:rsidR="00CC0172" w:rsidRPr="00CC0172" w:rsidRDefault="00CC0172" w:rsidP="00A24CCA">
            <w:pPr>
              <w:spacing w:after="0" w:line="360" w:lineRule="auto"/>
              <w:jc w:val="center"/>
              <w:rPr>
                <w:rFonts w:ascii="Times New Roman" w:eastAsia="Times New Roman" w:hAnsi="Times New Roman" w:cs="Times New Roman"/>
                <w:b/>
                <w:bCs/>
                <w:color w:val="000000"/>
                <w:sz w:val="24"/>
                <w:szCs w:val="24"/>
              </w:rPr>
            </w:pPr>
            <w:r w:rsidRPr="00CC0172">
              <w:rPr>
                <w:rFonts w:ascii="Times New Roman" w:eastAsia="Times New Roman" w:hAnsi="Times New Roman" w:cs="Times New Roman"/>
                <w:b/>
                <w:bCs/>
                <w:color w:val="000000"/>
                <w:sz w:val="24"/>
                <w:szCs w:val="24"/>
              </w:rPr>
              <w:t>min</w:t>
            </w:r>
          </w:p>
        </w:tc>
        <w:tc>
          <w:tcPr>
            <w:tcW w:w="1158" w:type="dxa"/>
            <w:vAlign w:val="bottom"/>
          </w:tcPr>
          <w:p w14:paraId="6125DBC8" w14:textId="3ED3443E" w:rsidR="00CC0172" w:rsidRPr="00DA5D53" w:rsidRDefault="00CC0172" w:rsidP="00A24CCA">
            <w:pPr>
              <w:spacing w:after="0" w:line="360" w:lineRule="auto"/>
              <w:jc w:val="center"/>
              <w:rPr>
                <w:rFonts w:ascii="Times New Roman" w:eastAsia="Times New Roman" w:hAnsi="Times New Roman" w:cs="Times New Roman"/>
                <w:b/>
                <w:bCs/>
                <w:color w:val="000000"/>
                <w:sz w:val="24"/>
                <w:szCs w:val="24"/>
              </w:rPr>
            </w:pPr>
            <w:r w:rsidRPr="00DA5D53">
              <w:rPr>
                <w:rFonts w:ascii="Times New Roman" w:hAnsi="Times New Roman" w:cs="Times New Roman"/>
                <w:b/>
                <w:bCs/>
                <w:color w:val="000000"/>
                <w:sz w:val="24"/>
                <w:szCs w:val="24"/>
              </w:rPr>
              <w:t>max</w:t>
            </w:r>
          </w:p>
        </w:tc>
        <w:tc>
          <w:tcPr>
            <w:tcW w:w="1294" w:type="dxa"/>
            <w:vAlign w:val="bottom"/>
          </w:tcPr>
          <w:p w14:paraId="116D857E" w14:textId="49EDD4B1" w:rsidR="00CC0172" w:rsidRPr="00DA5D53" w:rsidRDefault="00CC0172" w:rsidP="00A24CCA">
            <w:pPr>
              <w:spacing w:after="0" w:line="360" w:lineRule="auto"/>
              <w:jc w:val="center"/>
              <w:rPr>
                <w:rFonts w:ascii="Times New Roman" w:eastAsia="Times New Roman" w:hAnsi="Times New Roman" w:cs="Times New Roman"/>
                <w:b/>
                <w:bCs/>
                <w:color w:val="000000"/>
                <w:sz w:val="24"/>
                <w:szCs w:val="24"/>
              </w:rPr>
            </w:pPr>
            <w:r w:rsidRPr="00DA5D53">
              <w:rPr>
                <w:rFonts w:ascii="Times New Roman" w:hAnsi="Times New Roman" w:cs="Times New Roman"/>
                <w:b/>
                <w:bCs/>
                <w:color w:val="000000"/>
                <w:sz w:val="24"/>
                <w:szCs w:val="24"/>
              </w:rPr>
              <w:t>median</w:t>
            </w:r>
          </w:p>
        </w:tc>
      </w:tr>
      <w:tr w:rsidR="00CC0172" w:rsidRPr="00DA5D53" w14:paraId="1B366694" w14:textId="31A6FBC1" w:rsidTr="00CC0172">
        <w:trPr>
          <w:trHeight w:val="288"/>
        </w:trPr>
        <w:tc>
          <w:tcPr>
            <w:tcW w:w="3096" w:type="dxa"/>
            <w:shd w:val="clear" w:color="auto" w:fill="auto"/>
            <w:noWrap/>
            <w:vAlign w:val="bottom"/>
            <w:hideMark/>
          </w:tcPr>
          <w:p w14:paraId="4D5F4889"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gdp_per_capita</w:t>
            </w:r>
          </w:p>
        </w:tc>
        <w:tc>
          <w:tcPr>
            <w:tcW w:w="915" w:type="dxa"/>
            <w:shd w:val="clear" w:color="auto" w:fill="auto"/>
            <w:noWrap/>
            <w:vAlign w:val="bottom"/>
            <w:hideMark/>
          </w:tcPr>
          <w:p w14:paraId="5B6E819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5159</w:t>
            </w:r>
          </w:p>
        </w:tc>
        <w:tc>
          <w:tcPr>
            <w:tcW w:w="1176" w:type="dxa"/>
            <w:shd w:val="clear" w:color="auto" w:fill="auto"/>
            <w:noWrap/>
            <w:vAlign w:val="bottom"/>
            <w:hideMark/>
          </w:tcPr>
          <w:p w14:paraId="396E652F"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15741.43</w:t>
            </w:r>
          </w:p>
        </w:tc>
        <w:tc>
          <w:tcPr>
            <w:tcW w:w="1176" w:type="dxa"/>
            <w:shd w:val="clear" w:color="auto" w:fill="auto"/>
            <w:noWrap/>
            <w:vAlign w:val="bottom"/>
            <w:hideMark/>
          </w:tcPr>
          <w:p w14:paraId="558645F3"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233.0324</w:t>
            </w:r>
          </w:p>
        </w:tc>
        <w:tc>
          <w:tcPr>
            <w:tcW w:w="1158" w:type="dxa"/>
            <w:vAlign w:val="bottom"/>
          </w:tcPr>
          <w:p w14:paraId="7610B679" w14:textId="44055FCB"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247170.1</w:t>
            </w:r>
          </w:p>
        </w:tc>
        <w:tc>
          <w:tcPr>
            <w:tcW w:w="1294" w:type="dxa"/>
            <w:vAlign w:val="bottom"/>
          </w:tcPr>
          <w:p w14:paraId="6E14F1CE" w14:textId="1D38D241"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5724.432</w:t>
            </w:r>
          </w:p>
        </w:tc>
      </w:tr>
      <w:tr w:rsidR="00CC0172" w:rsidRPr="00DA5D53" w14:paraId="1FC29C2B" w14:textId="348D4BBF" w:rsidTr="00CC0172">
        <w:trPr>
          <w:trHeight w:val="288"/>
        </w:trPr>
        <w:tc>
          <w:tcPr>
            <w:tcW w:w="3096" w:type="dxa"/>
            <w:shd w:val="clear" w:color="auto" w:fill="auto"/>
            <w:noWrap/>
            <w:vAlign w:val="bottom"/>
            <w:hideMark/>
          </w:tcPr>
          <w:p w14:paraId="1109F371"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gdp_growth</w:t>
            </w:r>
          </w:p>
        </w:tc>
        <w:tc>
          <w:tcPr>
            <w:tcW w:w="915" w:type="dxa"/>
            <w:shd w:val="clear" w:color="auto" w:fill="auto"/>
            <w:noWrap/>
            <w:vAlign w:val="bottom"/>
            <w:hideMark/>
          </w:tcPr>
          <w:p w14:paraId="45CCE7F4"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5168</w:t>
            </w:r>
          </w:p>
        </w:tc>
        <w:tc>
          <w:tcPr>
            <w:tcW w:w="1176" w:type="dxa"/>
            <w:shd w:val="clear" w:color="auto" w:fill="auto"/>
            <w:noWrap/>
            <w:vAlign w:val="bottom"/>
            <w:hideMark/>
          </w:tcPr>
          <w:p w14:paraId="60EB546E"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3.32769</w:t>
            </w:r>
          </w:p>
        </w:tc>
        <w:tc>
          <w:tcPr>
            <w:tcW w:w="1176" w:type="dxa"/>
            <w:shd w:val="clear" w:color="auto" w:fill="auto"/>
            <w:noWrap/>
            <w:vAlign w:val="bottom"/>
            <w:hideMark/>
          </w:tcPr>
          <w:p w14:paraId="52A1AEFA"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-54.4021</w:t>
            </w:r>
          </w:p>
        </w:tc>
        <w:tc>
          <w:tcPr>
            <w:tcW w:w="1158" w:type="dxa"/>
            <w:vAlign w:val="bottom"/>
          </w:tcPr>
          <w:p w14:paraId="68AEADD8" w14:textId="27E6C37C"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86.82675</w:t>
            </w:r>
          </w:p>
        </w:tc>
        <w:tc>
          <w:tcPr>
            <w:tcW w:w="1294" w:type="dxa"/>
            <w:vAlign w:val="bottom"/>
          </w:tcPr>
          <w:p w14:paraId="2B9FA50C" w14:textId="5AE6248B"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3.522162</w:t>
            </w:r>
          </w:p>
        </w:tc>
      </w:tr>
      <w:tr w:rsidR="00CC0172" w:rsidRPr="00DA5D53" w14:paraId="714BEB13" w14:textId="268B7BDA" w:rsidTr="00CC0172">
        <w:trPr>
          <w:trHeight w:val="288"/>
        </w:trPr>
        <w:tc>
          <w:tcPr>
            <w:tcW w:w="3096" w:type="dxa"/>
            <w:shd w:val="clear" w:color="auto" w:fill="auto"/>
            <w:noWrap/>
            <w:vAlign w:val="bottom"/>
            <w:hideMark/>
          </w:tcPr>
          <w:p w14:paraId="07EDCDF4"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gdp_total</w:t>
            </w:r>
          </w:p>
        </w:tc>
        <w:tc>
          <w:tcPr>
            <w:tcW w:w="915" w:type="dxa"/>
            <w:shd w:val="clear" w:color="auto" w:fill="auto"/>
            <w:noWrap/>
            <w:vAlign w:val="bottom"/>
            <w:hideMark/>
          </w:tcPr>
          <w:p w14:paraId="4902C32F"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5242</w:t>
            </w:r>
          </w:p>
        </w:tc>
        <w:tc>
          <w:tcPr>
            <w:tcW w:w="1176" w:type="dxa"/>
            <w:shd w:val="clear" w:color="auto" w:fill="auto"/>
            <w:noWrap/>
            <w:vAlign w:val="bottom"/>
            <w:hideMark/>
          </w:tcPr>
          <w:p w14:paraId="0A06CF19"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3.34E+11</w:t>
            </w:r>
          </w:p>
        </w:tc>
        <w:tc>
          <w:tcPr>
            <w:tcW w:w="1176" w:type="dxa"/>
            <w:shd w:val="clear" w:color="auto" w:fill="auto"/>
            <w:noWrap/>
            <w:vAlign w:val="bottom"/>
            <w:hideMark/>
          </w:tcPr>
          <w:p w14:paraId="39D9BD9C"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14139705</w:t>
            </w:r>
          </w:p>
        </w:tc>
        <w:tc>
          <w:tcPr>
            <w:tcW w:w="1158" w:type="dxa"/>
            <w:vAlign w:val="bottom"/>
          </w:tcPr>
          <w:p w14:paraId="6FB11BF3" w14:textId="4A14C0B0"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2.93E+13</w:t>
            </w:r>
          </w:p>
        </w:tc>
        <w:tc>
          <w:tcPr>
            <w:tcW w:w="1294" w:type="dxa"/>
            <w:vAlign w:val="bottom"/>
          </w:tcPr>
          <w:p w14:paraId="501B2067" w14:textId="1930F1C3"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1.88E+10</w:t>
            </w:r>
          </w:p>
        </w:tc>
      </w:tr>
      <w:tr w:rsidR="00CC0172" w:rsidRPr="00DA5D53" w14:paraId="11F65703" w14:textId="3BB6F0D3" w:rsidTr="00CC0172">
        <w:trPr>
          <w:trHeight w:val="288"/>
        </w:trPr>
        <w:tc>
          <w:tcPr>
            <w:tcW w:w="3096" w:type="dxa"/>
            <w:shd w:val="clear" w:color="auto" w:fill="auto"/>
            <w:noWrap/>
            <w:vAlign w:val="bottom"/>
            <w:hideMark/>
          </w:tcPr>
          <w:p w14:paraId="08863D34"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inflation</w:t>
            </w:r>
          </w:p>
        </w:tc>
        <w:tc>
          <w:tcPr>
            <w:tcW w:w="915" w:type="dxa"/>
            <w:shd w:val="clear" w:color="auto" w:fill="auto"/>
            <w:noWrap/>
            <w:vAlign w:val="bottom"/>
            <w:hideMark/>
          </w:tcPr>
          <w:p w14:paraId="20E6ACC3"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4528</w:t>
            </w:r>
          </w:p>
        </w:tc>
        <w:tc>
          <w:tcPr>
            <w:tcW w:w="1176" w:type="dxa"/>
            <w:shd w:val="clear" w:color="auto" w:fill="auto"/>
            <w:noWrap/>
            <w:vAlign w:val="bottom"/>
            <w:hideMark/>
          </w:tcPr>
          <w:p w14:paraId="4C7E8982"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6.743282</w:t>
            </w:r>
          </w:p>
        </w:tc>
        <w:tc>
          <w:tcPr>
            <w:tcW w:w="1176" w:type="dxa"/>
            <w:shd w:val="clear" w:color="auto" w:fill="auto"/>
            <w:noWrap/>
            <w:vAlign w:val="bottom"/>
            <w:hideMark/>
          </w:tcPr>
          <w:p w14:paraId="75607F08"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-16.8597</w:t>
            </w:r>
          </w:p>
        </w:tc>
        <w:tc>
          <w:tcPr>
            <w:tcW w:w="1158" w:type="dxa"/>
            <w:vAlign w:val="bottom"/>
          </w:tcPr>
          <w:p w14:paraId="65BB643F" w14:textId="05B786CE"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557.2018</w:t>
            </w:r>
          </w:p>
        </w:tc>
        <w:tc>
          <w:tcPr>
            <w:tcW w:w="1294" w:type="dxa"/>
            <w:vAlign w:val="bottom"/>
          </w:tcPr>
          <w:p w14:paraId="7441AD95" w14:textId="6CBB52D1"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3.504966</w:t>
            </w:r>
          </w:p>
        </w:tc>
      </w:tr>
      <w:tr w:rsidR="00CC0172" w:rsidRPr="00DA5D53" w14:paraId="2CC38CBF" w14:textId="16AD32A7" w:rsidTr="00CC0172">
        <w:trPr>
          <w:trHeight w:val="288"/>
        </w:trPr>
        <w:tc>
          <w:tcPr>
            <w:tcW w:w="3096" w:type="dxa"/>
            <w:shd w:val="clear" w:color="auto" w:fill="auto"/>
            <w:noWrap/>
            <w:vAlign w:val="bottom"/>
            <w:hideMark/>
          </w:tcPr>
          <w:p w14:paraId="3274C05E"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unemployment_rate</w:t>
            </w:r>
          </w:p>
        </w:tc>
        <w:tc>
          <w:tcPr>
            <w:tcW w:w="915" w:type="dxa"/>
            <w:shd w:val="clear" w:color="auto" w:fill="auto"/>
            <w:noWrap/>
            <w:vAlign w:val="bottom"/>
            <w:hideMark/>
          </w:tcPr>
          <w:p w14:paraId="4404AB6B"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4666</w:t>
            </w:r>
          </w:p>
        </w:tc>
        <w:tc>
          <w:tcPr>
            <w:tcW w:w="1176" w:type="dxa"/>
            <w:shd w:val="clear" w:color="auto" w:fill="auto"/>
            <w:noWrap/>
            <w:vAlign w:val="bottom"/>
            <w:hideMark/>
          </w:tcPr>
          <w:p w14:paraId="0230F67A"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8.000911</w:t>
            </w:r>
          </w:p>
        </w:tc>
        <w:tc>
          <w:tcPr>
            <w:tcW w:w="1176" w:type="dxa"/>
            <w:shd w:val="clear" w:color="auto" w:fill="auto"/>
            <w:noWrap/>
            <w:vAlign w:val="bottom"/>
            <w:hideMark/>
          </w:tcPr>
          <w:p w14:paraId="741A372C"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0.1</w:t>
            </w:r>
          </w:p>
        </w:tc>
        <w:tc>
          <w:tcPr>
            <w:tcW w:w="1158" w:type="dxa"/>
            <w:vAlign w:val="bottom"/>
          </w:tcPr>
          <w:p w14:paraId="1689535D" w14:textId="69650ECA"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37.32</w:t>
            </w:r>
          </w:p>
        </w:tc>
        <w:tc>
          <w:tcPr>
            <w:tcW w:w="1294" w:type="dxa"/>
            <w:vAlign w:val="bottom"/>
          </w:tcPr>
          <w:p w14:paraId="0D7CFE86" w14:textId="64F546C1"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6.128</w:t>
            </w:r>
          </w:p>
        </w:tc>
      </w:tr>
      <w:tr w:rsidR="00CC0172" w:rsidRPr="00DA5D53" w14:paraId="19E11D8F" w14:textId="0F3D0398" w:rsidTr="00CC0172">
        <w:trPr>
          <w:trHeight w:val="288"/>
        </w:trPr>
        <w:tc>
          <w:tcPr>
            <w:tcW w:w="3096" w:type="dxa"/>
            <w:shd w:val="clear" w:color="auto" w:fill="auto"/>
            <w:noWrap/>
            <w:vAlign w:val="bottom"/>
            <w:hideMark/>
          </w:tcPr>
          <w:p w14:paraId="64FB354E"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trade_gdp_ratio</w:t>
            </w:r>
          </w:p>
        </w:tc>
        <w:tc>
          <w:tcPr>
            <w:tcW w:w="915" w:type="dxa"/>
            <w:shd w:val="clear" w:color="auto" w:fill="auto"/>
            <w:noWrap/>
            <w:vAlign w:val="bottom"/>
            <w:hideMark/>
          </w:tcPr>
          <w:p w14:paraId="1438DAD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4450</w:t>
            </w:r>
          </w:p>
        </w:tc>
        <w:tc>
          <w:tcPr>
            <w:tcW w:w="1176" w:type="dxa"/>
            <w:shd w:val="clear" w:color="auto" w:fill="auto"/>
            <w:noWrap/>
            <w:vAlign w:val="bottom"/>
            <w:hideMark/>
          </w:tcPr>
          <w:p w14:paraId="643013FD"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90.29608</w:t>
            </w:r>
          </w:p>
        </w:tc>
        <w:tc>
          <w:tcPr>
            <w:tcW w:w="1176" w:type="dxa"/>
            <w:shd w:val="clear" w:color="auto" w:fill="auto"/>
            <w:noWrap/>
            <w:vAlign w:val="bottom"/>
            <w:hideMark/>
          </w:tcPr>
          <w:p w14:paraId="5D68D5DB"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158" w:type="dxa"/>
            <w:vAlign w:val="bottom"/>
          </w:tcPr>
          <w:p w14:paraId="6D760B50" w14:textId="30A83F1E"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863.1951</w:t>
            </w:r>
          </w:p>
        </w:tc>
        <w:tc>
          <w:tcPr>
            <w:tcW w:w="1294" w:type="dxa"/>
            <w:vAlign w:val="bottom"/>
          </w:tcPr>
          <w:p w14:paraId="32BF9870" w14:textId="418A360B"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78.15405</w:t>
            </w:r>
          </w:p>
        </w:tc>
      </w:tr>
      <w:tr w:rsidR="00CC0172" w:rsidRPr="00DA5D53" w14:paraId="6606A1FB" w14:textId="7B47DFB1" w:rsidTr="00CC0172">
        <w:trPr>
          <w:trHeight w:val="288"/>
        </w:trPr>
        <w:tc>
          <w:tcPr>
            <w:tcW w:w="3096" w:type="dxa"/>
            <w:shd w:val="clear" w:color="auto" w:fill="auto"/>
            <w:noWrap/>
            <w:vAlign w:val="bottom"/>
            <w:hideMark/>
          </w:tcPr>
          <w:p w14:paraId="6C37B91C"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fdi_inflow_gdp</w:t>
            </w:r>
          </w:p>
        </w:tc>
        <w:tc>
          <w:tcPr>
            <w:tcW w:w="915" w:type="dxa"/>
            <w:shd w:val="clear" w:color="auto" w:fill="auto"/>
            <w:noWrap/>
            <w:vAlign w:val="bottom"/>
            <w:hideMark/>
          </w:tcPr>
          <w:p w14:paraId="30C54FEC"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4843</w:t>
            </w:r>
          </w:p>
        </w:tc>
        <w:tc>
          <w:tcPr>
            <w:tcW w:w="1176" w:type="dxa"/>
            <w:shd w:val="clear" w:color="auto" w:fill="auto"/>
            <w:noWrap/>
            <w:vAlign w:val="bottom"/>
            <w:hideMark/>
          </w:tcPr>
          <w:p w14:paraId="1C97E82E"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8.691081</w:t>
            </w:r>
          </w:p>
        </w:tc>
        <w:tc>
          <w:tcPr>
            <w:tcW w:w="1176" w:type="dxa"/>
            <w:shd w:val="clear" w:color="auto" w:fill="auto"/>
            <w:noWrap/>
            <w:vAlign w:val="bottom"/>
            <w:hideMark/>
          </w:tcPr>
          <w:p w14:paraId="0B2A04CB"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-1303.11</w:t>
            </w:r>
          </w:p>
        </w:tc>
        <w:tc>
          <w:tcPr>
            <w:tcW w:w="1158" w:type="dxa"/>
            <w:vAlign w:val="bottom"/>
          </w:tcPr>
          <w:p w14:paraId="74D45677" w14:textId="6E481D29"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1709.827</w:t>
            </w:r>
          </w:p>
        </w:tc>
        <w:tc>
          <w:tcPr>
            <w:tcW w:w="1294" w:type="dxa"/>
            <w:vAlign w:val="bottom"/>
          </w:tcPr>
          <w:p w14:paraId="0F5D95CB" w14:textId="5F938D94"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2.776276</w:t>
            </w:r>
          </w:p>
        </w:tc>
      </w:tr>
      <w:tr w:rsidR="00CC0172" w:rsidRPr="00DA5D53" w14:paraId="19AA973E" w14:textId="14485667" w:rsidTr="00CC0172">
        <w:trPr>
          <w:trHeight w:val="288"/>
        </w:trPr>
        <w:tc>
          <w:tcPr>
            <w:tcW w:w="3096" w:type="dxa"/>
            <w:shd w:val="clear" w:color="auto" w:fill="auto"/>
            <w:noWrap/>
            <w:vAlign w:val="bottom"/>
            <w:hideMark/>
          </w:tcPr>
          <w:p w14:paraId="278109E7"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population_total</w:t>
            </w:r>
          </w:p>
        </w:tc>
        <w:tc>
          <w:tcPr>
            <w:tcW w:w="915" w:type="dxa"/>
            <w:shd w:val="clear" w:color="auto" w:fill="auto"/>
            <w:noWrap/>
            <w:vAlign w:val="bottom"/>
            <w:hideMark/>
          </w:tcPr>
          <w:p w14:paraId="1C65B61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5425</w:t>
            </w:r>
          </w:p>
        </w:tc>
        <w:tc>
          <w:tcPr>
            <w:tcW w:w="1176" w:type="dxa"/>
            <w:shd w:val="clear" w:color="auto" w:fill="auto"/>
            <w:noWrap/>
            <w:vAlign w:val="bottom"/>
            <w:hideMark/>
          </w:tcPr>
          <w:p w14:paraId="05075BAA"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32937858</w:t>
            </w:r>
          </w:p>
        </w:tc>
        <w:tc>
          <w:tcPr>
            <w:tcW w:w="1176" w:type="dxa"/>
            <w:shd w:val="clear" w:color="auto" w:fill="auto"/>
            <w:noWrap/>
            <w:vAlign w:val="bottom"/>
            <w:hideMark/>
          </w:tcPr>
          <w:p w14:paraId="65FF995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9544</w:t>
            </w:r>
          </w:p>
        </w:tc>
        <w:tc>
          <w:tcPr>
            <w:tcW w:w="1158" w:type="dxa"/>
            <w:vAlign w:val="bottom"/>
          </w:tcPr>
          <w:p w14:paraId="302A4640" w14:textId="3AAB3EF5"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1.45E+09</w:t>
            </w:r>
          </w:p>
        </w:tc>
        <w:tc>
          <w:tcPr>
            <w:tcW w:w="1294" w:type="dxa"/>
            <w:vAlign w:val="bottom"/>
          </w:tcPr>
          <w:p w14:paraId="36277619" w14:textId="569B0ED3"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5749352</w:t>
            </w:r>
          </w:p>
        </w:tc>
      </w:tr>
      <w:tr w:rsidR="00CC0172" w:rsidRPr="00DA5D53" w14:paraId="232934A0" w14:textId="22EA7E44" w:rsidTr="00CC0172">
        <w:trPr>
          <w:trHeight w:val="288"/>
        </w:trPr>
        <w:tc>
          <w:tcPr>
            <w:tcW w:w="3096" w:type="dxa"/>
            <w:shd w:val="clear" w:color="auto" w:fill="auto"/>
            <w:noWrap/>
            <w:vAlign w:val="bottom"/>
            <w:hideMark/>
          </w:tcPr>
          <w:p w14:paraId="4078E9EF"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urban_population_ratio</w:t>
            </w:r>
          </w:p>
        </w:tc>
        <w:tc>
          <w:tcPr>
            <w:tcW w:w="915" w:type="dxa"/>
            <w:shd w:val="clear" w:color="auto" w:fill="auto"/>
            <w:noWrap/>
            <w:vAlign w:val="bottom"/>
            <w:hideMark/>
          </w:tcPr>
          <w:p w14:paraId="79B34971"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5425</w:t>
            </w:r>
          </w:p>
        </w:tc>
        <w:tc>
          <w:tcPr>
            <w:tcW w:w="1176" w:type="dxa"/>
            <w:shd w:val="clear" w:color="auto" w:fill="auto"/>
            <w:noWrap/>
            <w:vAlign w:val="bottom"/>
            <w:hideMark/>
          </w:tcPr>
          <w:p w14:paraId="6E156929"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59.42741</w:t>
            </w:r>
          </w:p>
        </w:tc>
        <w:tc>
          <w:tcPr>
            <w:tcW w:w="1176" w:type="dxa"/>
            <w:shd w:val="clear" w:color="auto" w:fill="auto"/>
            <w:noWrap/>
            <w:vAlign w:val="bottom"/>
            <w:hideMark/>
          </w:tcPr>
          <w:p w14:paraId="5C4D7909"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8.043814</w:t>
            </w:r>
          </w:p>
        </w:tc>
        <w:tc>
          <w:tcPr>
            <w:tcW w:w="1158" w:type="dxa"/>
            <w:vAlign w:val="bottom"/>
          </w:tcPr>
          <w:p w14:paraId="04081322" w14:textId="15949BFB"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100</w:t>
            </w:r>
          </w:p>
        </w:tc>
        <w:tc>
          <w:tcPr>
            <w:tcW w:w="1294" w:type="dxa"/>
            <w:vAlign w:val="bottom"/>
          </w:tcPr>
          <w:p w14:paraId="18FAC0BC" w14:textId="0130B22C"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60.84316</w:t>
            </w:r>
          </w:p>
        </w:tc>
      </w:tr>
      <w:tr w:rsidR="00CC0172" w:rsidRPr="00DA5D53" w14:paraId="7C840CC5" w14:textId="66C0B174" w:rsidTr="00CC0172">
        <w:trPr>
          <w:trHeight w:val="288"/>
        </w:trPr>
        <w:tc>
          <w:tcPr>
            <w:tcW w:w="3096" w:type="dxa"/>
            <w:shd w:val="clear" w:color="auto" w:fill="auto"/>
            <w:noWrap/>
            <w:vAlign w:val="bottom"/>
            <w:hideMark/>
          </w:tcPr>
          <w:p w14:paraId="7ED4963E"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life_expectancy</w:t>
            </w:r>
          </w:p>
        </w:tc>
        <w:tc>
          <w:tcPr>
            <w:tcW w:w="915" w:type="dxa"/>
            <w:shd w:val="clear" w:color="auto" w:fill="auto"/>
            <w:noWrap/>
            <w:vAlign w:val="bottom"/>
            <w:hideMark/>
          </w:tcPr>
          <w:p w14:paraId="3C94CA99"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5425</w:t>
            </w:r>
          </w:p>
        </w:tc>
        <w:tc>
          <w:tcPr>
            <w:tcW w:w="1176" w:type="dxa"/>
            <w:shd w:val="clear" w:color="auto" w:fill="auto"/>
            <w:noWrap/>
            <w:vAlign w:val="bottom"/>
            <w:hideMark/>
          </w:tcPr>
          <w:p w14:paraId="332D3603"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71.01617</w:t>
            </w:r>
          </w:p>
        </w:tc>
        <w:tc>
          <w:tcPr>
            <w:tcW w:w="1176" w:type="dxa"/>
            <w:shd w:val="clear" w:color="auto" w:fill="auto"/>
            <w:noWrap/>
            <w:vAlign w:val="bottom"/>
            <w:hideMark/>
          </w:tcPr>
          <w:p w14:paraId="3DA84C4D"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14.665</w:t>
            </w:r>
          </w:p>
        </w:tc>
        <w:tc>
          <w:tcPr>
            <w:tcW w:w="1158" w:type="dxa"/>
            <w:vAlign w:val="bottom"/>
          </w:tcPr>
          <w:p w14:paraId="5FF2B9E8" w14:textId="442FE81F"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86.497</w:t>
            </w:r>
          </w:p>
        </w:tc>
        <w:tc>
          <w:tcPr>
            <w:tcW w:w="1294" w:type="dxa"/>
            <w:vAlign w:val="bottom"/>
          </w:tcPr>
          <w:p w14:paraId="0964A216" w14:textId="7CE8D88F"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72.66341</w:t>
            </w:r>
          </w:p>
        </w:tc>
      </w:tr>
      <w:tr w:rsidR="00CC0172" w:rsidRPr="00DA5D53" w14:paraId="60D96FBD" w14:textId="74AACB87" w:rsidTr="00CC0172">
        <w:trPr>
          <w:trHeight w:val="288"/>
        </w:trPr>
        <w:tc>
          <w:tcPr>
            <w:tcW w:w="3096" w:type="dxa"/>
            <w:shd w:val="clear" w:color="auto" w:fill="auto"/>
            <w:noWrap/>
            <w:vAlign w:val="bottom"/>
            <w:hideMark/>
          </w:tcPr>
          <w:p w14:paraId="70EAE9DC"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infant_mortality</w:t>
            </w:r>
          </w:p>
        </w:tc>
        <w:tc>
          <w:tcPr>
            <w:tcW w:w="915" w:type="dxa"/>
            <w:shd w:val="clear" w:color="auto" w:fill="auto"/>
            <w:noWrap/>
            <w:vAlign w:val="bottom"/>
            <w:hideMark/>
          </w:tcPr>
          <w:p w14:paraId="7F1A8658"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4900</w:t>
            </w:r>
          </w:p>
        </w:tc>
        <w:tc>
          <w:tcPr>
            <w:tcW w:w="1176" w:type="dxa"/>
            <w:shd w:val="clear" w:color="auto" w:fill="auto"/>
            <w:noWrap/>
            <w:vAlign w:val="bottom"/>
            <w:hideMark/>
          </w:tcPr>
          <w:p w14:paraId="37A0CDB0"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26.26161</w:t>
            </w:r>
          </w:p>
        </w:tc>
        <w:tc>
          <w:tcPr>
            <w:tcW w:w="1176" w:type="dxa"/>
            <w:shd w:val="clear" w:color="auto" w:fill="auto"/>
            <w:noWrap/>
            <w:vAlign w:val="bottom"/>
            <w:hideMark/>
          </w:tcPr>
          <w:p w14:paraId="217D5959"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1.2</w:t>
            </w:r>
          </w:p>
        </w:tc>
        <w:tc>
          <w:tcPr>
            <w:tcW w:w="1158" w:type="dxa"/>
            <w:vAlign w:val="bottom"/>
          </w:tcPr>
          <w:p w14:paraId="1B9B4234" w14:textId="0BC8CF74"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239.9</w:t>
            </w:r>
          </w:p>
        </w:tc>
        <w:tc>
          <w:tcPr>
            <w:tcW w:w="1294" w:type="dxa"/>
            <w:vAlign w:val="bottom"/>
          </w:tcPr>
          <w:p w14:paraId="574EFA52" w14:textId="31CB3F07"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16.9</w:t>
            </w:r>
          </w:p>
        </w:tc>
      </w:tr>
      <w:tr w:rsidR="00CC0172" w:rsidRPr="00DA5D53" w14:paraId="787EF125" w14:textId="0BE5F46F" w:rsidTr="00CC0172">
        <w:trPr>
          <w:trHeight w:val="288"/>
        </w:trPr>
        <w:tc>
          <w:tcPr>
            <w:tcW w:w="3096" w:type="dxa"/>
            <w:shd w:val="clear" w:color="auto" w:fill="auto"/>
            <w:noWrap/>
            <w:vAlign w:val="bottom"/>
            <w:hideMark/>
          </w:tcPr>
          <w:p w14:paraId="10A09FA6"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internet_users_ratio</w:t>
            </w:r>
          </w:p>
        </w:tc>
        <w:tc>
          <w:tcPr>
            <w:tcW w:w="915" w:type="dxa"/>
            <w:shd w:val="clear" w:color="auto" w:fill="auto"/>
            <w:noWrap/>
            <w:vAlign w:val="bottom"/>
            <w:hideMark/>
          </w:tcPr>
          <w:p w14:paraId="7D194BB0"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4890</w:t>
            </w:r>
          </w:p>
        </w:tc>
        <w:tc>
          <w:tcPr>
            <w:tcW w:w="1176" w:type="dxa"/>
            <w:shd w:val="clear" w:color="auto" w:fill="auto"/>
            <w:noWrap/>
            <w:vAlign w:val="bottom"/>
            <w:hideMark/>
          </w:tcPr>
          <w:p w14:paraId="4E799B78"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39.96214</w:t>
            </w:r>
          </w:p>
        </w:tc>
        <w:tc>
          <w:tcPr>
            <w:tcW w:w="1176" w:type="dxa"/>
            <w:shd w:val="clear" w:color="auto" w:fill="auto"/>
            <w:noWrap/>
            <w:vAlign w:val="bottom"/>
            <w:hideMark/>
          </w:tcPr>
          <w:p w14:paraId="12378F3E"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158" w:type="dxa"/>
            <w:vAlign w:val="bottom"/>
          </w:tcPr>
          <w:p w14:paraId="09F51C63" w14:textId="5D3DB79F"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100</w:t>
            </w:r>
          </w:p>
        </w:tc>
        <w:tc>
          <w:tcPr>
            <w:tcW w:w="1294" w:type="dxa"/>
            <w:vAlign w:val="bottom"/>
          </w:tcPr>
          <w:p w14:paraId="0FDEF53C" w14:textId="23BA44ED"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34.53325</w:t>
            </w:r>
          </w:p>
        </w:tc>
      </w:tr>
      <w:tr w:rsidR="00CC0172" w:rsidRPr="00DA5D53" w14:paraId="3F32118E" w14:textId="7772A708" w:rsidTr="00CC0172">
        <w:trPr>
          <w:trHeight w:val="288"/>
        </w:trPr>
        <w:tc>
          <w:tcPr>
            <w:tcW w:w="3096" w:type="dxa"/>
            <w:shd w:val="clear" w:color="auto" w:fill="auto"/>
            <w:noWrap/>
            <w:vAlign w:val="bottom"/>
            <w:hideMark/>
          </w:tcPr>
          <w:p w14:paraId="38F61E6A"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electricity_access_ratio</w:t>
            </w:r>
          </w:p>
        </w:tc>
        <w:tc>
          <w:tcPr>
            <w:tcW w:w="915" w:type="dxa"/>
            <w:shd w:val="clear" w:color="auto" w:fill="auto"/>
            <w:noWrap/>
            <w:vAlign w:val="bottom"/>
            <w:hideMark/>
          </w:tcPr>
          <w:p w14:paraId="54F999A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5350</w:t>
            </w:r>
          </w:p>
        </w:tc>
        <w:tc>
          <w:tcPr>
            <w:tcW w:w="1176" w:type="dxa"/>
            <w:shd w:val="clear" w:color="auto" w:fill="auto"/>
            <w:noWrap/>
            <w:vAlign w:val="bottom"/>
            <w:hideMark/>
          </w:tcPr>
          <w:p w14:paraId="06889102"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81.81301</w:t>
            </w:r>
          </w:p>
        </w:tc>
        <w:tc>
          <w:tcPr>
            <w:tcW w:w="1176" w:type="dxa"/>
            <w:shd w:val="clear" w:color="auto" w:fill="auto"/>
            <w:noWrap/>
            <w:vAlign w:val="bottom"/>
            <w:hideMark/>
          </w:tcPr>
          <w:p w14:paraId="02A997D2"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0.8</w:t>
            </w:r>
          </w:p>
        </w:tc>
        <w:tc>
          <w:tcPr>
            <w:tcW w:w="1158" w:type="dxa"/>
            <w:vAlign w:val="bottom"/>
          </w:tcPr>
          <w:p w14:paraId="38C3DCFF" w14:textId="3BF2FCBC"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100</w:t>
            </w:r>
          </w:p>
        </w:tc>
        <w:tc>
          <w:tcPr>
            <w:tcW w:w="1294" w:type="dxa"/>
            <w:vAlign w:val="bottom"/>
          </w:tcPr>
          <w:p w14:paraId="047ECC81" w14:textId="73D67A75"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99.1</w:t>
            </w:r>
          </w:p>
        </w:tc>
      </w:tr>
      <w:tr w:rsidR="00CC0172" w:rsidRPr="00DA5D53" w14:paraId="5F974DFC" w14:textId="0F78283D" w:rsidTr="00CC0172">
        <w:trPr>
          <w:trHeight w:val="288"/>
        </w:trPr>
        <w:tc>
          <w:tcPr>
            <w:tcW w:w="3096" w:type="dxa"/>
            <w:shd w:val="clear" w:color="auto" w:fill="auto"/>
            <w:noWrap/>
            <w:vAlign w:val="bottom"/>
            <w:hideMark/>
          </w:tcPr>
          <w:p w14:paraId="7ED84C40"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secondary_school_enrollment</w:t>
            </w:r>
          </w:p>
        </w:tc>
        <w:tc>
          <w:tcPr>
            <w:tcW w:w="915" w:type="dxa"/>
            <w:shd w:val="clear" w:color="auto" w:fill="auto"/>
            <w:noWrap/>
            <w:vAlign w:val="bottom"/>
            <w:hideMark/>
          </w:tcPr>
          <w:p w14:paraId="4AF23806"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3588</w:t>
            </w:r>
          </w:p>
        </w:tc>
        <w:tc>
          <w:tcPr>
            <w:tcW w:w="1176" w:type="dxa"/>
            <w:shd w:val="clear" w:color="auto" w:fill="auto"/>
            <w:noWrap/>
            <w:vAlign w:val="bottom"/>
            <w:hideMark/>
          </w:tcPr>
          <w:p w14:paraId="495C12EC"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83.04319</w:t>
            </w:r>
          </w:p>
        </w:tc>
        <w:tc>
          <w:tcPr>
            <w:tcW w:w="1176" w:type="dxa"/>
            <w:shd w:val="clear" w:color="auto" w:fill="auto"/>
            <w:noWrap/>
            <w:vAlign w:val="bottom"/>
            <w:hideMark/>
          </w:tcPr>
          <w:p w14:paraId="26E5F93D"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3.34785</w:t>
            </w:r>
          </w:p>
        </w:tc>
        <w:tc>
          <w:tcPr>
            <w:tcW w:w="1158" w:type="dxa"/>
            <w:vAlign w:val="bottom"/>
          </w:tcPr>
          <w:p w14:paraId="5D430864" w14:textId="0624C342"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164.0798</w:t>
            </w:r>
          </w:p>
        </w:tc>
        <w:tc>
          <w:tcPr>
            <w:tcW w:w="1294" w:type="dxa"/>
            <w:vAlign w:val="bottom"/>
          </w:tcPr>
          <w:p w14:paraId="0FAC688E" w14:textId="4B636C0E"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89.40556</w:t>
            </w:r>
          </w:p>
        </w:tc>
      </w:tr>
      <w:tr w:rsidR="00CC0172" w:rsidRPr="00DA5D53" w14:paraId="4C0556D0" w14:textId="6433D27F" w:rsidTr="00CC0172">
        <w:trPr>
          <w:trHeight w:val="288"/>
        </w:trPr>
        <w:tc>
          <w:tcPr>
            <w:tcW w:w="3096" w:type="dxa"/>
            <w:shd w:val="clear" w:color="auto" w:fill="auto"/>
            <w:noWrap/>
            <w:vAlign w:val="bottom"/>
            <w:hideMark/>
          </w:tcPr>
          <w:p w14:paraId="4A97988F"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co2_emissions</w:t>
            </w:r>
          </w:p>
        </w:tc>
        <w:tc>
          <w:tcPr>
            <w:tcW w:w="915" w:type="dxa"/>
            <w:shd w:val="clear" w:color="auto" w:fill="auto"/>
            <w:noWrap/>
            <w:vAlign w:val="bottom"/>
            <w:hideMark/>
          </w:tcPr>
          <w:p w14:paraId="34C481E3"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5075</w:t>
            </w:r>
          </w:p>
        </w:tc>
        <w:tc>
          <w:tcPr>
            <w:tcW w:w="1176" w:type="dxa"/>
            <w:shd w:val="clear" w:color="auto" w:fill="auto"/>
            <w:noWrap/>
            <w:vAlign w:val="bottom"/>
            <w:hideMark/>
          </w:tcPr>
          <w:p w14:paraId="71B7B66E"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4.863014</w:t>
            </w:r>
          </w:p>
        </w:tc>
        <w:tc>
          <w:tcPr>
            <w:tcW w:w="1176" w:type="dxa"/>
            <w:shd w:val="clear" w:color="auto" w:fill="auto"/>
            <w:noWrap/>
            <w:vAlign w:val="bottom"/>
            <w:hideMark/>
          </w:tcPr>
          <w:p w14:paraId="09B0504D"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158" w:type="dxa"/>
            <w:vAlign w:val="bottom"/>
          </w:tcPr>
          <w:p w14:paraId="47B9240C" w14:textId="40352DF4"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202.8652</w:t>
            </w:r>
          </w:p>
        </w:tc>
        <w:tc>
          <w:tcPr>
            <w:tcW w:w="1294" w:type="dxa"/>
            <w:vAlign w:val="bottom"/>
          </w:tcPr>
          <w:p w14:paraId="331F33D8" w14:textId="5330AD73" w:rsidR="00CC0172" w:rsidRPr="00DA5D53" w:rsidRDefault="00CC0172" w:rsidP="00A24CCA">
            <w:pPr>
              <w:spacing w:after="0" w:line="360" w:lineRule="auto"/>
              <w:jc w:val="center"/>
              <w:rPr>
                <w:rFonts w:ascii="Times New Roman" w:eastAsia="Times New Roman" w:hAnsi="Times New Roman" w:cs="Times New Roman"/>
                <w:color w:val="000000"/>
                <w:sz w:val="24"/>
                <w:szCs w:val="24"/>
              </w:rPr>
            </w:pPr>
            <w:r w:rsidRPr="00DA5D53">
              <w:rPr>
                <w:rFonts w:ascii="Times New Roman" w:hAnsi="Times New Roman" w:cs="Times New Roman"/>
                <w:color w:val="000000"/>
                <w:sz w:val="24"/>
                <w:szCs w:val="24"/>
              </w:rPr>
              <w:t>2.30908</w:t>
            </w:r>
          </w:p>
        </w:tc>
      </w:tr>
    </w:tbl>
    <w:p w14:paraId="095D5E39" w14:textId="6B2F00F7" w:rsidR="00CC0172" w:rsidRDefault="00CC0172" w:rsidP="00DA5D53">
      <w:pPr>
        <w:spacing w:after="0" w:line="360" w:lineRule="auto"/>
        <w:ind w:left="360"/>
        <w:jc w:val="both"/>
        <w:rPr>
          <w:rFonts w:ascii="Times New Roman" w:hAnsi="Times New Roman" w:cs="Times New Roman"/>
          <w:b/>
          <w:bCs/>
          <w:sz w:val="24"/>
          <w:szCs w:val="24"/>
        </w:rPr>
      </w:pPr>
    </w:p>
    <w:p w14:paraId="0545030A" w14:textId="77777777" w:rsidR="006E7331" w:rsidRPr="00DA5D53" w:rsidRDefault="006E7331" w:rsidP="00DA5D53">
      <w:pPr>
        <w:spacing w:after="0" w:line="360" w:lineRule="auto"/>
        <w:ind w:left="360"/>
        <w:jc w:val="both"/>
        <w:rPr>
          <w:rFonts w:ascii="Times New Roman" w:hAnsi="Times New Roman" w:cs="Times New Roman"/>
          <w:b/>
          <w:bCs/>
          <w:sz w:val="24"/>
          <w:szCs w:val="24"/>
        </w:rPr>
      </w:pPr>
    </w:p>
    <w:p w14:paraId="5D155099" w14:textId="5CC4C595" w:rsidR="002E0BA9" w:rsidRPr="00DA5D53" w:rsidRDefault="002E0BA9" w:rsidP="005D1D3E">
      <w:pPr>
        <w:spacing w:after="0" w:line="360" w:lineRule="auto"/>
        <w:ind w:left="360"/>
        <w:jc w:val="center"/>
        <w:rPr>
          <w:rFonts w:ascii="Times New Roman" w:hAnsi="Times New Roman" w:cs="Times New Roman"/>
          <w:i/>
          <w:iCs/>
          <w:sz w:val="24"/>
          <w:szCs w:val="24"/>
        </w:rPr>
      </w:pPr>
      <w:r w:rsidRPr="00DA5D53">
        <w:rPr>
          <w:rFonts w:ascii="Times New Roman" w:hAnsi="Times New Roman" w:cs="Times New Roman"/>
          <w:i/>
          <w:iCs/>
          <w:sz w:val="24"/>
          <w:szCs w:val="24"/>
        </w:rPr>
        <w:lastRenderedPageBreak/>
        <w:t>Bảng 2: Bảng thống kê dữ liệu thiếu</w:t>
      </w:r>
    </w:p>
    <w:tbl>
      <w:tblPr>
        <w:tblW w:w="59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6"/>
        <w:gridCol w:w="1390"/>
        <w:gridCol w:w="1476"/>
      </w:tblGrid>
      <w:tr w:rsidR="00CC0172" w:rsidRPr="00DA5D53" w14:paraId="3090C91D" w14:textId="77777777" w:rsidTr="006E7331">
        <w:trPr>
          <w:trHeight w:val="288"/>
          <w:jc w:val="center"/>
        </w:trPr>
        <w:tc>
          <w:tcPr>
            <w:tcW w:w="3096" w:type="dxa"/>
            <w:shd w:val="clear" w:color="auto" w:fill="auto"/>
            <w:noWrap/>
            <w:vAlign w:val="bottom"/>
            <w:hideMark/>
          </w:tcPr>
          <w:p w14:paraId="5D25B4D2" w14:textId="77777777" w:rsidR="00CC0172" w:rsidRPr="00FE7B8A" w:rsidRDefault="00CC0172" w:rsidP="006E7331">
            <w:pPr>
              <w:spacing w:after="0" w:line="360" w:lineRule="auto"/>
              <w:jc w:val="center"/>
              <w:rPr>
                <w:rFonts w:ascii="Times New Roman" w:eastAsia="Times New Roman" w:hAnsi="Times New Roman" w:cs="Times New Roman"/>
                <w:b/>
                <w:bCs/>
                <w:sz w:val="24"/>
                <w:szCs w:val="24"/>
              </w:rPr>
            </w:pPr>
          </w:p>
        </w:tc>
        <w:tc>
          <w:tcPr>
            <w:tcW w:w="1390" w:type="dxa"/>
            <w:shd w:val="clear" w:color="auto" w:fill="auto"/>
            <w:noWrap/>
            <w:vAlign w:val="bottom"/>
            <w:hideMark/>
          </w:tcPr>
          <w:p w14:paraId="0A96D201" w14:textId="40C79ABA" w:rsidR="00CC0172" w:rsidRPr="00FE7B8A" w:rsidRDefault="006E7331" w:rsidP="006E7331">
            <w:pPr>
              <w:spacing w:after="0" w:line="360" w:lineRule="auto"/>
              <w:jc w:val="center"/>
              <w:rPr>
                <w:rFonts w:ascii="Times New Roman" w:eastAsia="Times New Roman" w:hAnsi="Times New Roman" w:cs="Times New Roman"/>
                <w:b/>
                <w:bCs/>
                <w:color w:val="000000"/>
                <w:sz w:val="24"/>
                <w:szCs w:val="24"/>
              </w:rPr>
            </w:pPr>
            <w:r w:rsidRPr="00FE7B8A">
              <w:rPr>
                <w:rFonts w:ascii="Times New Roman" w:eastAsia="Times New Roman" w:hAnsi="Times New Roman" w:cs="Times New Roman"/>
                <w:b/>
                <w:bCs/>
                <w:color w:val="000000"/>
                <w:sz w:val="24"/>
                <w:szCs w:val="24"/>
              </w:rPr>
              <w:t>Số ô thiếu</w:t>
            </w:r>
          </w:p>
        </w:tc>
        <w:tc>
          <w:tcPr>
            <w:tcW w:w="1476" w:type="dxa"/>
            <w:shd w:val="clear" w:color="auto" w:fill="auto"/>
            <w:noWrap/>
            <w:vAlign w:val="bottom"/>
            <w:hideMark/>
          </w:tcPr>
          <w:p w14:paraId="5703318D" w14:textId="6E278417" w:rsidR="00CC0172" w:rsidRPr="00FE7B8A" w:rsidRDefault="006E7331" w:rsidP="006E7331">
            <w:pPr>
              <w:spacing w:after="0" w:line="360" w:lineRule="auto"/>
              <w:jc w:val="center"/>
              <w:rPr>
                <w:rFonts w:ascii="Times New Roman" w:eastAsia="Times New Roman" w:hAnsi="Times New Roman" w:cs="Times New Roman"/>
                <w:b/>
                <w:bCs/>
                <w:color w:val="000000"/>
                <w:sz w:val="24"/>
                <w:szCs w:val="24"/>
              </w:rPr>
            </w:pPr>
            <w:r w:rsidRPr="00FE7B8A">
              <w:rPr>
                <w:rFonts w:ascii="Times New Roman" w:eastAsia="Times New Roman" w:hAnsi="Times New Roman" w:cs="Times New Roman"/>
                <w:b/>
                <w:bCs/>
                <w:color w:val="000000"/>
                <w:sz w:val="24"/>
                <w:szCs w:val="24"/>
              </w:rPr>
              <w:t>Tỷ lệ (%)</w:t>
            </w:r>
          </w:p>
        </w:tc>
      </w:tr>
      <w:tr w:rsidR="00CC0172" w:rsidRPr="00DA5D53" w14:paraId="6DD1DB13" w14:textId="77777777" w:rsidTr="006E7331">
        <w:trPr>
          <w:trHeight w:val="288"/>
          <w:jc w:val="center"/>
        </w:trPr>
        <w:tc>
          <w:tcPr>
            <w:tcW w:w="3096" w:type="dxa"/>
            <w:shd w:val="clear" w:color="auto" w:fill="auto"/>
            <w:noWrap/>
            <w:vAlign w:val="bottom"/>
            <w:hideMark/>
          </w:tcPr>
          <w:p w14:paraId="3D801DAD"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secondary_school_enrollment</w:t>
            </w:r>
          </w:p>
        </w:tc>
        <w:tc>
          <w:tcPr>
            <w:tcW w:w="1390" w:type="dxa"/>
            <w:shd w:val="clear" w:color="auto" w:fill="auto"/>
            <w:noWrap/>
            <w:vAlign w:val="bottom"/>
            <w:hideMark/>
          </w:tcPr>
          <w:p w14:paraId="76FF3BE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1837</w:t>
            </w:r>
          </w:p>
        </w:tc>
        <w:tc>
          <w:tcPr>
            <w:tcW w:w="1476" w:type="dxa"/>
            <w:shd w:val="clear" w:color="auto" w:fill="auto"/>
            <w:noWrap/>
            <w:vAlign w:val="bottom"/>
            <w:hideMark/>
          </w:tcPr>
          <w:p w14:paraId="38AA06C1"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33.86175115</w:t>
            </w:r>
          </w:p>
        </w:tc>
      </w:tr>
      <w:tr w:rsidR="00CC0172" w:rsidRPr="00DA5D53" w14:paraId="5E592A2D" w14:textId="77777777" w:rsidTr="006E7331">
        <w:trPr>
          <w:trHeight w:val="288"/>
          <w:jc w:val="center"/>
        </w:trPr>
        <w:tc>
          <w:tcPr>
            <w:tcW w:w="3096" w:type="dxa"/>
            <w:shd w:val="clear" w:color="auto" w:fill="auto"/>
            <w:noWrap/>
            <w:vAlign w:val="bottom"/>
            <w:hideMark/>
          </w:tcPr>
          <w:p w14:paraId="26CE5440"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trade_gdp_ratio</w:t>
            </w:r>
          </w:p>
        </w:tc>
        <w:tc>
          <w:tcPr>
            <w:tcW w:w="1390" w:type="dxa"/>
            <w:shd w:val="clear" w:color="auto" w:fill="auto"/>
            <w:noWrap/>
            <w:vAlign w:val="bottom"/>
            <w:hideMark/>
          </w:tcPr>
          <w:p w14:paraId="5482E7E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975</w:t>
            </w:r>
          </w:p>
        </w:tc>
        <w:tc>
          <w:tcPr>
            <w:tcW w:w="1476" w:type="dxa"/>
            <w:shd w:val="clear" w:color="auto" w:fill="auto"/>
            <w:noWrap/>
            <w:vAlign w:val="bottom"/>
            <w:hideMark/>
          </w:tcPr>
          <w:p w14:paraId="3D075BCA"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17.97235023</w:t>
            </w:r>
          </w:p>
        </w:tc>
      </w:tr>
      <w:tr w:rsidR="00CC0172" w:rsidRPr="00DA5D53" w14:paraId="5E6E8C4E" w14:textId="77777777" w:rsidTr="006E7331">
        <w:trPr>
          <w:trHeight w:val="288"/>
          <w:jc w:val="center"/>
        </w:trPr>
        <w:tc>
          <w:tcPr>
            <w:tcW w:w="3096" w:type="dxa"/>
            <w:shd w:val="clear" w:color="auto" w:fill="auto"/>
            <w:noWrap/>
            <w:vAlign w:val="bottom"/>
            <w:hideMark/>
          </w:tcPr>
          <w:p w14:paraId="1DB3D95D"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inflation</w:t>
            </w:r>
          </w:p>
        </w:tc>
        <w:tc>
          <w:tcPr>
            <w:tcW w:w="1390" w:type="dxa"/>
            <w:shd w:val="clear" w:color="auto" w:fill="auto"/>
            <w:noWrap/>
            <w:vAlign w:val="bottom"/>
            <w:hideMark/>
          </w:tcPr>
          <w:p w14:paraId="17A69689"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897</w:t>
            </w:r>
          </w:p>
        </w:tc>
        <w:tc>
          <w:tcPr>
            <w:tcW w:w="1476" w:type="dxa"/>
            <w:shd w:val="clear" w:color="auto" w:fill="auto"/>
            <w:noWrap/>
            <w:vAlign w:val="bottom"/>
            <w:hideMark/>
          </w:tcPr>
          <w:p w14:paraId="6CE9BFC3"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16.53456221</w:t>
            </w:r>
          </w:p>
        </w:tc>
      </w:tr>
      <w:tr w:rsidR="00CC0172" w:rsidRPr="00DA5D53" w14:paraId="5BA5C564" w14:textId="77777777" w:rsidTr="006E7331">
        <w:trPr>
          <w:trHeight w:val="288"/>
          <w:jc w:val="center"/>
        </w:trPr>
        <w:tc>
          <w:tcPr>
            <w:tcW w:w="3096" w:type="dxa"/>
            <w:shd w:val="clear" w:color="auto" w:fill="auto"/>
            <w:noWrap/>
            <w:vAlign w:val="bottom"/>
            <w:hideMark/>
          </w:tcPr>
          <w:p w14:paraId="52097EE7"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unemployment_rate</w:t>
            </w:r>
          </w:p>
        </w:tc>
        <w:tc>
          <w:tcPr>
            <w:tcW w:w="1390" w:type="dxa"/>
            <w:shd w:val="clear" w:color="auto" w:fill="auto"/>
            <w:noWrap/>
            <w:vAlign w:val="bottom"/>
            <w:hideMark/>
          </w:tcPr>
          <w:p w14:paraId="5156335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759</w:t>
            </w:r>
          </w:p>
        </w:tc>
        <w:tc>
          <w:tcPr>
            <w:tcW w:w="1476" w:type="dxa"/>
            <w:shd w:val="clear" w:color="auto" w:fill="auto"/>
            <w:noWrap/>
            <w:vAlign w:val="bottom"/>
            <w:hideMark/>
          </w:tcPr>
          <w:p w14:paraId="72FC7F1F"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13.99078341</w:t>
            </w:r>
          </w:p>
        </w:tc>
      </w:tr>
      <w:tr w:rsidR="00CC0172" w:rsidRPr="00DA5D53" w14:paraId="0F8B0698" w14:textId="77777777" w:rsidTr="006E7331">
        <w:trPr>
          <w:trHeight w:val="288"/>
          <w:jc w:val="center"/>
        </w:trPr>
        <w:tc>
          <w:tcPr>
            <w:tcW w:w="3096" w:type="dxa"/>
            <w:shd w:val="clear" w:color="auto" w:fill="auto"/>
            <w:noWrap/>
            <w:vAlign w:val="bottom"/>
            <w:hideMark/>
          </w:tcPr>
          <w:p w14:paraId="0192745C"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fdi_inflow_gdp</w:t>
            </w:r>
          </w:p>
        </w:tc>
        <w:tc>
          <w:tcPr>
            <w:tcW w:w="1390" w:type="dxa"/>
            <w:shd w:val="clear" w:color="auto" w:fill="auto"/>
            <w:noWrap/>
            <w:vAlign w:val="bottom"/>
            <w:hideMark/>
          </w:tcPr>
          <w:p w14:paraId="6A869788"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582</w:t>
            </w:r>
          </w:p>
        </w:tc>
        <w:tc>
          <w:tcPr>
            <w:tcW w:w="1476" w:type="dxa"/>
            <w:shd w:val="clear" w:color="auto" w:fill="auto"/>
            <w:noWrap/>
            <w:vAlign w:val="bottom"/>
            <w:hideMark/>
          </w:tcPr>
          <w:p w14:paraId="48701965"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10.7281106</w:t>
            </w:r>
          </w:p>
        </w:tc>
      </w:tr>
      <w:tr w:rsidR="00CC0172" w:rsidRPr="00DA5D53" w14:paraId="323082DB" w14:textId="77777777" w:rsidTr="006E7331">
        <w:trPr>
          <w:trHeight w:val="288"/>
          <w:jc w:val="center"/>
        </w:trPr>
        <w:tc>
          <w:tcPr>
            <w:tcW w:w="3096" w:type="dxa"/>
            <w:shd w:val="clear" w:color="auto" w:fill="auto"/>
            <w:noWrap/>
            <w:vAlign w:val="bottom"/>
            <w:hideMark/>
          </w:tcPr>
          <w:p w14:paraId="6388B2F5"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internet_users_ratio</w:t>
            </w:r>
          </w:p>
        </w:tc>
        <w:tc>
          <w:tcPr>
            <w:tcW w:w="1390" w:type="dxa"/>
            <w:shd w:val="clear" w:color="auto" w:fill="auto"/>
            <w:noWrap/>
            <w:vAlign w:val="bottom"/>
            <w:hideMark/>
          </w:tcPr>
          <w:p w14:paraId="0E46549F"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535</w:t>
            </w:r>
          </w:p>
        </w:tc>
        <w:tc>
          <w:tcPr>
            <w:tcW w:w="1476" w:type="dxa"/>
            <w:shd w:val="clear" w:color="auto" w:fill="auto"/>
            <w:noWrap/>
            <w:vAlign w:val="bottom"/>
            <w:hideMark/>
          </w:tcPr>
          <w:p w14:paraId="3B2915A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9.861751152</w:t>
            </w:r>
          </w:p>
        </w:tc>
      </w:tr>
      <w:tr w:rsidR="00CC0172" w:rsidRPr="00DA5D53" w14:paraId="36987CA0" w14:textId="77777777" w:rsidTr="006E7331">
        <w:trPr>
          <w:trHeight w:val="288"/>
          <w:jc w:val="center"/>
        </w:trPr>
        <w:tc>
          <w:tcPr>
            <w:tcW w:w="3096" w:type="dxa"/>
            <w:shd w:val="clear" w:color="auto" w:fill="auto"/>
            <w:noWrap/>
            <w:vAlign w:val="bottom"/>
            <w:hideMark/>
          </w:tcPr>
          <w:p w14:paraId="0A18E793"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infant_mortality</w:t>
            </w:r>
          </w:p>
        </w:tc>
        <w:tc>
          <w:tcPr>
            <w:tcW w:w="1390" w:type="dxa"/>
            <w:shd w:val="clear" w:color="auto" w:fill="auto"/>
            <w:noWrap/>
            <w:vAlign w:val="bottom"/>
            <w:hideMark/>
          </w:tcPr>
          <w:p w14:paraId="7878A7F9"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525</w:t>
            </w:r>
          </w:p>
        </w:tc>
        <w:tc>
          <w:tcPr>
            <w:tcW w:w="1476" w:type="dxa"/>
            <w:shd w:val="clear" w:color="auto" w:fill="auto"/>
            <w:noWrap/>
            <w:vAlign w:val="bottom"/>
            <w:hideMark/>
          </w:tcPr>
          <w:p w14:paraId="47D0F6CA"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9.677419355</w:t>
            </w:r>
          </w:p>
        </w:tc>
      </w:tr>
      <w:tr w:rsidR="00CC0172" w:rsidRPr="00DA5D53" w14:paraId="73CDBE47" w14:textId="77777777" w:rsidTr="006E7331">
        <w:trPr>
          <w:trHeight w:val="288"/>
          <w:jc w:val="center"/>
        </w:trPr>
        <w:tc>
          <w:tcPr>
            <w:tcW w:w="3096" w:type="dxa"/>
            <w:shd w:val="clear" w:color="auto" w:fill="auto"/>
            <w:noWrap/>
            <w:vAlign w:val="bottom"/>
            <w:hideMark/>
          </w:tcPr>
          <w:p w14:paraId="12F1C66B"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co2_emissions</w:t>
            </w:r>
          </w:p>
        </w:tc>
        <w:tc>
          <w:tcPr>
            <w:tcW w:w="1390" w:type="dxa"/>
            <w:shd w:val="clear" w:color="auto" w:fill="auto"/>
            <w:noWrap/>
            <w:vAlign w:val="bottom"/>
            <w:hideMark/>
          </w:tcPr>
          <w:p w14:paraId="6055A480"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350</w:t>
            </w:r>
          </w:p>
        </w:tc>
        <w:tc>
          <w:tcPr>
            <w:tcW w:w="1476" w:type="dxa"/>
            <w:shd w:val="clear" w:color="auto" w:fill="auto"/>
            <w:noWrap/>
            <w:vAlign w:val="bottom"/>
            <w:hideMark/>
          </w:tcPr>
          <w:p w14:paraId="5094B41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6.451612903</w:t>
            </w:r>
          </w:p>
        </w:tc>
      </w:tr>
      <w:tr w:rsidR="00CC0172" w:rsidRPr="00DA5D53" w14:paraId="771042AB" w14:textId="77777777" w:rsidTr="006E7331">
        <w:trPr>
          <w:trHeight w:val="288"/>
          <w:jc w:val="center"/>
        </w:trPr>
        <w:tc>
          <w:tcPr>
            <w:tcW w:w="3096" w:type="dxa"/>
            <w:shd w:val="clear" w:color="auto" w:fill="auto"/>
            <w:noWrap/>
            <w:vAlign w:val="bottom"/>
            <w:hideMark/>
          </w:tcPr>
          <w:p w14:paraId="3709A786"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gdp_per_capita</w:t>
            </w:r>
          </w:p>
        </w:tc>
        <w:tc>
          <w:tcPr>
            <w:tcW w:w="1390" w:type="dxa"/>
            <w:shd w:val="clear" w:color="auto" w:fill="auto"/>
            <w:noWrap/>
            <w:vAlign w:val="bottom"/>
            <w:hideMark/>
          </w:tcPr>
          <w:p w14:paraId="086C91BB"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266</w:t>
            </w:r>
          </w:p>
        </w:tc>
        <w:tc>
          <w:tcPr>
            <w:tcW w:w="1476" w:type="dxa"/>
            <w:shd w:val="clear" w:color="auto" w:fill="auto"/>
            <w:noWrap/>
            <w:vAlign w:val="bottom"/>
            <w:hideMark/>
          </w:tcPr>
          <w:p w14:paraId="481F6270"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4.903225806</w:t>
            </w:r>
          </w:p>
        </w:tc>
      </w:tr>
      <w:tr w:rsidR="00CC0172" w:rsidRPr="00DA5D53" w14:paraId="78D50651" w14:textId="77777777" w:rsidTr="006E7331">
        <w:trPr>
          <w:trHeight w:val="288"/>
          <w:jc w:val="center"/>
        </w:trPr>
        <w:tc>
          <w:tcPr>
            <w:tcW w:w="3096" w:type="dxa"/>
            <w:shd w:val="clear" w:color="auto" w:fill="auto"/>
            <w:noWrap/>
            <w:vAlign w:val="bottom"/>
            <w:hideMark/>
          </w:tcPr>
          <w:p w14:paraId="45DA8E1C"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gdp_growth</w:t>
            </w:r>
          </w:p>
        </w:tc>
        <w:tc>
          <w:tcPr>
            <w:tcW w:w="1390" w:type="dxa"/>
            <w:shd w:val="clear" w:color="auto" w:fill="auto"/>
            <w:noWrap/>
            <w:vAlign w:val="bottom"/>
            <w:hideMark/>
          </w:tcPr>
          <w:p w14:paraId="6C8AA8E7"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257</w:t>
            </w:r>
          </w:p>
        </w:tc>
        <w:tc>
          <w:tcPr>
            <w:tcW w:w="1476" w:type="dxa"/>
            <w:shd w:val="clear" w:color="auto" w:fill="auto"/>
            <w:noWrap/>
            <w:vAlign w:val="bottom"/>
            <w:hideMark/>
          </w:tcPr>
          <w:p w14:paraId="1E7E92DE"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4.737327189</w:t>
            </w:r>
          </w:p>
        </w:tc>
      </w:tr>
      <w:tr w:rsidR="00CC0172" w:rsidRPr="00DA5D53" w14:paraId="1DD1DB45" w14:textId="77777777" w:rsidTr="006E7331">
        <w:trPr>
          <w:trHeight w:val="288"/>
          <w:jc w:val="center"/>
        </w:trPr>
        <w:tc>
          <w:tcPr>
            <w:tcW w:w="3096" w:type="dxa"/>
            <w:shd w:val="clear" w:color="auto" w:fill="auto"/>
            <w:noWrap/>
            <w:vAlign w:val="bottom"/>
            <w:hideMark/>
          </w:tcPr>
          <w:p w14:paraId="1F60500F"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gdp_total</w:t>
            </w:r>
          </w:p>
        </w:tc>
        <w:tc>
          <w:tcPr>
            <w:tcW w:w="1390" w:type="dxa"/>
            <w:shd w:val="clear" w:color="auto" w:fill="auto"/>
            <w:noWrap/>
            <w:vAlign w:val="bottom"/>
            <w:hideMark/>
          </w:tcPr>
          <w:p w14:paraId="4CEC0206"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183</w:t>
            </w:r>
          </w:p>
        </w:tc>
        <w:tc>
          <w:tcPr>
            <w:tcW w:w="1476" w:type="dxa"/>
            <w:shd w:val="clear" w:color="auto" w:fill="auto"/>
            <w:noWrap/>
            <w:vAlign w:val="bottom"/>
            <w:hideMark/>
          </w:tcPr>
          <w:p w14:paraId="15169153"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3.373271889</w:t>
            </w:r>
          </w:p>
        </w:tc>
      </w:tr>
      <w:tr w:rsidR="00CC0172" w:rsidRPr="00DA5D53" w14:paraId="0D67DF8A" w14:textId="77777777" w:rsidTr="006E7331">
        <w:trPr>
          <w:trHeight w:val="288"/>
          <w:jc w:val="center"/>
        </w:trPr>
        <w:tc>
          <w:tcPr>
            <w:tcW w:w="3096" w:type="dxa"/>
            <w:shd w:val="clear" w:color="auto" w:fill="auto"/>
            <w:noWrap/>
            <w:vAlign w:val="bottom"/>
            <w:hideMark/>
          </w:tcPr>
          <w:p w14:paraId="16D5AFCC"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electricity_access_ratio</w:t>
            </w:r>
          </w:p>
        </w:tc>
        <w:tc>
          <w:tcPr>
            <w:tcW w:w="1390" w:type="dxa"/>
            <w:shd w:val="clear" w:color="auto" w:fill="auto"/>
            <w:noWrap/>
            <w:vAlign w:val="bottom"/>
            <w:hideMark/>
          </w:tcPr>
          <w:p w14:paraId="1EC5F4C3"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75</w:t>
            </w:r>
          </w:p>
        </w:tc>
        <w:tc>
          <w:tcPr>
            <w:tcW w:w="1476" w:type="dxa"/>
            <w:shd w:val="clear" w:color="auto" w:fill="auto"/>
            <w:noWrap/>
            <w:vAlign w:val="bottom"/>
            <w:hideMark/>
          </w:tcPr>
          <w:p w14:paraId="2B4B938A"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1.382488479</w:t>
            </w:r>
          </w:p>
        </w:tc>
      </w:tr>
      <w:tr w:rsidR="00CC0172" w:rsidRPr="00DA5D53" w14:paraId="418748F8" w14:textId="77777777" w:rsidTr="006E7331">
        <w:trPr>
          <w:trHeight w:val="288"/>
          <w:jc w:val="center"/>
        </w:trPr>
        <w:tc>
          <w:tcPr>
            <w:tcW w:w="3096" w:type="dxa"/>
            <w:shd w:val="clear" w:color="auto" w:fill="auto"/>
            <w:noWrap/>
            <w:vAlign w:val="bottom"/>
            <w:hideMark/>
          </w:tcPr>
          <w:p w14:paraId="64F772C5"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country_name</w:t>
            </w:r>
          </w:p>
        </w:tc>
        <w:tc>
          <w:tcPr>
            <w:tcW w:w="1390" w:type="dxa"/>
            <w:shd w:val="clear" w:color="auto" w:fill="auto"/>
            <w:noWrap/>
            <w:vAlign w:val="bottom"/>
            <w:hideMark/>
          </w:tcPr>
          <w:p w14:paraId="03FACDE8"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476" w:type="dxa"/>
            <w:shd w:val="clear" w:color="auto" w:fill="auto"/>
            <w:noWrap/>
            <w:vAlign w:val="bottom"/>
            <w:hideMark/>
          </w:tcPr>
          <w:p w14:paraId="47B9E4B2"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r>
      <w:tr w:rsidR="00CC0172" w:rsidRPr="00DA5D53" w14:paraId="2EDD1C9E" w14:textId="77777777" w:rsidTr="006E7331">
        <w:trPr>
          <w:trHeight w:val="288"/>
          <w:jc w:val="center"/>
        </w:trPr>
        <w:tc>
          <w:tcPr>
            <w:tcW w:w="3096" w:type="dxa"/>
            <w:shd w:val="clear" w:color="auto" w:fill="auto"/>
            <w:noWrap/>
            <w:vAlign w:val="bottom"/>
            <w:hideMark/>
          </w:tcPr>
          <w:p w14:paraId="7E0736CB"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country_code</w:t>
            </w:r>
          </w:p>
        </w:tc>
        <w:tc>
          <w:tcPr>
            <w:tcW w:w="1390" w:type="dxa"/>
            <w:shd w:val="clear" w:color="auto" w:fill="auto"/>
            <w:noWrap/>
            <w:vAlign w:val="bottom"/>
            <w:hideMark/>
          </w:tcPr>
          <w:p w14:paraId="75CE0EBE"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476" w:type="dxa"/>
            <w:shd w:val="clear" w:color="auto" w:fill="auto"/>
            <w:noWrap/>
            <w:vAlign w:val="bottom"/>
            <w:hideMark/>
          </w:tcPr>
          <w:p w14:paraId="7D1878BE"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r>
      <w:tr w:rsidR="00CC0172" w:rsidRPr="00DA5D53" w14:paraId="7BCFA514" w14:textId="77777777" w:rsidTr="006E7331">
        <w:trPr>
          <w:trHeight w:val="288"/>
          <w:jc w:val="center"/>
        </w:trPr>
        <w:tc>
          <w:tcPr>
            <w:tcW w:w="3096" w:type="dxa"/>
            <w:shd w:val="clear" w:color="auto" w:fill="auto"/>
            <w:noWrap/>
            <w:vAlign w:val="bottom"/>
            <w:hideMark/>
          </w:tcPr>
          <w:p w14:paraId="739F9C28"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year</w:t>
            </w:r>
          </w:p>
        </w:tc>
        <w:tc>
          <w:tcPr>
            <w:tcW w:w="1390" w:type="dxa"/>
            <w:shd w:val="clear" w:color="auto" w:fill="auto"/>
            <w:noWrap/>
            <w:vAlign w:val="bottom"/>
            <w:hideMark/>
          </w:tcPr>
          <w:p w14:paraId="4D36A4AA"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476" w:type="dxa"/>
            <w:shd w:val="clear" w:color="auto" w:fill="auto"/>
            <w:noWrap/>
            <w:vAlign w:val="bottom"/>
            <w:hideMark/>
          </w:tcPr>
          <w:p w14:paraId="4457EA98"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r>
      <w:tr w:rsidR="00CC0172" w:rsidRPr="00DA5D53" w14:paraId="321097CC" w14:textId="77777777" w:rsidTr="006E7331">
        <w:trPr>
          <w:trHeight w:val="288"/>
          <w:jc w:val="center"/>
        </w:trPr>
        <w:tc>
          <w:tcPr>
            <w:tcW w:w="3096" w:type="dxa"/>
            <w:shd w:val="clear" w:color="auto" w:fill="auto"/>
            <w:noWrap/>
            <w:vAlign w:val="bottom"/>
            <w:hideMark/>
          </w:tcPr>
          <w:p w14:paraId="67FCE4A1"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life_expectancy</w:t>
            </w:r>
          </w:p>
        </w:tc>
        <w:tc>
          <w:tcPr>
            <w:tcW w:w="1390" w:type="dxa"/>
            <w:shd w:val="clear" w:color="auto" w:fill="auto"/>
            <w:noWrap/>
            <w:vAlign w:val="bottom"/>
            <w:hideMark/>
          </w:tcPr>
          <w:p w14:paraId="6BDBD1C6"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476" w:type="dxa"/>
            <w:shd w:val="clear" w:color="auto" w:fill="auto"/>
            <w:noWrap/>
            <w:vAlign w:val="bottom"/>
            <w:hideMark/>
          </w:tcPr>
          <w:p w14:paraId="6B0B783C"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r>
      <w:tr w:rsidR="00CC0172" w:rsidRPr="00DA5D53" w14:paraId="0E9945C3" w14:textId="77777777" w:rsidTr="006E7331">
        <w:trPr>
          <w:trHeight w:val="288"/>
          <w:jc w:val="center"/>
        </w:trPr>
        <w:tc>
          <w:tcPr>
            <w:tcW w:w="3096" w:type="dxa"/>
            <w:shd w:val="clear" w:color="auto" w:fill="auto"/>
            <w:noWrap/>
            <w:vAlign w:val="bottom"/>
            <w:hideMark/>
          </w:tcPr>
          <w:p w14:paraId="419C4CA5"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population_total</w:t>
            </w:r>
          </w:p>
        </w:tc>
        <w:tc>
          <w:tcPr>
            <w:tcW w:w="1390" w:type="dxa"/>
            <w:shd w:val="clear" w:color="auto" w:fill="auto"/>
            <w:noWrap/>
            <w:vAlign w:val="bottom"/>
            <w:hideMark/>
          </w:tcPr>
          <w:p w14:paraId="2435201F"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476" w:type="dxa"/>
            <w:shd w:val="clear" w:color="auto" w:fill="auto"/>
            <w:noWrap/>
            <w:vAlign w:val="bottom"/>
            <w:hideMark/>
          </w:tcPr>
          <w:p w14:paraId="251E185C"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r>
      <w:tr w:rsidR="00CC0172" w:rsidRPr="00DA5D53" w14:paraId="22CE527F" w14:textId="77777777" w:rsidTr="006E7331">
        <w:trPr>
          <w:trHeight w:val="288"/>
          <w:jc w:val="center"/>
        </w:trPr>
        <w:tc>
          <w:tcPr>
            <w:tcW w:w="3096" w:type="dxa"/>
            <w:shd w:val="clear" w:color="auto" w:fill="auto"/>
            <w:noWrap/>
            <w:vAlign w:val="bottom"/>
            <w:hideMark/>
          </w:tcPr>
          <w:p w14:paraId="2915F021" w14:textId="77777777" w:rsidR="00CC0172" w:rsidRPr="00CC0172" w:rsidRDefault="00CC0172" w:rsidP="00DA5D53">
            <w:pPr>
              <w:spacing w:after="0" w:line="360" w:lineRule="auto"/>
              <w:jc w:val="both"/>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urban_population_ratio</w:t>
            </w:r>
          </w:p>
        </w:tc>
        <w:tc>
          <w:tcPr>
            <w:tcW w:w="1390" w:type="dxa"/>
            <w:shd w:val="clear" w:color="auto" w:fill="auto"/>
            <w:noWrap/>
            <w:vAlign w:val="bottom"/>
            <w:hideMark/>
          </w:tcPr>
          <w:p w14:paraId="49A9F4DC"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c>
          <w:tcPr>
            <w:tcW w:w="1476" w:type="dxa"/>
            <w:shd w:val="clear" w:color="auto" w:fill="auto"/>
            <w:noWrap/>
            <w:vAlign w:val="bottom"/>
            <w:hideMark/>
          </w:tcPr>
          <w:p w14:paraId="182371B8" w14:textId="77777777" w:rsidR="00CC0172" w:rsidRPr="00CC0172" w:rsidRDefault="00CC0172" w:rsidP="00A24CCA">
            <w:pPr>
              <w:spacing w:after="0" w:line="360" w:lineRule="auto"/>
              <w:jc w:val="center"/>
              <w:rPr>
                <w:rFonts w:ascii="Times New Roman" w:eastAsia="Times New Roman" w:hAnsi="Times New Roman" w:cs="Times New Roman"/>
                <w:color w:val="000000"/>
                <w:sz w:val="24"/>
                <w:szCs w:val="24"/>
              </w:rPr>
            </w:pPr>
            <w:r w:rsidRPr="00CC0172">
              <w:rPr>
                <w:rFonts w:ascii="Times New Roman" w:eastAsia="Times New Roman" w:hAnsi="Times New Roman" w:cs="Times New Roman"/>
                <w:color w:val="000000"/>
                <w:sz w:val="24"/>
                <w:szCs w:val="24"/>
              </w:rPr>
              <w:t>0</w:t>
            </w:r>
          </w:p>
        </w:tc>
      </w:tr>
    </w:tbl>
    <w:p w14:paraId="62DFD72D" w14:textId="034CB9FB" w:rsidR="004D559B" w:rsidRPr="00DA5D53" w:rsidRDefault="003C3454" w:rsidP="00DA5D53">
      <w:pPr>
        <w:pStyle w:val="ListParagraph"/>
        <w:numPr>
          <w:ilvl w:val="0"/>
          <w:numId w:val="1"/>
        </w:numPr>
        <w:spacing w:after="0" w:line="360" w:lineRule="auto"/>
        <w:jc w:val="both"/>
        <w:rPr>
          <w:rFonts w:ascii="Times New Roman" w:hAnsi="Times New Roman" w:cs="Times New Roman"/>
          <w:b/>
          <w:bCs/>
          <w:sz w:val="24"/>
          <w:szCs w:val="24"/>
        </w:rPr>
      </w:pPr>
      <w:r w:rsidRPr="00DA5D53">
        <w:rPr>
          <w:rFonts w:ascii="Times New Roman" w:hAnsi="Times New Roman" w:cs="Times New Roman"/>
          <w:b/>
          <w:bCs/>
          <w:sz w:val="24"/>
          <w:szCs w:val="24"/>
        </w:rPr>
        <w:t>Kết luận</w:t>
      </w:r>
    </w:p>
    <w:p w14:paraId="2B8FEEEF" w14:textId="3F32787F" w:rsidR="004D559B" w:rsidRPr="00DA5D53" w:rsidRDefault="004D559B" w:rsidP="00C70281">
      <w:pPr>
        <w:spacing w:after="0" w:line="360" w:lineRule="auto"/>
        <w:ind w:left="360" w:firstLine="630"/>
        <w:jc w:val="both"/>
        <w:rPr>
          <w:rFonts w:ascii="Times New Roman" w:hAnsi="Times New Roman" w:cs="Times New Roman"/>
          <w:sz w:val="24"/>
          <w:szCs w:val="24"/>
        </w:rPr>
      </w:pPr>
      <w:r w:rsidRPr="00DA5D53">
        <w:rPr>
          <w:rFonts w:ascii="Times New Roman" w:hAnsi="Times New Roman" w:cs="Times New Roman"/>
          <w:sz w:val="24"/>
          <w:szCs w:val="24"/>
        </w:rPr>
        <w:t>Bộ dữ liệu có quy mô tương đối tốt, bao phủ 217 quốc gia và vùng lãnh thổ trong 25 năm. Dữ liệu phù hợp để thực hiện xây dựng mô hình hồi quy và phân cụm quốc gia</w:t>
      </w:r>
      <w:r w:rsidR="00A462C9">
        <w:rPr>
          <w:rFonts w:ascii="Times New Roman" w:hAnsi="Times New Roman" w:cs="Times New Roman"/>
          <w:sz w:val="24"/>
          <w:szCs w:val="24"/>
        </w:rPr>
        <w:t>,...</w:t>
      </w:r>
    </w:p>
    <w:p w14:paraId="31878B6E" w14:textId="3E23E74B" w:rsidR="004D559B" w:rsidRPr="00DA5D53" w:rsidRDefault="004D559B" w:rsidP="00C70281">
      <w:pPr>
        <w:spacing w:after="0" w:line="360" w:lineRule="auto"/>
        <w:ind w:left="360" w:firstLine="630"/>
        <w:jc w:val="both"/>
        <w:rPr>
          <w:rFonts w:ascii="Times New Roman" w:hAnsi="Times New Roman" w:cs="Times New Roman"/>
          <w:sz w:val="24"/>
          <w:szCs w:val="24"/>
        </w:rPr>
      </w:pPr>
      <w:r w:rsidRPr="00DA5D53">
        <w:rPr>
          <w:rFonts w:ascii="Times New Roman" w:hAnsi="Times New Roman" w:cs="Times New Roman"/>
          <w:sz w:val="24"/>
          <w:szCs w:val="24"/>
        </w:rPr>
        <w:t xml:space="preserve">Trước khi sử dụng cho các mô hình học máy, cần xử lý dữ liệu thiếu, kiểm tra giá trị ngoại lệ và chuẩn hóa các thuộc tính có thang đo khác nhau. </w:t>
      </w:r>
    </w:p>
    <w:sectPr w:rsidR="004D559B" w:rsidRPr="00DA5D53" w:rsidSect="003F5A4D">
      <w:pgSz w:w="11906" w:h="16838" w:code="9"/>
      <w:pgMar w:top="1411" w:right="1411" w:bottom="1411"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DD1D4A"/>
    <w:multiLevelType w:val="hybridMultilevel"/>
    <w:tmpl w:val="A4FC06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1F06DA"/>
    <w:multiLevelType w:val="hybridMultilevel"/>
    <w:tmpl w:val="ED682F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07D1B9A"/>
    <w:multiLevelType w:val="hybridMultilevel"/>
    <w:tmpl w:val="258008A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8301A19"/>
    <w:multiLevelType w:val="hybridMultilevel"/>
    <w:tmpl w:val="C6427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A4"/>
    <w:rsid w:val="0002354C"/>
    <w:rsid w:val="00061ACA"/>
    <w:rsid w:val="000B713A"/>
    <w:rsid w:val="000C7C46"/>
    <w:rsid w:val="00152FE9"/>
    <w:rsid w:val="002165DA"/>
    <w:rsid w:val="00271B7B"/>
    <w:rsid w:val="002E0BA9"/>
    <w:rsid w:val="00310699"/>
    <w:rsid w:val="00312EA1"/>
    <w:rsid w:val="00347EFF"/>
    <w:rsid w:val="003C3454"/>
    <w:rsid w:val="003F5A4D"/>
    <w:rsid w:val="004D559B"/>
    <w:rsid w:val="005C31F3"/>
    <w:rsid w:val="005D1D3E"/>
    <w:rsid w:val="00684131"/>
    <w:rsid w:val="00684D4A"/>
    <w:rsid w:val="0069282D"/>
    <w:rsid w:val="006E1EBC"/>
    <w:rsid w:val="006E44DD"/>
    <w:rsid w:val="006E7331"/>
    <w:rsid w:val="00752E31"/>
    <w:rsid w:val="007718A4"/>
    <w:rsid w:val="00830FE7"/>
    <w:rsid w:val="008974D5"/>
    <w:rsid w:val="00955851"/>
    <w:rsid w:val="009E34CE"/>
    <w:rsid w:val="00A12700"/>
    <w:rsid w:val="00A24CCA"/>
    <w:rsid w:val="00A305BB"/>
    <w:rsid w:val="00A462C9"/>
    <w:rsid w:val="00B173CC"/>
    <w:rsid w:val="00C70281"/>
    <w:rsid w:val="00C73FF8"/>
    <w:rsid w:val="00CC0172"/>
    <w:rsid w:val="00D42D54"/>
    <w:rsid w:val="00DA5D53"/>
    <w:rsid w:val="00DF4E56"/>
    <w:rsid w:val="00E2460C"/>
    <w:rsid w:val="00E268B2"/>
    <w:rsid w:val="00E56DDB"/>
    <w:rsid w:val="00EF2644"/>
    <w:rsid w:val="00EF4B30"/>
    <w:rsid w:val="00FC33E9"/>
    <w:rsid w:val="00FE7B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67D1B"/>
  <w15:chartTrackingRefBased/>
  <w15:docId w15:val="{2F4FCDCA-C91D-4E2F-9F00-4BC08B59E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3454"/>
    <w:pPr>
      <w:ind w:left="720"/>
      <w:contextualSpacing/>
    </w:pPr>
  </w:style>
  <w:style w:type="table" w:styleId="TableGrid">
    <w:name w:val="Table Grid"/>
    <w:basedOn w:val="TableNormal"/>
    <w:uiPriority w:val="39"/>
    <w:rsid w:val="00CC01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17167">
      <w:bodyDiv w:val="1"/>
      <w:marLeft w:val="0"/>
      <w:marRight w:val="0"/>
      <w:marTop w:val="0"/>
      <w:marBottom w:val="0"/>
      <w:divBdr>
        <w:top w:val="none" w:sz="0" w:space="0" w:color="auto"/>
        <w:left w:val="none" w:sz="0" w:space="0" w:color="auto"/>
        <w:bottom w:val="none" w:sz="0" w:space="0" w:color="auto"/>
        <w:right w:val="none" w:sz="0" w:space="0" w:color="auto"/>
      </w:divBdr>
    </w:div>
    <w:div w:id="194539828">
      <w:bodyDiv w:val="1"/>
      <w:marLeft w:val="0"/>
      <w:marRight w:val="0"/>
      <w:marTop w:val="0"/>
      <w:marBottom w:val="0"/>
      <w:divBdr>
        <w:top w:val="none" w:sz="0" w:space="0" w:color="auto"/>
        <w:left w:val="none" w:sz="0" w:space="0" w:color="auto"/>
        <w:bottom w:val="none" w:sz="0" w:space="0" w:color="auto"/>
        <w:right w:val="none" w:sz="0" w:space="0" w:color="auto"/>
      </w:divBdr>
    </w:div>
    <w:div w:id="289210475">
      <w:bodyDiv w:val="1"/>
      <w:marLeft w:val="0"/>
      <w:marRight w:val="0"/>
      <w:marTop w:val="0"/>
      <w:marBottom w:val="0"/>
      <w:divBdr>
        <w:top w:val="none" w:sz="0" w:space="0" w:color="auto"/>
        <w:left w:val="none" w:sz="0" w:space="0" w:color="auto"/>
        <w:bottom w:val="none" w:sz="0" w:space="0" w:color="auto"/>
        <w:right w:val="none" w:sz="0" w:space="0" w:color="auto"/>
      </w:divBdr>
    </w:div>
    <w:div w:id="681008615">
      <w:bodyDiv w:val="1"/>
      <w:marLeft w:val="0"/>
      <w:marRight w:val="0"/>
      <w:marTop w:val="0"/>
      <w:marBottom w:val="0"/>
      <w:divBdr>
        <w:top w:val="none" w:sz="0" w:space="0" w:color="auto"/>
        <w:left w:val="none" w:sz="0" w:space="0" w:color="auto"/>
        <w:bottom w:val="none" w:sz="0" w:space="0" w:color="auto"/>
        <w:right w:val="none" w:sz="0" w:space="0" w:color="auto"/>
      </w:divBdr>
    </w:div>
    <w:div w:id="696858108">
      <w:bodyDiv w:val="1"/>
      <w:marLeft w:val="0"/>
      <w:marRight w:val="0"/>
      <w:marTop w:val="0"/>
      <w:marBottom w:val="0"/>
      <w:divBdr>
        <w:top w:val="none" w:sz="0" w:space="0" w:color="auto"/>
        <w:left w:val="none" w:sz="0" w:space="0" w:color="auto"/>
        <w:bottom w:val="none" w:sz="0" w:space="0" w:color="auto"/>
        <w:right w:val="none" w:sz="0" w:space="0" w:color="auto"/>
      </w:divBdr>
    </w:div>
    <w:div w:id="1273366841">
      <w:bodyDiv w:val="1"/>
      <w:marLeft w:val="0"/>
      <w:marRight w:val="0"/>
      <w:marTop w:val="0"/>
      <w:marBottom w:val="0"/>
      <w:divBdr>
        <w:top w:val="none" w:sz="0" w:space="0" w:color="auto"/>
        <w:left w:val="none" w:sz="0" w:space="0" w:color="auto"/>
        <w:bottom w:val="none" w:sz="0" w:space="0" w:color="auto"/>
        <w:right w:val="none" w:sz="0" w:space="0" w:color="auto"/>
      </w:divBdr>
    </w:div>
    <w:div w:id="1412384509">
      <w:bodyDiv w:val="1"/>
      <w:marLeft w:val="0"/>
      <w:marRight w:val="0"/>
      <w:marTop w:val="0"/>
      <w:marBottom w:val="0"/>
      <w:divBdr>
        <w:top w:val="none" w:sz="0" w:space="0" w:color="auto"/>
        <w:left w:val="none" w:sz="0" w:space="0" w:color="auto"/>
        <w:bottom w:val="none" w:sz="0" w:space="0" w:color="auto"/>
        <w:right w:val="none" w:sz="0" w:space="0" w:color="auto"/>
      </w:divBdr>
    </w:div>
    <w:div w:id="1531869254">
      <w:bodyDiv w:val="1"/>
      <w:marLeft w:val="0"/>
      <w:marRight w:val="0"/>
      <w:marTop w:val="0"/>
      <w:marBottom w:val="0"/>
      <w:divBdr>
        <w:top w:val="none" w:sz="0" w:space="0" w:color="auto"/>
        <w:left w:val="none" w:sz="0" w:space="0" w:color="auto"/>
        <w:bottom w:val="none" w:sz="0" w:space="0" w:color="auto"/>
        <w:right w:val="none" w:sz="0" w:space="0" w:color="auto"/>
      </w:divBdr>
    </w:div>
    <w:div w:id="2114591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339</Words>
  <Characters>1935</Characters>
  <Application>Microsoft Office Word</Application>
  <DocSecurity>0</DocSecurity>
  <Lines>16</Lines>
  <Paragraphs>4</Paragraphs>
  <ScaleCrop>false</ScaleCrop>
  <Company/>
  <LinksUpToDate>false</LinksUpToDate>
  <CharactersWithSpaces>2270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Hữu Thắng</dc:creator>
  <cp:keywords/>
  <dc:description/>
  <cp:lastModifiedBy>Lê Hữu Thắng</cp:lastModifiedBy>
  <cp:revision>61</cp:revision>
  <dcterms:created xsi:type="dcterms:W3CDTF">2026-10-16T01:08:00Z</dcterms:created>
  <dcterms:modified xsi:type="dcterms:W3CDTF">2026-10-16T07:14:00Z</dcterms:modified>
</cp:coreProperties>
</file>