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0130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80690" cy="1905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13716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=====》</w:t>
      </w:r>
    </w:p>
    <w:p>
      <w:r>
        <w:drawing>
          <wp:inline distT="0" distB="0" distL="114300" distR="114300">
            <wp:extent cx="5271770" cy="19761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29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主要是因为嵌套v-for循环中第二层循环的属性值，需要取决于第一层循环的传参值；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计算属性不能传值，只能利用已有参数做出相应的某种变化，想使用灵活需要内部依赖的参数变化来调整；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使用methods来做，根据传参返回不同的值。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.native：原生事件绑定到组件的根元素（js原生事件如：click，focus等），如：v-on:focus.native；绑定的是js自己的原生事件而不是组件内自定义的事件（注意：如果根元素是&lt;label&gt;标签等 ，label 元素不会向用户呈现任何特殊效果。当用户选择该标签时，浏览器就会自动将焦点转到和标签相关的表单控件上，就是说本身不会触发click等事件）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vue开发请注意参数的命名，当使用Vue组件时，不能用驼峰式命名v-on监听的事件（Note that HTML attributes are case-insensitive and you cannot use v-on to listen to camelCase events when using in-DOM templates.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即使是组件模板也只能有一个根元素包含所有子元素（类似于Vue实例）（Component template should contain exactly one root element. If you are using v-if on multiple elements, use v-else-if to chain them instead.）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组件的默认属性：key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参数使用kebab-case方式命名记得用单引号括起来；  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一个对象的 v-for  ：v-for="(value, key, index) in object”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优雅的使用 icon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踩坑日记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所有的在别处定义的全局定义都必须导入到main.js，才能生效;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@/这是webpack设置的路径别名。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代表着到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src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这个文件夹的路径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与vue无关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import默认导入index命名的文件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kern w:val="0"/>
          <w:sz w:val="45"/>
          <w:szCs w:val="22"/>
          <w:lang w:val="en-US" w:eastAsia="zh-CN" w:bidi="zh-CN"/>
        </w:rPr>
        <w:t>Vuex 插件推荐</w:t>
      </w:r>
    </w:p>
    <w:p>
      <w:pPr>
        <w:numPr>
          <w:ilvl w:val="0"/>
          <w:numId w:val="2"/>
        </w:numPr>
        <w:tabs>
          <w:tab w:val="left" w:pos="317"/>
        </w:tabs>
        <w:autoSpaceDE w:val="0"/>
        <w:autoSpaceDN w:val="0"/>
        <w:spacing w:before="409" w:after="0" w:line="240" w:lineRule="auto"/>
        <w:ind w:right="0" w:rightChars="0"/>
        <w:jc w:val="left"/>
        <w:outlineLvl w:val="1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状态持久化</w:t>
      </w:r>
    </w:p>
    <w:p>
      <w:pPr>
        <w:numPr>
          <w:numId w:val="0"/>
        </w:numPr>
        <w:autoSpaceDE w:val="0"/>
        <w:autoSpaceDN w:val="0"/>
        <w:spacing w:before="409" w:after="0" w:line="240" w:lineRule="auto"/>
        <w:ind w:right="0" w:rightChars="0"/>
        <w:jc w:val="left"/>
        <w:outlineLvl w:val="1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vuex-persistedstate   使用浏览器的本地存储（ local storage ）对状态（ state ）进行持久化。这意味着刷新页面或关闭标签页都不会删除你的数据。一个很好的例子就是购物车：如果用户不小心关闭了一个标签，他们可以重新打开并回到之前页面的状态。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FF6827"/>
          <w:spacing w:val="15"/>
          <w:sz w:val="30"/>
          <w:szCs w:val="3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8" w:lineRule="atLeast"/>
        <w:ind w:left="240" w:right="240" w:firstLine="0"/>
        <w:jc w:val="left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2. 同步标签页、窗口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8" w:lineRule="atLeast"/>
        <w:ind w:left="240" w:right="240" w:firstLine="0"/>
        <w:jc w:val="both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vuex-shared-mutations   可在不同的标签页之间同步状态。它通过 mutation 将状态储存到本地存储（local storage）来实现。选项卡、窗口中的内容更新时触发储存事件，重新调用 mutation ，从而保持状态同步。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8" w:lineRule="atLeast"/>
        <w:ind w:left="240" w:right="240" w:firstLine="0"/>
        <w:jc w:val="left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3. 语言本地化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0" w:lineRule="auto"/>
        <w:ind w:left="240" w:right="240" w:firstLine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vuex-i18n   允许你轻松地用多种语言存储内容。让你的应用切换语言时更容易。一个很酷的功能是你可以存储带有标记的字符串，比如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"Hello {name}, this is your Vue.js app."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。所有的翻译版本都会在标记的地方使用相同的字符串。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8" w:lineRule="atLeast"/>
        <w:ind w:left="240" w:right="240" w:firstLine="0"/>
        <w:jc w:val="left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4. 管理多个加载状态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0" w:lineRule="auto"/>
        <w:ind w:left="240" w:right="240" w:firstLine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vuex-loading   有助于你管理应用中的多个加载状态。这个插件适用于状态变化频繁且复杂的实时应用程序。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8" w:lineRule="atLeast"/>
        <w:ind w:left="240" w:right="240" w:firstLine="0"/>
        <w:jc w:val="left"/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</w:pPr>
      <w:r>
        <w:rPr>
          <w:rFonts w:hint="eastAsia" w:ascii="Microsoft JhengHei" w:hAnsi="Microsoft JhengHei" w:eastAsia="Microsoft JhengHei" w:cs="Microsoft JhengHei"/>
          <w:b/>
          <w:kern w:val="0"/>
          <w:sz w:val="36"/>
          <w:szCs w:val="36"/>
          <w:lang w:val="en-US" w:eastAsia="zh-CN" w:bidi="zh-CN"/>
        </w:rPr>
        <w:t>5. 缓存操作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60" w:lineRule="auto"/>
        <w:ind w:left="240" w:right="240" w:firstLine="0"/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vuex-cache     可以缓存 Vuex 的 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action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。例如，如果你从服务器检索数据，这个插件将在第一次调用该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 action 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时缓存结果，然后在之后的</w:t>
      </w:r>
      <w:r>
        <w:rPr>
          <w:rFonts w:hint="default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dispatch</w:t>
      </w:r>
      <w:r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  <w:t>中，直接返回缓存的值。必要时清除缓存也很简单。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08" w:lineRule="atLeast"/>
        <w:ind w:left="240" w:right="240" w:firstLine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A499F"/>
    <w:multiLevelType w:val="singleLevel"/>
    <w:tmpl w:val="DBFA49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C06F8D1"/>
    <w:multiLevelType w:val="singleLevel"/>
    <w:tmpl w:val="FC06F8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B4E2F"/>
    <w:rsid w:val="134B4E2F"/>
    <w:rsid w:val="141B527E"/>
    <w:rsid w:val="286D7696"/>
    <w:rsid w:val="2D412A45"/>
    <w:rsid w:val="2DF751DF"/>
    <w:rsid w:val="2F736564"/>
    <w:rsid w:val="33462877"/>
    <w:rsid w:val="5FC24881"/>
    <w:rsid w:val="632F11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2018-08-31T08:23:00Z</dcterms:created>
  <dc:creator>LHuang</dc:creator>
  <cp:lastModifiedBy>喵空蓝</cp:lastModifiedBy>
  <dcterms:modified xsi:type="dcterms:W3CDTF">2019-04-28T01:26:02Z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