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NIO编程解决的问题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解决线程资源受限：NIO 模型中 selector 的作用，一条连接来了之后，现在不创建一个 while 死循环去监听是否有数据可读了，而是直接把这条连接注册到 selector 上，然后，通过检查这个 selector，就可以批量监测出有数据可读的连接，进而读取数据，实际开发过程中，我们会开多个线程，每个线程都管理着一批连接，相对于 IO 模型中一个线程管理一条连接，消耗的线程资源大幅减少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线程切换效率低下</w:t>
      </w:r>
      <w:r>
        <w:rPr>
          <w:rFonts w:hint="eastAsia"/>
          <w:lang w:val="en-US" w:eastAsia="zh-CN"/>
        </w:rPr>
        <w:t>：由于 NIO 模型中线程数量大大降低，线程切换效率因此也大幅度提高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IO读写面向流</w:t>
      </w:r>
      <w:r>
        <w:rPr>
          <w:rFonts w:hint="eastAsia"/>
          <w:lang w:val="en-US" w:eastAsia="zh-CN"/>
        </w:rPr>
        <w:t>：IO 读写是面向流的，一次性只能从流中读取一个或者多个字节，并且读完之后流无法再读取，你需要自己缓存数据。 而 NIO 的读写是面向 Buffer 的，你可以随意读取里面任何一个字节数据，不需要你自己缓存数据，这一切只需要移动读写指针即可。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Netty 不使用 JDK 原生 NIO 的原因：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使用 JDK 自带的NIO需要了解太多的概念，编程复杂，一不小心 bug 横飞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Netty 底层 IO 模型随意切换，而这一切只需要做微小的改动，改改参数，Netty可以直接从 NIO 模型变身为 IO 模型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Netty 自带的拆包解包，异常检测等机制让你从NIO的繁重细节中脱离出来，让你只需要关心业务逻辑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（4）JDK 的 NIO 底层由 epoll 实现，该实现饱受诟病的空轮询 bug 会导致 cpu 飙升 100%，</w:t>
      </w:r>
      <w:r>
        <w:rPr>
          <w:rFonts w:hint="default"/>
          <w:lang w:val="en-US" w:eastAsia="zh-CN"/>
        </w:rPr>
        <w:t>Netty 解决了 JDK 的很多包括空轮询在内的 Bug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</w:t>
      </w:r>
      <w:r>
        <w:rPr>
          <w:rFonts w:hint="default"/>
          <w:lang w:val="en-US" w:eastAsia="zh-CN"/>
        </w:rPr>
        <w:t>Netty 底层对线程，selector 做了很多细小的优化，精心设计的 reactor 线程模型做到非常高效的并发处理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</w:t>
      </w:r>
      <w:r>
        <w:rPr>
          <w:rFonts w:hint="default"/>
          <w:lang w:val="en-US" w:eastAsia="zh-CN"/>
        </w:rPr>
        <w:t>自带各种协议栈让你处理任何一种通用协议都几乎不用亲自动手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/>
          <w:lang w:val="en-US" w:eastAsia="zh-CN"/>
        </w:rPr>
        <w:t>3、 Netty 服务端启动的流程：创建一个引导类，然后给他指定线程模型，IO模型，连接读写处理逻辑，绑定端口之后，服务端就启动起来了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eastAsia="zh-CN"/>
        </w:rPr>
        <w:t>；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  <w:t>4、数据传输载体 ByteBuf：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0500" cy="22263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  <w:t>（1）ByteBuf 是一个字节容器，容器里面的的数据分为三个部分，第一个部分是已经丢弃的字节，这部分数据是无效的；第二部分是可读字节，这部分数据是 ByteBuf 的主体数据， 从 ByteBuf 里面读取的数据都来自这一部分;最后一部分的数据是可写字节，所有写到 ByteBuf 的数据都会写到这一段。最后一部分虚线表示的是该 ByteBuf 最多还能扩容多少容量</w:t>
      </w:r>
    </w:p>
    <w:p>
      <w:pPr>
        <w:numPr>
          <w:ilvl w:val="0"/>
          <w:numId w:val="0"/>
        </w:num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  <w:t>（2）以上三段内容是被两个指针给划分出来的，从左到右，依次是读指针（readerIndex）、写指针（writerIndex），然后还有一个变量 capacity，表示 ByteBuf 底层内存的总容量</w:t>
      </w:r>
    </w:p>
    <w:p>
      <w:pPr>
        <w:numPr>
          <w:ilvl w:val="0"/>
          <w:numId w:val="0"/>
        </w:num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  <w:t>（3）从 ByteBuf 中每读取一个字节，readerIndex 自增1，ByteBuf 里面总共有 writerIndex-readerIndex 个字节可读, 由此可以推论出当 readerIndex 与 writerIndex 相等的时候，ByteBuf 不可读</w:t>
      </w:r>
    </w:p>
    <w:p>
      <w:pPr>
        <w:numPr>
          <w:ilvl w:val="0"/>
          <w:numId w:val="0"/>
        </w:num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  <w:t>（4）写数据是从 writerIndex 指向的部分开始写，每写一个字节，writerIndex 自增1，直到增到 capacity，这个时候，表示 ByteBuf 已经不可写了</w:t>
      </w:r>
    </w:p>
    <w:p>
      <w:pPr>
        <w:numPr>
          <w:ilvl w:val="0"/>
          <w:numId w:val="0"/>
        </w:num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  <w:t>（5）ByteBuf 里面其实还有一个参数 maxCapacity，当向 ByteBuf 写数据的时候，如果容量不足，那么这个时候可以进行扩容，直到 capacity 扩容到 maxCapacity，超过 maxCapacity 就会报错；</w:t>
      </w:r>
    </w:p>
    <w:p>
      <w:pPr>
        <w:numPr>
          <w:ilvl w:val="0"/>
          <w:numId w:val="0"/>
        </w:num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  <w:t>5、客户端与服务端通信协议：</w:t>
      </w:r>
    </w:p>
    <w:p>
      <w:pPr>
        <w:numPr>
          <w:ilvl w:val="0"/>
          <w:numId w:val="0"/>
        </w:numPr>
        <w:ind w:firstLine="210" w:firstLineChars="100"/>
        <w:rPr>
          <w:rFonts w:hint="default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  <w:t>无论是使用 Netty 还是原始的 Socket 编程，基于 TCP 通信的数据包格式均为二进制，协议指的就是客户端与服务端事先商量好的，每一个二进制数据包中每一段字节分别代表什么含义的规则。</w:t>
      </w:r>
    </w:p>
    <w:p>
      <w:pPr>
        <w:numPr>
          <w:ilvl w:val="0"/>
          <w:numId w:val="0"/>
        </w:numPr>
        <w:ind w:firstLine="210" w:firstLineChars="100"/>
        <w:rPr>
          <w:rFonts w:hint="default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  <w:t>（1）</w:t>
      </w:r>
      <w:r>
        <w:rPr>
          <w:rFonts w:hint="default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  <w:t>首先，客户端把一个 Java 对象按照通信协议转换成二进制数据包。</w:t>
      </w:r>
    </w:p>
    <w:p>
      <w:pPr>
        <w:numPr>
          <w:ilvl w:val="0"/>
          <w:numId w:val="0"/>
        </w:numPr>
        <w:ind w:firstLine="210" w:firstLineChars="100"/>
        <w:rPr>
          <w:rFonts w:hint="default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  <w:t>（2）</w:t>
      </w:r>
      <w:r>
        <w:rPr>
          <w:rFonts w:hint="default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  <w:t>然后通过网络，把这段二进制数据包发送到服务端，数据的传输过程由 TCP/IP 协议负责数据的传输，与我们的应用层无关。</w:t>
      </w:r>
    </w:p>
    <w:p>
      <w:pPr>
        <w:numPr>
          <w:ilvl w:val="0"/>
          <w:numId w:val="0"/>
        </w:numPr>
        <w:ind w:firstLine="210" w:firstLineChars="100"/>
        <w:rPr>
          <w:rFonts w:hint="default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  <w:t>（3）</w:t>
      </w:r>
      <w:r>
        <w:rPr>
          <w:rFonts w:hint="default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  <w:t>服务端接受到数据之后，按照协议取出二进制数据包中的相应字段，包装成 Java 对象，交给应用逻辑处理。</w:t>
      </w:r>
    </w:p>
    <w:p>
      <w:pPr>
        <w:numPr>
          <w:ilvl w:val="0"/>
          <w:numId w:val="0"/>
        </w:numPr>
        <w:ind w:firstLine="210" w:firstLineChars="100"/>
        <w:rPr>
          <w:rFonts w:hint="default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  <w:t>（4）</w:t>
      </w:r>
      <w:r>
        <w:rPr>
          <w:rFonts w:hint="default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  <w:t>服务端处理完之后，如果需要吐出响应给客户端，那么按照相同的流程进行。</w:t>
      </w:r>
    </w:p>
    <w:p>
      <w:pPr>
        <w:numPr>
          <w:ilvl w:val="0"/>
          <w:numId w:val="0"/>
        </w:numPr>
        <w:ind w:firstLine="210" w:firstLineChars="100"/>
        <w:rPr>
          <w:rFonts w:hint="default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  <w:t>6、通信协议的设计</w:t>
      </w:r>
    </w:p>
    <w:p>
      <w:pPr>
        <w:numPr>
          <w:ilvl w:val="0"/>
          <w:numId w:val="0"/>
        </w:numPr>
        <w:ind w:firstLine="210" w:firstLineChars="100"/>
        <w:rPr>
          <w:rFonts w:hint="default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7960" cy="58674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  <w:t>（1）首先，第一个字段是魔数，通常情况下为固定的几个字节（我们这边规定为4个字节）。 为什么需要这个字段，而且还是一个固定的数？假设我们在服务器上开了一个端口，比如 80 端口，如果没有这个魔数，任何数据包传递到服务器，服务器都会根据自定义协议来进行处理，包括不符合自定义协议规范的数据包。例如，我们直接通过 http://服务器ip 来访问服务器（默认为 80 端口）， 服务端收到的是一个标准的 HTTP 协议数据包，但是它仍然会按照事先约定好的协议来处理 HTTP 协议，显然，这是会解析出错的。而有了这个魔数之后，服务端首先取出前面四个字节进行比对，能够在第一时间识别出这个数据包并非是遵循自定义协议的，也就是无效数据包，为了安全考虑可以直接关闭连接以节省资源。在 Java 的字节码的二进制文件中，开头的 4 个字节为0xcafebabe 用来标识这是个字节码文件，亦是异曲同工之妙。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  <w:t>（2）接下来一个字节为版本号，通常情况下是预留字段，用于协议升级的时候用到，有点类似 TCP 协议中的一个字段标识是 IPV4 协议还是 IPV6 协议，大多数情况下，这个字段是用不到的，不过为了协议能够支持升级，我们还是先留着。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  <w:t>（3）第三部分，序列化算法表示如何把 Java 对象转换二进制数据以及二进制数据如何转换回 Java 对象，比如 Java 自带的序列化，json，hessian 等序列化方式。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  <w:t>（4）第四部分的字段表示指令，关于指令相关的介绍，我们在前面已经讨论过，服务端或者客户端每收到一种指令都会有相应的处理逻辑，这里，我们用一个字节来表示，最高支持256种指令，对于我们这个 IM 系统来说已经完全足够了。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  <w:t>（5）接下来的字段为数据部分的长度，占四个字节。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  <w:t>（6）最后一个部分为数据内容，每一种指令对应的数据是不一样的，比如登录的时候需要用户名密码，收消息的时候需要用户标识和具体消息内容等等。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  <w:t>注意：Netty 的 ByteBuf 分配器来创建ByteBuf，ioBuffer() 方法会返回适配 io 读写相关的内存，它会尽可能创建一个直接内存，直接内存可以理解为不受 jvm 堆管理的内存空间，写到 IO 缓冲区的效果更高。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  <w:t>7、pipeline 与 channelHandler 的构成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135" cy="1509395"/>
            <wp:effectExtent l="0" t="0" r="571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Netty 整个框架里面，一条连接对应着一个 Channel，这条 Channel 所有的处理逻辑都在一个叫做 ChannelPipeline 的对象里面，ChannelPipeline 是一个双向链表结构，他和 Channel 之间是一对一的关系。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ChannelPipeline 里面每个节点都是一个 ChannelHandlerContext 对象，这个对象能够拿到和 Channel 相关的所有的上下文信息，然后这个对象包着一个重要的对象，那就是逻辑处理器 ChannelHandler。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channelHandler 的分类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1892935"/>
            <wp:effectExtent l="0" t="0" r="952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粘包半包现象：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尽管我们在应用层面使用了 Netty，但是对于操作系统来说，只认 TCP 协议，尽管我们的应用层是按照 ByteBuf 为 单位来发送数据，但是到了底层操作系统仍然是按照字节流发送数据，因此，数据到了服务端，也是按照字节流的方式读入，然后到了 Netty 应用层面，重新拼装成 ByteBuf，而这里的 ByteBuf 与客户端按顺序发送的 ByteBuf 可能是不对等的。因此，我们需要在客户端根据自定义协议来组装我们应用层的数据包，然后在服务端根据我们的应用层的协议来组装数据包，这个过程通常在服务端称为拆包，而在客户端称为粘包。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Netty 自带的拆包器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固定长度的拆包器 FixedLengthFrameDecoder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000000"/>
          <w:spacing w:val="0"/>
          <w:sz w:val="21"/>
          <w:szCs w:val="21"/>
        </w:rPr>
        <w:t>如果你的应用层协议非常简单，每个数据包的长度都是固定的，比如 100，那么只需要把这个拆包器加到 pipeline 中，Netty 会把一个个长度为 100 的数据包 (ByteBuf) 传递到下一个 channelHandler。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行拆包器 LineBasedFrameDecoder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从字面意思来看，发送端发送数据包的时候，每个数据包之间以换行符作为分隔，接收端通过 LineBasedFrameDecoder 将粘过的 ByteBuf 拆分成一个个完整的应用层数据包。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分隔符拆包器 DelimiterBasedFrameDecoder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DelimiterBasedFrameDecoder 是行拆包器的通用版本，只不过我们可以自定义分隔符。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基于长度域拆包器 LengthFieldBasedFrameDecoder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最后一种拆包器是最通用的一种拆包器，只要你的自定义协议中包含长度域字段，均可以使用这个拆包器来实现应用层拆包。由于上面三种拆包器比较简单，读者可以自行写出 demo，接下来，我们就结合我们小册的自定义协议，来学习一下如何使用基于长度域的拆包器来拆解我们的数据包。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channelHandler的生命周期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（1）handlerAdded() ：指的是当检测到新连接之后，调用 ch.pipeline().addLast(new LifeCyCleTestHandler()); 之后的回调，表示在当前的 channel 中，已经成功添加了一个 handler 处理器。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（2）channelRegistered()：这个回调方法，表示当前的 channel 的所有的逻辑处理已经和某个 NIO 线程建立了绑定关系，类似我们在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"https://juejin.im/book/5b4bc28bf265da0f60130116/section/5b4bc28b5188251b1f224ee5"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Netty 是什么？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这小节中 BIO 编程中，accept 到新的连接，然后创建一个线程来处理这条连接的读写，只不过 Netty 里面是使用了线程池的方式，只需要从线程池里面去抓一个线程绑定在这个 channel 上即可，这里的 NIO 线程通常指的是 NioEventLoop,不理解没关系，后面我们还会讲到。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（3）channelActive()：当 channel 的所有的业务逻辑链准备完毕（也就是说 channel 的 pipeline 中已经添加完所有的 handler）以及绑定好一个 NIO 线程之后，这条连接算是真正激活了，接下来就会回调到此方法。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（4）channelRead()：客户端向服务端发来数据，每次都会回调此方法，表示有数据可读。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channelReadComplete()：服务端每次读完一次完整的数据之后，回调该方法，表示数据读取完毕。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 channelReadComplete()：我们可以在之前调用 writeAndFlush() 的地方都调用 write() 方法，然后在这个方面里面调用 ctx.channel().flush() 方法，相当于一个批量刷新的机制，当然，如果你对性能要求没那么高，writeAndFlush() 足矣。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连接假死：在某一端（服务端或者客户端）看来，底层的 TCP 连接已经断开了，但是应用程序并没有捕获到，因此会认为这条连接仍然是存在的，从 TCP 层面来说，只有收到四次握手数据包或者一个 RST 数据包，连接的状态才表示已断开。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问题：（1）对于服务端来说，因为每条连接都会耗费 cpu 和内存资源，大量假死的连接会逐渐耗光服务器的资源，最终导致性能逐渐下降，程序奔溃。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（2）对于客户端来说，连接假死会造成发送数据超时，影响用户体验。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原因：（1）应用程序出现线程堵塞，无法进行数据的读写。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（2）客户端或者服务端网络相关的设备出现故障，比如网卡，机房故障。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公网丢包。公网环境相对内网而言，非常容易出现丢包，网络抖动等现象，如果在一段时间内用户接入的网络连续出现丢包现象，那么对客户端来说数据一直发送不出去，而服务端也是一直收不到客户端来的数据，连接就一直耗着。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服务端在一段时间内没有收到客户端的数据，这个现象产生的原因可以分为以下两种：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（1）连接假死。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（2）非假死状态下确实没有发送数据。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解决：空闲检测，指的是每隔一段时间，检测这段时间内是否有数据读写，Netty 自带的 IdleStateHandler 就可以实现这个功能；客户端定时发心跳，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11、耗时操作的处理与统计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对于耗时的操作，不要直接在 NIO 线程里做</w:t>
      </w:r>
      <w:bookmarkStart w:id="0" w:name="_GoBack"/>
      <w:bookmarkEnd w:id="0"/>
      <w:r>
        <w:rPr>
          <w:rFonts w:hint="eastAsia"/>
          <w:lang w:val="en-US" w:eastAsia="zh-CN"/>
        </w:rPr>
        <w:t>，比如，不要在 channelRead0() 方法里做一些访问数据库或者网络相关的逻辑，要扔到自定义线程池里面去做，然后要注意这个时候，writeAndFlush() 的执行是异步的，需要通过添加监听回调的方式来判断是否执行完毕，进而进行延时的统计。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1651FA"/>
    <w:multiLevelType w:val="singleLevel"/>
    <w:tmpl w:val="DE1651FA"/>
    <w:lvl w:ilvl="0" w:tentative="0">
      <w:start w:val="8"/>
      <w:numFmt w:val="decimal"/>
      <w:suff w:val="nothing"/>
      <w:lvlText w:val="%1、"/>
      <w:lvlJc w:val="left"/>
    </w:lvl>
  </w:abstractNum>
  <w:abstractNum w:abstractNumId="1">
    <w:nsid w:val="E8D2CB8E"/>
    <w:multiLevelType w:val="singleLevel"/>
    <w:tmpl w:val="E8D2CB8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17C75F2"/>
    <w:multiLevelType w:val="singleLevel"/>
    <w:tmpl w:val="217C75F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2F288AF"/>
    <w:multiLevelType w:val="singleLevel"/>
    <w:tmpl w:val="32F288AF"/>
    <w:lvl w:ilvl="0" w:tentative="0">
      <w:start w:val="1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C51D40"/>
    <w:rsid w:val="5F4055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神策风之痕</cp:lastModifiedBy>
  <dcterms:modified xsi:type="dcterms:W3CDTF">2019-06-03T16:14:28Z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