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outlineLvl w:val="0"/>
        <w:rPr>
          <w:rFonts w:hint="default" w:ascii="Microsoft JhengHei" w:hAnsi="宋体" w:eastAsia="宋体" w:cs="宋体"/>
          <w:b/>
          <w:color w:val="0000FF"/>
          <w:kern w:val="0"/>
          <w:sz w:val="45"/>
          <w:szCs w:val="22"/>
          <w:lang w:val="en-US" w:eastAsia="zh-CN" w:bidi="zh-CN"/>
        </w:rPr>
      </w:pPr>
      <w:r>
        <w:rPr>
          <w:rFonts w:hint="eastAsia" w:ascii="Microsoft JhengHei" w:hAnsi="宋体" w:eastAsia="宋体" w:cs="宋体"/>
          <w:b/>
          <w:color w:val="0000FF"/>
          <w:kern w:val="0"/>
          <w:sz w:val="45"/>
          <w:szCs w:val="22"/>
          <w:lang w:val="en-US" w:eastAsia="zh-CN" w:bidi="zh-CN"/>
        </w:rPr>
        <w:t>Web上下文剖析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="Arial" w:hAnsi="Arial" w:eastAsia="Arial" w:cs="Arial"/>
          <w:b/>
          <w:i w:val="0"/>
          <w:caps w:val="0"/>
          <w:color w:val="FF0000"/>
          <w:spacing w:val="0"/>
          <w:kern w:val="2"/>
          <w:sz w:val="30"/>
          <w:szCs w:val="30"/>
          <w:shd w:val="clear" w:color="auto" w:fill="FFFFFF"/>
          <w:lang w:val="en-US" w:eastAsia="zh-CN" w:bidi="ar-SA"/>
        </w:rPr>
      </w:pPr>
      <w:r>
        <w:rPr>
          <w:rFonts w:hint="eastAsia" w:ascii="Arial" w:hAnsi="Arial" w:eastAsia="Arial" w:cs="Arial"/>
          <w:b/>
          <w:i w:val="0"/>
          <w:caps w:val="0"/>
          <w:color w:val="FF0000"/>
          <w:spacing w:val="0"/>
          <w:kern w:val="2"/>
          <w:sz w:val="30"/>
          <w:szCs w:val="30"/>
          <w:shd w:val="clear" w:color="auto" w:fill="FFFFFF"/>
          <w:lang w:val="en-US" w:eastAsia="zh-CN" w:bidi="ar-SA"/>
        </w:rPr>
        <w:t>ContextLoaderListener和DispatcherServlet的区别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firstLine="500" w:firstLineChars="20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kern w:val="2"/>
          <w:sz w:val="22"/>
          <w:szCs w:val="22"/>
          <w:shd w:val="clear" w:fill="FFFFFF"/>
          <w:lang w:val="en-US" w:eastAsia="zh-CN" w:bidi="ar-SA"/>
        </w:rPr>
        <w:t>对于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kern w:val="2"/>
          <w:sz w:val="22"/>
          <w:szCs w:val="22"/>
          <w:shd w:val="clear" w:fill="FFFFFF"/>
          <w:lang w:val="en-US" w:eastAsia="zh-CN" w:bidi="ar-SA"/>
        </w:rPr>
        <w:t>一个web容器</w:t>
      </w:r>
      <w:bookmarkStart w:id="0" w:name="_GoBack"/>
      <w:bookmarkEnd w:id="0"/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kern w:val="2"/>
          <w:sz w:val="22"/>
          <w:szCs w:val="22"/>
          <w:shd w:val="clear" w:fill="FFFFFF"/>
          <w:lang w:val="en-US" w:eastAsia="zh-CN" w:bidi="ar-SA"/>
        </w:rPr>
        <w:t>，web容器提供了一个全局的上下文环境，这个上下文就是ServletContext，其为后面Spring IOC容器提供宿主环境。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kern w:val="2"/>
          <w:sz w:val="22"/>
          <w:szCs w:val="22"/>
          <w:shd w:val="clear" w:fill="FFFFFF"/>
          <w:lang w:val="en-US" w:eastAsia="zh-CN" w:bidi="ar-SA"/>
        </w:rPr>
        <w:t>在web容器启动时会触发容器初始化事件，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kern w:val="2"/>
          <w:sz w:val="22"/>
          <w:szCs w:val="22"/>
          <w:shd w:val="clear" w:fill="FFFFFF"/>
          <w:lang w:val="en-US" w:eastAsia="zh-CN" w:bidi="ar-SA"/>
        </w:rPr>
        <w:t>C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kern w:val="2"/>
          <w:sz w:val="22"/>
          <w:szCs w:val="22"/>
          <w:shd w:val="clear" w:fill="FFFFFF"/>
          <w:lang w:val="en-US" w:eastAsia="zh-CN" w:bidi="ar-SA"/>
        </w:rPr>
        <w:t>ontextLoaderListener监听到这个事件后其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kern w:val="2"/>
          <w:sz w:val="22"/>
          <w:szCs w:val="22"/>
          <w:shd w:val="clear" w:fill="FFFFFF"/>
          <w:lang w:val="en-US" w:eastAsia="zh-CN" w:bidi="ar-SA"/>
        </w:rPr>
        <w:t>C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kern w:val="2"/>
          <w:sz w:val="22"/>
          <w:szCs w:val="22"/>
          <w:shd w:val="clear" w:fill="FFFFFF"/>
          <w:lang w:val="en-US" w:eastAsia="zh-CN" w:bidi="ar-SA"/>
        </w:rPr>
        <w:t>ontextInitialized方法就会被调用，在这个方法中，spring会初始化一个启动上下文，这个上下文就是根上下文，也就是WebApplicationContext，实际实现类一般是XmlWebApplicationContext，这个其实就是spring的IoC容器，这个IoC容器初始化完后，Spring会将它存储到ServletContext，可供后面获取到该IOC容器中的bea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500" w:firstLineChars="20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kern w:val="2"/>
          <w:sz w:val="22"/>
          <w:szCs w:val="22"/>
          <w:shd w:val="clear" w:fill="FFFFFF"/>
          <w:lang w:val="en-US" w:eastAsia="zh-CN" w:bidi="ar-SA"/>
        </w:rPr>
        <w:t>在contextLoaderListener监听器初始化完毕后，开始初始化web.xml中配置的Servlet，这个servlet可以配置多个，以DispatcherServlet为例，这个servlet实际上是一个标准的前端控制器，用以转发、处理每个servlet请求。DispatcherServlet上下文在初始化的时候会建立自己的IoC上下文，用以持有spring mvc相关的bean。在建立DispatcherServlet自己的IoC上下文时，先从ServletContext中获取之前的根上下文(即WebApplicationContext)作为自己上下文的parent上下文。有了这个parent上下文之后，再初始化自己持有的上下文。这个servlet自己持有的上下文默认实现类也是XmlWebApplicationContext。初始化完毕后，spring以与servlet的名字相关的属性为Key，也将其存到ServletContext中。这样每个servlet就持有自己的上下文，即拥有自己独立的bean空间，同时各个servlet共享相同的bean，即根上下文(WebApplicationContext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500" w:firstLineChars="20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kern w:val="2"/>
          <w:sz w:val="22"/>
          <w:szCs w:val="22"/>
          <w:shd w:val="clear" w:fill="FFFFFF"/>
          <w:lang w:val="en-US" w:eastAsia="zh-CN" w:bidi="ar-SA"/>
        </w:rPr>
        <w:t>总结：1、ContextLoaderListener中创建ApplicationContext主要用于整个Web应用程序需要共享的一些组件，比如DAO，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kern w:val="2"/>
          <w:sz w:val="22"/>
          <w:szCs w:val="22"/>
          <w:shd w:val="clear" w:fill="FFFFFF"/>
          <w:lang w:val="en-US" w:eastAsia="zh-CN" w:bidi="ar-SA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kern w:val="2"/>
          <w:sz w:val="22"/>
          <w:szCs w:val="22"/>
          <w:shd w:val="clear" w:fill="FFFFFF"/>
          <w:lang w:val="en-US" w:eastAsia="zh-CN" w:bidi="ar-SA"/>
        </w:rPr>
        <w:instrText xml:space="preserve"> HYPERLINK "http://lib.csdn.net/base/mysql" \t "https://www.cnblogs.com/weknow619/p/_blank"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kern w:val="2"/>
          <w:sz w:val="22"/>
          <w:szCs w:val="22"/>
          <w:shd w:val="clear" w:fill="FFFFFF"/>
          <w:lang w:val="en-US" w:eastAsia="zh-CN" w:bidi="ar-SA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kern w:val="2"/>
          <w:sz w:val="22"/>
          <w:szCs w:val="22"/>
          <w:shd w:val="clear" w:fill="FFFFFF"/>
          <w:lang w:val="en-US" w:eastAsia="zh-CN" w:bidi="ar-SA"/>
        </w:rPr>
        <w:t>数据库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kern w:val="2"/>
          <w:sz w:val="22"/>
          <w:szCs w:val="22"/>
          <w:shd w:val="clear" w:fill="FFFFFF"/>
          <w:lang w:val="en-US" w:eastAsia="zh-CN" w:bidi="ar-SA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kern w:val="2"/>
          <w:sz w:val="22"/>
          <w:szCs w:val="22"/>
          <w:shd w:val="clear" w:fill="FFFFFF"/>
          <w:lang w:val="en-US" w:eastAsia="zh-CN" w:bidi="ar-SA"/>
        </w:rPr>
        <w:t>的ConnectionFactory等。而由DispatcherServlet创建ApplicationContext主要用于和该Servlet相关的一些组件，比如Controller、ViewResovler等。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750" w:firstLineChars="30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kern w:val="2"/>
          <w:sz w:val="22"/>
          <w:szCs w:val="22"/>
          <w:shd w:val="clear" w:fill="FFFFFF"/>
          <w:lang w:val="en-US" w:eastAsia="zh-CN" w:bidi="ar-SA"/>
        </w:rPr>
        <w:t>2、对于作用范围而言，在DispatcherServlet中可以引用由ContextLoaderListener所创建的ApplicationContext，而反过来不行。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500" w:firstLineChars="20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kern w:val="2"/>
          <w:sz w:val="22"/>
          <w:szCs w:val="22"/>
          <w:shd w:val="clear" w:fill="FFFFFF"/>
          <w:lang w:val="en-US" w:eastAsia="zh-CN" w:bidi="ar-S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9047DB"/>
    <w:rsid w:val="73CE48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2019-09-09T15:34:22Z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