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2022/11/4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Understanding of integrated learning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The choice of </w:t>
            </w:r>
            <w:r>
              <w:rPr>
                <w:rFonts w:hint="eastAsia" w:ascii="Arial" w:hAnsi="Arial" w:eastAsia="宋体" w:cs="Arial"/>
                <w:lang w:val="en-US" w:eastAsia="zh-CN"/>
              </w:rPr>
              <w:t>CNN</w:t>
            </w:r>
            <w:r>
              <w:rPr>
                <w:rFonts w:hint="eastAsia" w:ascii="Arial" w:hAnsi="Arial" w:cs="Arial"/>
              </w:rPr>
              <w:t xml:space="preserve"> model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Literature reading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Understanding Integrated Learning Algorithms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Planning management of the project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Completion of proposal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 spent a lot of time checking the materials and literatures, and most of them were difficult to understand. So I spent a lot of time in the selection of models and the completion of proposal, but it seems that there is no obvious result.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Because I don't know enough, I can't completely distinguish the materials I need. Sometimes I choose materials that are not really relevant, which wastes time.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Continue to read materials, and sort out useful materials to record your understanding, so as to form a certain system to understand the needs of the project more quickly.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Continue to learn about the selected model, integrated learning algorithm and other knowledge required by the project.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C25AE"/>
    <w:multiLevelType w:val="singleLevel"/>
    <w:tmpl w:val="367C25AE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1009ED"/>
    <w:rsid w:val="0084621A"/>
    <w:rsid w:val="00D86296"/>
    <w:rsid w:val="00EB153F"/>
    <w:rsid w:val="15E11B06"/>
    <w:rsid w:val="2F1D2670"/>
    <w:rsid w:val="4A215E34"/>
    <w:rsid w:val="67144819"/>
    <w:rsid w:val="6881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1066</Characters>
  <Lines>2</Lines>
  <Paragraphs>1</Paragraphs>
  <TotalTime>14</TotalTime>
  <ScaleCrop>false</ScaleCrop>
  <LinksUpToDate>false</LinksUpToDate>
  <CharactersWithSpaces>1238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2023-01-11T16:43:02Z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2052-11.1.0.13703</vt:lpwstr>
  </property>
  <property fmtid="{D5CDD505-2E9C-101B-9397-08002B2CF9AE}" pid="4" name="ICV">
    <vt:lpwstr>92C7E86F60F84D40A7D8001652645207</vt:lpwstr>
  </property>
</Properties>
</file>